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924B" w14:textId="2B071D3E" w:rsidR="00363A72" w:rsidRPr="00DE2095" w:rsidRDefault="00023028" w:rsidP="00D4547C">
      <w:pPr>
        <w:jc w:val="both"/>
        <w:rPr>
          <w:rFonts w:ascii="Times New Roman" w:hAnsi="Times New Roman" w:cs="Times New Roman"/>
        </w:rPr>
      </w:pPr>
      <w:r w:rsidRPr="00DE2095">
        <w:rPr>
          <w:rFonts w:ascii="Times New Roman" w:hAnsi="Times New Roman" w:cs="Times New Roman"/>
        </w:rPr>
        <w:t xml:space="preserve">Sadarbības līgumos nepieciešams iekļaut informāciju/punktus atbilstoši sekojošiem Ministru kabineta </w:t>
      </w:r>
      <w:r w:rsidR="00A02C45" w:rsidRPr="00AD3B79">
        <w:rPr>
          <w:rFonts w:ascii="Times New Roman" w:hAnsi="Times New Roman" w:cs="Times New Roman"/>
        </w:rPr>
        <w:t>2016. gada 12. janvāra</w:t>
      </w:r>
      <w:r w:rsidR="00A02C45">
        <w:rPr>
          <w:rFonts w:ascii="Arial" w:hAnsi="Arial" w:cs="Arial"/>
          <w:color w:val="414142"/>
          <w:sz w:val="20"/>
          <w:szCs w:val="20"/>
          <w:shd w:val="clear" w:color="auto" w:fill="FFFFFF"/>
        </w:rPr>
        <w:t xml:space="preserve"> </w:t>
      </w:r>
      <w:r w:rsidR="00A02C45" w:rsidRPr="00DE2095">
        <w:rPr>
          <w:rFonts w:ascii="Times New Roman" w:hAnsi="Times New Roman" w:cs="Times New Roman"/>
        </w:rPr>
        <w:t xml:space="preserve">noteikumu Nr.34 </w:t>
      </w:r>
      <w:r w:rsidR="00A02C45">
        <w:rPr>
          <w:rFonts w:ascii="Times New Roman" w:hAnsi="Times New Roman" w:cs="Times New Roman"/>
        </w:rPr>
        <w:t>„</w:t>
      </w:r>
      <w:r w:rsidR="00A02C45" w:rsidRPr="00E66FD3">
        <w:rPr>
          <w:rFonts w:ascii="Times New Roman" w:hAnsi="Times New Roman" w:cs="Times New Roman"/>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A02C45">
        <w:rPr>
          <w:rFonts w:ascii="Times New Roman" w:hAnsi="Times New Roman" w:cs="Times New Roman"/>
        </w:rPr>
        <w:t>” (turpmāk  - MKN) nosacījumiem</w:t>
      </w:r>
      <w:r w:rsidR="00A02C45" w:rsidRPr="00DE2095">
        <w:rPr>
          <w:rFonts w:ascii="Times New Roman" w:hAnsi="Times New Roman" w:cs="Times New Roman"/>
        </w:rPr>
        <w:t>:</w:t>
      </w:r>
    </w:p>
    <w:tbl>
      <w:tblPr>
        <w:tblStyle w:val="TableGrid"/>
        <w:tblW w:w="9351" w:type="dxa"/>
        <w:tblLook w:val="04A0" w:firstRow="1" w:lastRow="0" w:firstColumn="1" w:lastColumn="0" w:noHBand="0" w:noVBand="1"/>
      </w:tblPr>
      <w:tblGrid>
        <w:gridCol w:w="846"/>
        <w:gridCol w:w="8505"/>
      </w:tblGrid>
      <w:tr w:rsidR="00491069" w:rsidRPr="00DE2095" w14:paraId="4EAC07A1" w14:textId="77777777" w:rsidTr="00D4547C">
        <w:tc>
          <w:tcPr>
            <w:tcW w:w="846" w:type="dxa"/>
          </w:tcPr>
          <w:p w14:paraId="778E0822" w14:textId="4DE47354" w:rsidR="00491069" w:rsidRPr="00DE2095" w:rsidRDefault="00A02C45">
            <w:pPr>
              <w:rPr>
                <w:rFonts w:ascii="Times New Roman" w:hAnsi="Times New Roman" w:cs="Times New Roman"/>
              </w:rPr>
            </w:pPr>
            <w:r>
              <w:rPr>
                <w:rFonts w:ascii="Times New Roman" w:hAnsi="Times New Roman" w:cs="Times New Roman"/>
              </w:rPr>
              <w:t>MKN punkts</w:t>
            </w:r>
          </w:p>
        </w:tc>
        <w:tc>
          <w:tcPr>
            <w:tcW w:w="8505" w:type="dxa"/>
          </w:tcPr>
          <w:p w14:paraId="1EDAE5BB" w14:textId="57463ADA" w:rsidR="00491069" w:rsidRPr="00DE2095" w:rsidRDefault="00A02C45">
            <w:pPr>
              <w:rPr>
                <w:rFonts w:ascii="Times New Roman" w:hAnsi="Times New Roman" w:cs="Times New Roman"/>
              </w:rPr>
            </w:pPr>
            <w:r>
              <w:rPr>
                <w:rFonts w:ascii="Times New Roman" w:hAnsi="Times New Roman" w:cs="Times New Roman"/>
              </w:rPr>
              <w:t>MKN nosacījumi</w:t>
            </w:r>
          </w:p>
        </w:tc>
      </w:tr>
      <w:tr w:rsidR="00491069" w:rsidRPr="00DE2095" w14:paraId="1BDFE045" w14:textId="77777777" w:rsidTr="00D4547C">
        <w:tc>
          <w:tcPr>
            <w:tcW w:w="846" w:type="dxa"/>
          </w:tcPr>
          <w:p w14:paraId="38AD9D61" w14:textId="77777777" w:rsidR="00491069" w:rsidRPr="00DE2095" w:rsidRDefault="00491069">
            <w:pPr>
              <w:rPr>
                <w:rFonts w:ascii="Times New Roman" w:hAnsi="Times New Roman" w:cs="Times New Roman"/>
              </w:rPr>
            </w:pPr>
            <w:r w:rsidRPr="00DE2095">
              <w:rPr>
                <w:rFonts w:ascii="Times New Roman" w:hAnsi="Times New Roman" w:cs="Times New Roman"/>
              </w:rPr>
              <w:t>2.4.4.</w:t>
            </w:r>
          </w:p>
        </w:tc>
        <w:tc>
          <w:tcPr>
            <w:tcW w:w="8505" w:type="dxa"/>
          </w:tcPr>
          <w:p w14:paraId="777B6FAC" w14:textId="77777777" w:rsidR="00491069" w:rsidRPr="00DE2095" w:rsidRDefault="00491069">
            <w:pPr>
              <w:rPr>
                <w:rFonts w:ascii="Times New Roman" w:hAnsi="Times New Roman" w:cs="Times New Roman"/>
                <w:b/>
                <w:u w:val="single"/>
              </w:rPr>
            </w:pPr>
            <w:r w:rsidRPr="00DE2095">
              <w:rPr>
                <w:rFonts w:ascii="Times New Roman" w:hAnsi="Times New Roman" w:cs="Times New Roman"/>
                <w:b/>
                <w:u w:val="single"/>
              </w:rPr>
              <w:t xml:space="preserve">Ietver tikai ar saimniecisku darbību </w:t>
            </w:r>
            <w:r w:rsidRPr="00EE7E0A">
              <w:rPr>
                <w:rFonts w:ascii="Times New Roman" w:hAnsi="Times New Roman" w:cs="Times New Roman"/>
                <w:b/>
                <w:color w:val="FF0000"/>
                <w:u w:val="single"/>
              </w:rPr>
              <w:t>nesaistītu</w:t>
            </w:r>
            <w:r w:rsidRPr="00DE2095">
              <w:rPr>
                <w:rFonts w:ascii="Times New Roman" w:hAnsi="Times New Roman" w:cs="Times New Roman"/>
                <w:b/>
                <w:u w:val="single"/>
              </w:rPr>
              <w:t xml:space="preserve"> sadarbības projektu gadījumā.</w:t>
            </w:r>
          </w:p>
          <w:p w14:paraId="557806BB" w14:textId="07E665F6" w:rsidR="00491069" w:rsidRPr="00DE2095" w:rsidRDefault="00491069">
            <w:pPr>
              <w:rPr>
                <w:rFonts w:ascii="Times New Roman" w:hAnsi="Times New Roman" w:cs="Times New Roman"/>
                <w:i/>
              </w:rPr>
            </w:pPr>
            <w:r w:rsidRPr="00DE2095">
              <w:rPr>
                <w:rFonts w:ascii="Times New Roman" w:hAnsi="Times New Roman" w:cs="Times New Roman"/>
                <w:i/>
              </w:rPr>
              <w:t>Pamato</w:t>
            </w:r>
            <w:r w:rsidR="00A02C45">
              <w:rPr>
                <w:rFonts w:ascii="Times New Roman" w:hAnsi="Times New Roman" w:cs="Times New Roman"/>
                <w:i/>
              </w:rPr>
              <w:t xml:space="preserve"> projekta dzīves cikla laikā plānoto</w:t>
            </w:r>
            <w:r w:rsidRPr="00DE2095">
              <w:rPr>
                <w:rFonts w:ascii="Times New Roman" w:hAnsi="Times New Roman" w:cs="Times New Roman"/>
                <w:i/>
              </w:rPr>
              <w:t xml:space="preserve"> darbību nesaimniecisko raksturu.</w:t>
            </w:r>
          </w:p>
          <w:p w14:paraId="78A7077A" w14:textId="74FEF177" w:rsidR="00491069" w:rsidRPr="00DE2095" w:rsidRDefault="00491069" w:rsidP="00350B5B">
            <w:pPr>
              <w:jc w:val="both"/>
              <w:rPr>
                <w:rFonts w:ascii="Times New Roman" w:hAnsi="Times New Roman" w:cs="Times New Roman"/>
              </w:rPr>
            </w:pPr>
            <w:r w:rsidRPr="00DE2095">
              <w:rPr>
                <w:rFonts w:ascii="Times New Roman" w:hAnsi="Times New Roman" w:cs="Times New Roman"/>
              </w:rPr>
              <w:t>Sadarbības līgumā ietver punktus, kas apliecina, ka projektā plānot</w:t>
            </w:r>
            <w:r w:rsidR="00A02C45">
              <w:rPr>
                <w:rFonts w:ascii="Times New Roman" w:hAnsi="Times New Roman" w:cs="Times New Roman"/>
              </w:rPr>
              <w:t>ajām</w:t>
            </w:r>
            <w:r w:rsidRPr="00DE2095">
              <w:rPr>
                <w:rFonts w:ascii="Times New Roman" w:hAnsi="Times New Roman" w:cs="Times New Roman"/>
              </w:rPr>
              <w:t xml:space="preserve"> zināšanu un tehnoloģiju pārneses darbīb</w:t>
            </w:r>
            <w:r w:rsidR="00A02C45">
              <w:rPr>
                <w:rFonts w:ascii="Times New Roman" w:hAnsi="Times New Roman" w:cs="Times New Roman"/>
              </w:rPr>
              <w:t>ām nav saimniecisks raksturs</w:t>
            </w:r>
            <w:r w:rsidRPr="00DE2095">
              <w:rPr>
                <w:rFonts w:ascii="Times New Roman" w:hAnsi="Times New Roman" w:cs="Times New Roman"/>
              </w:rPr>
              <w:t>:</w:t>
            </w:r>
          </w:p>
          <w:p w14:paraId="3AD6C177" w14:textId="738262E1" w:rsidR="00491069" w:rsidRPr="00DE2095" w:rsidRDefault="00491069" w:rsidP="00491069">
            <w:pPr>
              <w:pStyle w:val="ListParagraph"/>
              <w:numPr>
                <w:ilvl w:val="0"/>
                <w:numId w:val="1"/>
              </w:numPr>
              <w:jc w:val="both"/>
              <w:rPr>
                <w:rFonts w:ascii="Times New Roman" w:hAnsi="Times New Roman" w:cs="Times New Roman"/>
              </w:rPr>
            </w:pPr>
            <w:r w:rsidRPr="00DE2095">
              <w:rPr>
                <w:rFonts w:ascii="Times New Roman" w:hAnsi="Times New Roman" w:cs="Times New Roman"/>
              </w:rPr>
              <w:t xml:space="preserve">zināšanu un tehnoloģiju pārneses darbības veic </w:t>
            </w:r>
            <w:r w:rsidRPr="00DE2095">
              <w:rPr>
                <w:rFonts w:ascii="Times New Roman" w:hAnsi="Times New Roman" w:cs="Times New Roman"/>
                <w:b/>
                <w:i/>
              </w:rPr>
              <w:t>pētniecības organizācijas nodaļa</w:t>
            </w:r>
            <w:r w:rsidRPr="00DE2095">
              <w:rPr>
                <w:rFonts w:ascii="Times New Roman" w:hAnsi="Times New Roman" w:cs="Times New Roman"/>
              </w:rPr>
              <w:t xml:space="preserve"> vai </w:t>
            </w:r>
            <w:r w:rsidRPr="00DE2095">
              <w:rPr>
                <w:rFonts w:ascii="Times New Roman" w:hAnsi="Times New Roman" w:cs="Times New Roman"/>
                <w:b/>
                <w:i/>
              </w:rPr>
              <w:t>pētniecības organizācijas meitas uzņēmums</w:t>
            </w:r>
            <w:r w:rsidRPr="00DE2095">
              <w:rPr>
                <w:rFonts w:ascii="Times New Roman" w:hAnsi="Times New Roman" w:cs="Times New Roman"/>
              </w:rPr>
              <w:t xml:space="preserve"> (tāda komercsabiedrība, kurā mātes uzņēmuma līdzdalības daļa pārsniedz 50 procentu vai kurā mātes uzņēmumam ir balsu vairākums un kura atbilst </w:t>
            </w:r>
            <w:r w:rsidR="00A02C45">
              <w:rPr>
                <w:rFonts w:ascii="Times New Roman" w:hAnsi="Times New Roman" w:cs="Times New Roman"/>
              </w:rPr>
              <w:t>MKN</w:t>
            </w:r>
            <w:r w:rsidRPr="00DE2095">
              <w:rPr>
                <w:rFonts w:ascii="Times New Roman" w:hAnsi="Times New Roman" w:cs="Times New Roman"/>
              </w:rPr>
              <w:t xml:space="preserve"> 2.18. apakšpunktā minētajai pētniecības organizācijas definīcijai), </w:t>
            </w:r>
            <w:r w:rsidRPr="00DE2095">
              <w:rPr>
                <w:rFonts w:ascii="Times New Roman" w:hAnsi="Times New Roman" w:cs="Times New Roman"/>
                <w:b/>
                <w:i/>
              </w:rPr>
              <w:t>pētniecības organizācija kopīgi ar citām pētniecības organizācijām</w:t>
            </w:r>
            <w:r w:rsidRPr="00DE2095">
              <w:rPr>
                <w:rFonts w:ascii="Times New Roman" w:hAnsi="Times New Roman" w:cs="Times New Roman"/>
              </w:rPr>
              <w:t xml:space="preserve"> vai </w:t>
            </w:r>
            <w:r w:rsidRPr="00DE2095">
              <w:rPr>
                <w:rFonts w:ascii="Times New Roman" w:hAnsi="Times New Roman" w:cs="Times New Roman"/>
                <w:b/>
                <w:i/>
              </w:rPr>
              <w:t>pētniecības organizācija ar trešajām pusēm</w:t>
            </w:r>
            <w:r w:rsidRPr="00DE2095">
              <w:rPr>
                <w:rFonts w:ascii="Times New Roman" w:hAnsi="Times New Roman" w:cs="Times New Roman"/>
              </w:rPr>
              <w:t>, atklātā konkursā slēdzot līgumus par noteiktiem pakalpojumiem (MKN 2.4.4.1.apakšpunkts);</w:t>
            </w:r>
          </w:p>
          <w:p w14:paraId="5BC8CCAB" w14:textId="77777777" w:rsidR="00491069" w:rsidRPr="00DE2095" w:rsidRDefault="00491069" w:rsidP="00491069">
            <w:pPr>
              <w:pStyle w:val="ListParagraph"/>
              <w:numPr>
                <w:ilvl w:val="0"/>
                <w:numId w:val="1"/>
              </w:numPr>
              <w:jc w:val="both"/>
              <w:rPr>
                <w:rFonts w:ascii="Times New Roman" w:hAnsi="Times New Roman" w:cs="Times New Roman"/>
              </w:rPr>
            </w:pPr>
            <w:r w:rsidRPr="00DE2095">
              <w:rPr>
                <w:rFonts w:ascii="Times New Roman" w:hAnsi="Times New Roman" w:cs="Times New Roman"/>
              </w:rPr>
              <w:t>visa peļņa no šādas darbības tiek atkal ieguldīta pētniecības organizācijas pamatdarbībās (MKN 2.4.4.2.apakšpunkts).</w:t>
            </w:r>
          </w:p>
          <w:p w14:paraId="41609F2D" w14:textId="77777777" w:rsidR="00491069" w:rsidRPr="00DE2095" w:rsidRDefault="00491069" w:rsidP="00491069">
            <w:pPr>
              <w:jc w:val="both"/>
              <w:rPr>
                <w:rFonts w:ascii="Times New Roman" w:hAnsi="Times New Roman" w:cs="Times New Roman"/>
              </w:rPr>
            </w:pPr>
          </w:p>
          <w:p w14:paraId="32C76022" w14:textId="77777777" w:rsidR="00491069" w:rsidRPr="00DE2095" w:rsidRDefault="00491069" w:rsidP="00491069">
            <w:pPr>
              <w:jc w:val="both"/>
              <w:rPr>
                <w:rFonts w:ascii="Times New Roman" w:hAnsi="Times New Roman" w:cs="Times New Roman"/>
              </w:rPr>
            </w:pPr>
            <w:r w:rsidRPr="00DE2095">
              <w:rPr>
                <w:rFonts w:ascii="Times New Roman" w:hAnsi="Times New Roman" w:cs="Times New Roman"/>
              </w:rPr>
              <w:t xml:space="preserve">Nodrošinot atbilstību MKN 2.4.4.1.apakšpunktam, sadarbības līgumā norāda formulējumu, kas atbilstošs plānotajam – norāda, </w:t>
            </w:r>
            <w:r w:rsidRPr="00EE7E0A">
              <w:rPr>
                <w:rFonts w:ascii="Times New Roman" w:hAnsi="Times New Roman" w:cs="Times New Roman"/>
                <w:b/>
              </w:rPr>
              <w:t>kura</w:t>
            </w:r>
            <w:r w:rsidR="00EE7E0A">
              <w:rPr>
                <w:rFonts w:ascii="Times New Roman" w:hAnsi="Times New Roman" w:cs="Times New Roman"/>
                <w:b/>
              </w:rPr>
              <w:t>(s)</w:t>
            </w:r>
            <w:r w:rsidRPr="00EE7E0A">
              <w:rPr>
                <w:rFonts w:ascii="Times New Roman" w:hAnsi="Times New Roman" w:cs="Times New Roman"/>
                <w:b/>
              </w:rPr>
              <w:t xml:space="preserve"> no vienībām</w:t>
            </w:r>
            <w:r w:rsidRPr="00DE2095">
              <w:rPr>
                <w:rFonts w:ascii="Times New Roman" w:hAnsi="Times New Roman" w:cs="Times New Roman"/>
              </w:rPr>
              <w:t xml:space="preserve"> veiks zināšanu un tehnoloģiju pārneses darbības! Iespējamās vienības:</w:t>
            </w:r>
          </w:p>
          <w:p w14:paraId="25BFC993" w14:textId="77777777" w:rsidR="00491069" w:rsidRPr="00DE2095" w:rsidRDefault="00491069" w:rsidP="00491069">
            <w:pPr>
              <w:pStyle w:val="ListParagraph"/>
              <w:numPr>
                <w:ilvl w:val="0"/>
                <w:numId w:val="2"/>
              </w:numPr>
              <w:jc w:val="both"/>
              <w:rPr>
                <w:rFonts w:ascii="Times New Roman" w:hAnsi="Times New Roman" w:cs="Times New Roman"/>
              </w:rPr>
            </w:pPr>
            <w:r w:rsidRPr="00DE2095">
              <w:rPr>
                <w:rFonts w:ascii="Times New Roman" w:hAnsi="Times New Roman" w:cs="Times New Roman"/>
              </w:rPr>
              <w:t xml:space="preserve">pētniecības organizācijas nodaļa </w:t>
            </w:r>
            <w:r w:rsidRPr="00DE2095">
              <w:rPr>
                <w:rFonts w:ascii="Times New Roman" w:hAnsi="Times New Roman" w:cs="Times New Roman"/>
                <w:i/>
              </w:rPr>
              <w:t>vai</w:t>
            </w:r>
          </w:p>
          <w:p w14:paraId="49A4E258" w14:textId="34431628" w:rsidR="00491069" w:rsidRPr="00DE2095" w:rsidRDefault="00491069" w:rsidP="00491069">
            <w:pPr>
              <w:pStyle w:val="ListParagraph"/>
              <w:numPr>
                <w:ilvl w:val="0"/>
                <w:numId w:val="2"/>
              </w:numPr>
              <w:jc w:val="both"/>
              <w:rPr>
                <w:rFonts w:ascii="Times New Roman" w:hAnsi="Times New Roman" w:cs="Times New Roman"/>
              </w:rPr>
            </w:pPr>
            <w:r w:rsidRPr="00DE2095">
              <w:rPr>
                <w:rFonts w:ascii="Times New Roman" w:hAnsi="Times New Roman" w:cs="Times New Roman"/>
              </w:rPr>
              <w:t xml:space="preserve">pētniecības organizācijas meitas uzņēmums </w:t>
            </w:r>
            <w:r w:rsidRPr="00DE2095">
              <w:rPr>
                <w:rFonts w:ascii="Times New Roman" w:hAnsi="Times New Roman" w:cs="Times New Roman"/>
                <w:i/>
              </w:rPr>
              <w:t>vai</w:t>
            </w:r>
          </w:p>
          <w:p w14:paraId="558C30EB" w14:textId="77777777" w:rsidR="00491069" w:rsidRPr="00DE2095" w:rsidRDefault="00491069" w:rsidP="00491069">
            <w:pPr>
              <w:pStyle w:val="ListParagraph"/>
              <w:numPr>
                <w:ilvl w:val="0"/>
                <w:numId w:val="2"/>
              </w:numPr>
              <w:jc w:val="both"/>
              <w:rPr>
                <w:rFonts w:ascii="Times New Roman" w:hAnsi="Times New Roman" w:cs="Times New Roman"/>
              </w:rPr>
            </w:pPr>
            <w:r w:rsidRPr="00DE2095">
              <w:rPr>
                <w:rFonts w:ascii="Times New Roman" w:hAnsi="Times New Roman" w:cs="Times New Roman"/>
              </w:rPr>
              <w:t xml:space="preserve">pētniecības organizācija kopīgi ar citām pētniecības organizācijām </w:t>
            </w:r>
            <w:r w:rsidRPr="00DE2095">
              <w:rPr>
                <w:rFonts w:ascii="Times New Roman" w:hAnsi="Times New Roman" w:cs="Times New Roman"/>
                <w:i/>
              </w:rPr>
              <w:t>vai</w:t>
            </w:r>
            <w:r w:rsidRPr="00DE2095">
              <w:rPr>
                <w:rFonts w:ascii="Times New Roman" w:hAnsi="Times New Roman" w:cs="Times New Roman"/>
              </w:rPr>
              <w:t xml:space="preserve"> </w:t>
            </w:r>
          </w:p>
          <w:p w14:paraId="7E3D973C" w14:textId="77777777" w:rsidR="00491069" w:rsidRPr="00DE2095" w:rsidRDefault="00491069" w:rsidP="00491069">
            <w:pPr>
              <w:pStyle w:val="ListParagraph"/>
              <w:numPr>
                <w:ilvl w:val="0"/>
                <w:numId w:val="2"/>
              </w:numPr>
              <w:jc w:val="both"/>
              <w:rPr>
                <w:rFonts w:ascii="Times New Roman" w:hAnsi="Times New Roman" w:cs="Times New Roman"/>
              </w:rPr>
            </w:pPr>
            <w:r w:rsidRPr="00DE2095">
              <w:rPr>
                <w:rFonts w:ascii="Times New Roman" w:hAnsi="Times New Roman" w:cs="Times New Roman"/>
              </w:rPr>
              <w:t>pētniecības organizācija ar trešajām pusēm.</w:t>
            </w:r>
          </w:p>
        </w:tc>
      </w:tr>
      <w:tr w:rsidR="00491069" w:rsidRPr="00DE2095" w14:paraId="584007B6" w14:textId="77777777" w:rsidTr="00D4547C">
        <w:tc>
          <w:tcPr>
            <w:tcW w:w="846" w:type="dxa"/>
          </w:tcPr>
          <w:p w14:paraId="76AB7A20" w14:textId="33192A0B" w:rsidR="00491069" w:rsidRPr="00DE2095" w:rsidRDefault="00A02C45">
            <w:pPr>
              <w:rPr>
                <w:rFonts w:ascii="Times New Roman" w:hAnsi="Times New Roman" w:cs="Times New Roman"/>
              </w:rPr>
            </w:pPr>
            <w:r>
              <w:rPr>
                <w:rFonts w:ascii="Times New Roman" w:hAnsi="Times New Roman" w:cs="Times New Roman"/>
              </w:rPr>
              <w:t>2.4.2., 2.5., 21.2., 22.3. un 27.3.2.</w:t>
            </w:r>
          </w:p>
        </w:tc>
        <w:tc>
          <w:tcPr>
            <w:tcW w:w="8505" w:type="dxa"/>
          </w:tcPr>
          <w:p w14:paraId="2B790D45" w14:textId="0B0E9A03" w:rsidR="00C356C7" w:rsidRDefault="00C356C7" w:rsidP="00350B5B">
            <w:pPr>
              <w:jc w:val="both"/>
              <w:rPr>
                <w:rFonts w:ascii="Times New Roman" w:hAnsi="Times New Roman" w:cs="Times New Roman"/>
              </w:rPr>
            </w:pPr>
            <w:r>
              <w:rPr>
                <w:rFonts w:ascii="Times New Roman" w:hAnsi="Times New Roman" w:cs="Times New Roman"/>
              </w:rPr>
              <w:t>Pamato plānotās sadarbības atbilstību efektīvai sadarbībai., atbilstoši</w:t>
            </w:r>
            <w:r w:rsidR="00A02C45">
              <w:rPr>
                <w:rFonts w:ascii="Times New Roman" w:hAnsi="Times New Roman" w:cs="Times New Roman"/>
              </w:rPr>
              <w:t xml:space="preserve"> MKN 2.5., 27.3.2.apakšpunktiem un</w:t>
            </w:r>
            <w:r>
              <w:rPr>
                <w:rFonts w:ascii="Times New Roman" w:hAnsi="Times New Roman" w:cs="Times New Roman"/>
              </w:rPr>
              <w:t xml:space="preserve"> </w:t>
            </w:r>
            <w:r w:rsidRPr="00C356C7">
              <w:rPr>
                <w:rFonts w:ascii="Times New Roman" w:hAnsi="Times New Roman" w:cs="Times New Roman"/>
              </w:rPr>
              <w:t>Eiropas Komisijas 2014. gada 17. jūnija Regulas Nr. 651/2014</w:t>
            </w:r>
            <w:r>
              <w:rPr>
                <w:rFonts w:ascii="Times New Roman" w:hAnsi="Times New Roman" w:cs="Times New Roman"/>
              </w:rPr>
              <w:t xml:space="preserve"> 2.panta 90.punktam.</w:t>
            </w:r>
          </w:p>
          <w:p w14:paraId="5DFEDC6B" w14:textId="77777777" w:rsidR="00C356C7" w:rsidRDefault="00C356C7" w:rsidP="00C356C7">
            <w:pPr>
              <w:rPr>
                <w:rFonts w:ascii="Times New Roman" w:hAnsi="Times New Roman" w:cs="Times New Roman"/>
              </w:rPr>
            </w:pPr>
          </w:p>
          <w:p w14:paraId="081CC829" w14:textId="77777777" w:rsidR="00C356C7" w:rsidRDefault="00C356C7" w:rsidP="00C356C7">
            <w:pPr>
              <w:jc w:val="both"/>
              <w:rPr>
                <w:rFonts w:ascii="Times New Roman" w:hAnsi="Times New Roman" w:cs="Times New Roman"/>
                <w:b/>
              </w:rPr>
            </w:pPr>
            <w:r>
              <w:rPr>
                <w:rFonts w:ascii="Times New Roman" w:hAnsi="Times New Roman" w:cs="Times New Roman"/>
              </w:rPr>
              <w:t xml:space="preserve">Lai nodrošinātu atbilstību MKN </w:t>
            </w:r>
            <w:r w:rsidR="00A02C45">
              <w:rPr>
                <w:rFonts w:ascii="Times New Roman" w:hAnsi="Times New Roman" w:cs="Times New Roman"/>
              </w:rPr>
              <w:t xml:space="preserve">2.4.2., </w:t>
            </w:r>
            <w:r>
              <w:rPr>
                <w:rFonts w:ascii="Times New Roman" w:hAnsi="Times New Roman" w:cs="Times New Roman"/>
              </w:rPr>
              <w:t>2.5.</w:t>
            </w:r>
            <w:r w:rsidR="00A02C45">
              <w:rPr>
                <w:rFonts w:ascii="Times New Roman" w:hAnsi="Times New Roman" w:cs="Times New Roman"/>
              </w:rPr>
              <w:t>, 21.2. un 27.3.2.</w:t>
            </w:r>
            <w:r>
              <w:rPr>
                <w:rFonts w:ascii="Times New Roman" w:hAnsi="Times New Roman" w:cs="Times New Roman"/>
              </w:rPr>
              <w:t xml:space="preserve">apakšpunktam, </w:t>
            </w:r>
            <w:r w:rsidR="00A02C45">
              <w:rPr>
                <w:rFonts w:ascii="Times New Roman" w:hAnsi="Times New Roman" w:cs="Times New Roman"/>
              </w:rPr>
              <w:t xml:space="preserve">ar </w:t>
            </w:r>
            <w:r w:rsidR="00A02C45" w:rsidRPr="00350B5B">
              <w:rPr>
                <w:rFonts w:ascii="Times New Roman" w:hAnsi="Times New Roman" w:cs="Times New Roman"/>
                <w:u w:val="single"/>
              </w:rPr>
              <w:t xml:space="preserve">saimniecisku darbību nesaistīta </w:t>
            </w:r>
            <w:r w:rsidR="00A02C45">
              <w:rPr>
                <w:rFonts w:ascii="Times New Roman" w:hAnsi="Times New Roman" w:cs="Times New Roman"/>
              </w:rPr>
              <w:t xml:space="preserve">projekta gadījumā </w:t>
            </w:r>
            <w:r>
              <w:rPr>
                <w:rFonts w:ascii="Times New Roman" w:hAnsi="Times New Roman" w:cs="Times New Roman"/>
              </w:rPr>
              <w:t xml:space="preserve">sadarbības līgumā ietver punktu, kas norāda, ka plānotā sadarbība tiks īstenota, </w:t>
            </w:r>
            <w:r w:rsidRPr="00C356C7">
              <w:rPr>
                <w:rFonts w:ascii="Times New Roman" w:hAnsi="Times New Roman" w:cs="Times New Roman"/>
              </w:rPr>
              <w:t xml:space="preserve">lai </w:t>
            </w:r>
            <w:r w:rsidRPr="00010766">
              <w:rPr>
                <w:rFonts w:ascii="Times New Roman" w:hAnsi="Times New Roman" w:cs="Times New Roman"/>
                <w:b/>
              </w:rPr>
              <w:t>apmainītos ar zināšanām</w:t>
            </w:r>
            <w:r w:rsidRPr="00C356C7">
              <w:rPr>
                <w:rFonts w:ascii="Times New Roman" w:hAnsi="Times New Roman" w:cs="Times New Roman"/>
              </w:rPr>
              <w:t xml:space="preserve"> vai tehnoloģiju vai </w:t>
            </w:r>
            <w:r w:rsidRPr="00010766">
              <w:rPr>
                <w:rFonts w:ascii="Times New Roman" w:hAnsi="Times New Roman" w:cs="Times New Roman"/>
                <w:b/>
              </w:rPr>
              <w:t>sasniegtu kopīgu mērķi</w:t>
            </w:r>
            <w:r w:rsidRPr="00C356C7">
              <w:rPr>
                <w:rFonts w:ascii="Times New Roman" w:hAnsi="Times New Roman" w:cs="Times New Roman"/>
              </w:rPr>
              <w:t xml:space="preserve">, pamatojoties uz darba dalīšanu, un iesaistītās puses kopīgi nosaka sadarbības projekta tvērumu, </w:t>
            </w:r>
            <w:r w:rsidRPr="00010766">
              <w:rPr>
                <w:rFonts w:ascii="Times New Roman" w:hAnsi="Times New Roman" w:cs="Times New Roman"/>
                <w:b/>
              </w:rPr>
              <w:t>dod ieguldījumu tā īstenošanā</w:t>
            </w:r>
            <w:r w:rsidRPr="00C356C7">
              <w:rPr>
                <w:rFonts w:ascii="Times New Roman" w:hAnsi="Times New Roman" w:cs="Times New Roman"/>
              </w:rPr>
              <w:t xml:space="preserve"> un </w:t>
            </w:r>
            <w:r w:rsidRPr="00010766">
              <w:rPr>
                <w:rFonts w:ascii="Times New Roman" w:hAnsi="Times New Roman" w:cs="Times New Roman"/>
                <w:b/>
              </w:rPr>
              <w:t>dala projekta riskus un rezultātus</w:t>
            </w:r>
            <w:r w:rsidR="00A02C45">
              <w:rPr>
                <w:rFonts w:ascii="Times New Roman" w:hAnsi="Times New Roman" w:cs="Times New Roman"/>
                <w:b/>
              </w:rPr>
              <w:t>.</w:t>
            </w:r>
          </w:p>
          <w:p w14:paraId="45B4965D" w14:textId="77777777" w:rsidR="00B7171C" w:rsidRDefault="00B7171C" w:rsidP="00C356C7">
            <w:pPr>
              <w:jc w:val="both"/>
              <w:rPr>
                <w:rFonts w:ascii="Times New Roman" w:hAnsi="Times New Roman" w:cs="Times New Roman"/>
                <w:b/>
              </w:rPr>
            </w:pPr>
          </w:p>
          <w:p w14:paraId="155AD23C" w14:textId="4A9B02F1" w:rsidR="00A02C45" w:rsidRPr="00C356C7" w:rsidRDefault="00A02C45" w:rsidP="00B7171C">
            <w:pPr>
              <w:jc w:val="both"/>
              <w:rPr>
                <w:rFonts w:ascii="Times New Roman" w:hAnsi="Times New Roman" w:cs="Times New Roman"/>
                <w:b/>
              </w:rPr>
            </w:pPr>
            <w:r w:rsidRPr="00350B5B">
              <w:rPr>
                <w:rFonts w:ascii="Times New Roman" w:hAnsi="Times New Roman" w:cs="Times New Roman"/>
              </w:rPr>
              <w:t xml:space="preserve">Ar </w:t>
            </w:r>
            <w:r w:rsidRPr="00350B5B">
              <w:rPr>
                <w:rFonts w:ascii="Times New Roman" w:hAnsi="Times New Roman" w:cs="Times New Roman"/>
                <w:u w:val="single"/>
              </w:rPr>
              <w:t>saimniecisku darbību saistīta</w:t>
            </w:r>
            <w:r w:rsidRPr="00A02C45">
              <w:rPr>
                <w:rFonts w:ascii="Times New Roman" w:hAnsi="Times New Roman" w:cs="Times New Roman"/>
                <w:b/>
              </w:rPr>
              <w:t xml:space="preserve"> </w:t>
            </w:r>
            <w:r w:rsidRPr="00350B5B">
              <w:rPr>
                <w:rFonts w:ascii="Times New Roman" w:hAnsi="Times New Roman" w:cs="Times New Roman"/>
              </w:rPr>
              <w:t xml:space="preserve">projekta sadarbības līgumā ietver MKN 23.2. apakšpunkta </w:t>
            </w:r>
            <w:r w:rsidR="00486707">
              <w:rPr>
                <w:rFonts w:ascii="Times New Roman" w:hAnsi="Times New Roman" w:cs="Times New Roman"/>
              </w:rPr>
              <w:t xml:space="preserve">nosacījumu, ka </w:t>
            </w:r>
            <w:r w:rsidRPr="00486707">
              <w:rPr>
                <w:rFonts w:ascii="Times New Roman" w:hAnsi="Times New Roman" w:cs="Times New Roman"/>
                <w:b/>
              </w:rPr>
              <w:t>projektu īsteno, lai sasniegtu kopīgu mērķi</w:t>
            </w:r>
            <w:r w:rsidR="00B7171C">
              <w:rPr>
                <w:rFonts w:ascii="Times New Roman" w:hAnsi="Times New Roman" w:cs="Times New Roman"/>
                <w:b/>
              </w:rPr>
              <w:t xml:space="preserve">, </w:t>
            </w:r>
            <w:r w:rsidR="00B7171C" w:rsidRPr="00C356C7">
              <w:rPr>
                <w:rFonts w:ascii="Times New Roman" w:hAnsi="Times New Roman" w:cs="Times New Roman"/>
              </w:rPr>
              <w:t xml:space="preserve">un iesaistītās puses </w:t>
            </w:r>
            <w:bookmarkStart w:id="0" w:name="_GoBack"/>
            <w:bookmarkEnd w:id="0"/>
            <w:r w:rsidR="00B7171C" w:rsidRPr="00010766">
              <w:rPr>
                <w:rFonts w:ascii="Times New Roman" w:hAnsi="Times New Roman" w:cs="Times New Roman"/>
                <w:b/>
              </w:rPr>
              <w:t>dod ieguldījumu tā īstenošanā</w:t>
            </w:r>
            <w:r w:rsidR="00B7171C" w:rsidRPr="00C356C7">
              <w:rPr>
                <w:rFonts w:ascii="Times New Roman" w:hAnsi="Times New Roman" w:cs="Times New Roman"/>
              </w:rPr>
              <w:t xml:space="preserve"> un </w:t>
            </w:r>
            <w:r w:rsidR="00B7171C" w:rsidRPr="00010766">
              <w:rPr>
                <w:rFonts w:ascii="Times New Roman" w:hAnsi="Times New Roman" w:cs="Times New Roman"/>
                <w:b/>
              </w:rPr>
              <w:t>dala projekta riskus un rezultātus</w:t>
            </w:r>
            <w:r w:rsidRPr="00350B5B">
              <w:rPr>
                <w:rFonts w:ascii="Times New Roman" w:hAnsi="Times New Roman" w:cs="Times New Roman"/>
              </w:rPr>
              <w:t>.</w:t>
            </w:r>
          </w:p>
        </w:tc>
      </w:tr>
      <w:tr w:rsidR="00491069" w:rsidRPr="00DE2095" w14:paraId="52B54419" w14:textId="77777777" w:rsidTr="00D4547C">
        <w:tc>
          <w:tcPr>
            <w:tcW w:w="846" w:type="dxa"/>
          </w:tcPr>
          <w:p w14:paraId="2B74A8A3" w14:textId="533792A7" w:rsidR="00491069" w:rsidRPr="00DE2095" w:rsidRDefault="008230A2">
            <w:pPr>
              <w:rPr>
                <w:rFonts w:ascii="Times New Roman" w:hAnsi="Times New Roman" w:cs="Times New Roman"/>
              </w:rPr>
            </w:pPr>
            <w:r>
              <w:rPr>
                <w:rFonts w:ascii="Times New Roman" w:hAnsi="Times New Roman" w:cs="Times New Roman"/>
              </w:rPr>
              <w:t>23.3.</w:t>
            </w:r>
          </w:p>
        </w:tc>
        <w:tc>
          <w:tcPr>
            <w:tcW w:w="8505" w:type="dxa"/>
          </w:tcPr>
          <w:p w14:paraId="35762EB0" w14:textId="77777777" w:rsidR="008230A2" w:rsidRDefault="008230A2" w:rsidP="008230A2">
            <w:pPr>
              <w:jc w:val="both"/>
              <w:rPr>
                <w:rFonts w:ascii="Times New Roman" w:hAnsi="Times New Roman" w:cs="Times New Roman"/>
              </w:rPr>
            </w:pPr>
            <w:r>
              <w:rPr>
                <w:rFonts w:ascii="Times New Roman" w:hAnsi="Times New Roman" w:cs="Times New Roman"/>
              </w:rPr>
              <w:t xml:space="preserve">Sadarbības līgumā norāda, ka </w:t>
            </w:r>
            <w:r w:rsidRPr="00010766">
              <w:rPr>
                <w:rFonts w:ascii="Times New Roman" w:hAnsi="Times New Roman" w:cs="Times New Roman"/>
                <w:b/>
              </w:rPr>
              <w:t>visi sadarbības partneri</w:t>
            </w:r>
            <w:r>
              <w:rPr>
                <w:rFonts w:ascii="Times New Roman" w:hAnsi="Times New Roman" w:cs="Times New Roman"/>
              </w:rPr>
              <w:t xml:space="preserve"> projekta ietvaros </w:t>
            </w:r>
            <w:r w:rsidRPr="00010766">
              <w:rPr>
                <w:rFonts w:ascii="Times New Roman" w:hAnsi="Times New Roman" w:cs="Times New Roman"/>
                <w:b/>
              </w:rPr>
              <w:t>piedalās</w:t>
            </w:r>
            <w:r w:rsidRPr="008230A2">
              <w:rPr>
                <w:rFonts w:ascii="Times New Roman" w:hAnsi="Times New Roman" w:cs="Times New Roman"/>
              </w:rPr>
              <w:t xml:space="preserve"> sadarbības projekta </w:t>
            </w:r>
            <w:r w:rsidRPr="00010766">
              <w:rPr>
                <w:rFonts w:ascii="Times New Roman" w:hAnsi="Times New Roman" w:cs="Times New Roman"/>
                <w:b/>
              </w:rPr>
              <w:t>izstrādē</w:t>
            </w:r>
            <w:r w:rsidRPr="008230A2">
              <w:rPr>
                <w:rFonts w:ascii="Times New Roman" w:hAnsi="Times New Roman" w:cs="Times New Roman"/>
              </w:rPr>
              <w:t xml:space="preserve">, </w:t>
            </w:r>
            <w:r w:rsidRPr="00010766">
              <w:rPr>
                <w:rFonts w:ascii="Times New Roman" w:hAnsi="Times New Roman" w:cs="Times New Roman"/>
                <w:b/>
              </w:rPr>
              <w:t>dod ieguldījumu tā īstenošanā</w:t>
            </w:r>
            <w:r w:rsidRPr="008230A2">
              <w:rPr>
                <w:rFonts w:ascii="Times New Roman" w:hAnsi="Times New Roman" w:cs="Times New Roman"/>
              </w:rPr>
              <w:t xml:space="preserve"> un </w:t>
            </w:r>
            <w:r w:rsidRPr="00010766">
              <w:rPr>
                <w:rFonts w:ascii="Times New Roman" w:hAnsi="Times New Roman" w:cs="Times New Roman"/>
                <w:b/>
              </w:rPr>
              <w:t>dalās</w:t>
            </w:r>
            <w:r w:rsidRPr="008230A2">
              <w:rPr>
                <w:rFonts w:ascii="Times New Roman" w:hAnsi="Times New Roman" w:cs="Times New Roman"/>
              </w:rPr>
              <w:t xml:space="preserve"> projekta </w:t>
            </w:r>
            <w:r w:rsidRPr="00010766">
              <w:rPr>
                <w:rFonts w:ascii="Times New Roman" w:hAnsi="Times New Roman" w:cs="Times New Roman"/>
                <w:b/>
              </w:rPr>
              <w:t>riskā un rezultātos</w:t>
            </w:r>
            <w:r w:rsidRPr="008230A2">
              <w:rPr>
                <w:rFonts w:ascii="Times New Roman" w:hAnsi="Times New Roman" w:cs="Times New Roman"/>
              </w:rPr>
              <w:t xml:space="preserve">. </w:t>
            </w:r>
          </w:p>
          <w:p w14:paraId="11E9D5A1" w14:textId="77777777" w:rsidR="00491069" w:rsidRPr="00DE2095" w:rsidRDefault="008230A2" w:rsidP="008230A2">
            <w:pPr>
              <w:jc w:val="both"/>
              <w:rPr>
                <w:rFonts w:ascii="Times New Roman" w:hAnsi="Times New Roman" w:cs="Times New Roman"/>
              </w:rPr>
            </w:pPr>
            <w:r w:rsidRPr="008230A2">
              <w:rPr>
                <w:rFonts w:ascii="Times New Roman" w:hAnsi="Times New Roman" w:cs="Times New Roman"/>
              </w:rPr>
              <w:t>Sadarbības partneris projekta īstenošanā var iesaistīties ar tā valdījumā vai īpašumā esošu mantu, intelektuālo īpašumu, finansējumu vai cilvēkresursiem. Veicot šādus ieguldījumus, finansējuma saņēmējam ar sadarbības partneri nedrīkst rasties tādas tiesiskās attiecības, kas atbilst publiska iepirkuma līguma pazīmēm atbilstoši normatīvajiem aktiem par publisko iepirkumu vai iepirkumu sabiedrisko pakalpojumu sniedzēju vajadzībām</w:t>
            </w:r>
          </w:p>
        </w:tc>
      </w:tr>
      <w:tr w:rsidR="00491069" w:rsidRPr="00DE2095" w14:paraId="5AE48562" w14:textId="77777777" w:rsidTr="00D4547C">
        <w:tc>
          <w:tcPr>
            <w:tcW w:w="846" w:type="dxa"/>
          </w:tcPr>
          <w:p w14:paraId="0F025F48" w14:textId="77777777" w:rsidR="00491069" w:rsidRPr="00DE2095" w:rsidRDefault="008230A2">
            <w:pPr>
              <w:rPr>
                <w:rFonts w:ascii="Times New Roman" w:hAnsi="Times New Roman" w:cs="Times New Roman"/>
              </w:rPr>
            </w:pPr>
            <w:r>
              <w:rPr>
                <w:rFonts w:ascii="Times New Roman" w:hAnsi="Times New Roman" w:cs="Times New Roman"/>
              </w:rPr>
              <w:t>23.4.</w:t>
            </w:r>
          </w:p>
        </w:tc>
        <w:tc>
          <w:tcPr>
            <w:tcW w:w="8505" w:type="dxa"/>
          </w:tcPr>
          <w:p w14:paraId="690E0BB8" w14:textId="77777777" w:rsidR="00491069" w:rsidRPr="00DE2095" w:rsidRDefault="008230A2" w:rsidP="008230A2">
            <w:pPr>
              <w:jc w:val="both"/>
              <w:rPr>
                <w:rFonts w:ascii="Times New Roman" w:hAnsi="Times New Roman" w:cs="Times New Roman"/>
              </w:rPr>
            </w:pPr>
            <w:r>
              <w:rPr>
                <w:rFonts w:ascii="Times New Roman" w:hAnsi="Times New Roman" w:cs="Times New Roman"/>
              </w:rPr>
              <w:t xml:space="preserve">Sadarbības līgumā ietver punktu, kas norāda, ka </w:t>
            </w:r>
            <w:r w:rsidRPr="008230A2">
              <w:rPr>
                <w:rFonts w:ascii="Times New Roman" w:hAnsi="Times New Roman" w:cs="Times New Roman"/>
              </w:rPr>
              <w:t>sadarbības projekta ietvaros katrs sadarbības partneris gūst intel</w:t>
            </w:r>
            <w:r w:rsidRPr="00E108AE">
              <w:rPr>
                <w:rFonts w:ascii="Times New Roman" w:hAnsi="Times New Roman" w:cs="Times New Roman"/>
                <w:b/>
              </w:rPr>
              <w:t>ektuālā īpašuma tiesības un ekonomiskās priekšrocības</w:t>
            </w:r>
            <w:r w:rsidRPr="008230A2">
              <w:rPr>
                <w:rFonts w:ascii="Times New Roman" w:hAnsi="Times New Roman" w:cs="Times New Roman"/>
              </w:rPr>
              <w:t xml:space="preserve">, kas izriet no konkrētā sadarbības partnera </w:t>
            </w:r>
            <w:r w:rsidRPr="00E108AE">
              <w:rPr>
                <w:rFonts w:ascii="Times New Roman" w:hAnsi="Times New Roman" w:cs="Times New Roman"/>
                <w:b/>
              </w:rPr>
              <w:t>projekta daļas ietvaros veiktās darbības</w:t>
            </w:r>
            <w:r>
              <w:rPr>
                <w:rFonts w:ascii="Times New Roman" w:hAnsi="Times New Roman" w:cs="Times New Roman"/>
              </w:rPr>
              <w:t>.</w:t>
            </w:r>
          </w:p>
        </w:tc>
      </w:tr>
      <w:tr w:rsidR="00491069" w:rsidRPr="00DE2095" w14:paraId="62DDCF13" w14:textId="77777777" w:rsidTr="00D4547C">
        <w:tc>
          <w:tcPr>
            <w:tcW w:w="846" w:type="dxa"/>
          </w:tcPr>
          <w:p w14:paraId="0BDDDDE4" w14:textId="77777777" w:rsidR="00491069" w:rsidRPr="00DE2095" w:rsidRDefault="008230A2">
            <w:pPr>
              <w:rPr>
                <w:rFonts w:ascii="Times New Roman" w:hAnsi="Times New Roman" w:cs="Times New Roman"/>
              </w:rPr>
            </w:pPr>
            <w:r>
              <w:rPr>
                <w:rFonts w:ascii="Times New Roman" w:hAnsi="Times New Roman" w:cs="Times New Roman"/>
              </w:rPr>
              <w:t>23.5.</w:t>
            </w:r>
          </w:p>
        </w:tc>
        <w:tc>
          <w:tcPr>
            <w:tcW w:w="8505" w:type="dxa"/>
          </w:tcPr>
          <w:p w14:paraId="59962CC6" w14:textId="77777777" w:rsidR="00EF56C5" w:rsidRDefault="00EF56C5" w:rsidP="00EF56C5">
            <w:pPr>
              <w:rPr>
                <w:rFonts w:ascii="Times New Roman" w:hAnsi="Times New Roman" w:cs="Times New Roman"/>
              </w:rPr>
            </w:pPr>
            <w:r>
              <w:rPr>
                <w:rFonts w:ascii="Times New Roman" w:hAnsi="Times New Roman" w:cs="Times New Roman"/>
              </w:rPr>
              <w:t>J</w:t>
            </w:r>
            <w:r w:rsidRPr="00EF56C5">
              <w:rPr>
                <w:rFonts w:ascii="Times New Roman" w:hAnsi="Times New Roman" w:cs="Times New Roman"/>
              </w:rPr>
              <w:t xml:space="preserve">a sadarbības projektu īsteno sadarbības partneri – </w:t>
            </w:r>
            <w:r w:rsidRPr="00EF56C5">
              <w:rPr>
                <w:rFonts w:ascii="Times New Roman" w:hAnsi="Times New Roman" w:cs="Times New Roman"/>
                <w:b/>
              </w:rPr>
              <w:t xml:space="preserve">komersants un pētniecības organizācija </w:t>
            </w:r>
            <w:r w:rsidRPr="00EF56C5">
              <w:rPr>
                <w:rFonts w:ascii="Times New Roman" w:hAnsi="Times New Roman" w:cs="Times New Roman"/>
              </w:rPr>
              <w:t xml:space="preserve">–, ir izpildīts </w:t>
            </w:r>
            <w:r w:rsidRPr="00EF56C5">
              <w:rPr>
                <w:rFonts w:ascii="Times New Roman" w:hAnsi="Times New Roman" w:cs="Times New Roman"/>
                <w:b/>
              </w:rPr>
              <w:t xml:space="preserve">viens </w:t>
            </w:r>
            <w:r w:rsidRPr="00EF56C5">
              <w:rPr>
                <w:rFonts w:ascii="Times New Roman" w:hAnsi="Times New Roman" w:cs="Times New Roman"/>
              </w:rPr>
              <w:t>no šādiem nosacījumiem:</w:t>
            </w:r>
          </w:p>
          <w:p w14:paraId="71408390" w14:textId="77777777" w:rsidR="00EF56C5" w:rsidRDefault="00EF56C5" w:rsidP="00EF56C5">
            <w:pPr>
              <w:pStyle w:val="ListParagraph"/>
              <w:numPr>
                <w:ilvl w:val="0"/>
                <w:numId w:val="1"/>
              </w:numPr>
              <w:jc w:val="both"/>
              <w:rPr>
                <w:rFonts w:ascii="Times New Roman" w:hAnsi="Times New Roman" w:cs="Times New Roman"/>
              </w:rPr>
            </w:pPr>
            <w:r w:rsidRPr="00EF56C5">
              <w:rPr>
                <w:rFonts w:ascii="Times New Roman" w:hAnsi="Times New Roman" w:cs="Times New Roman"/>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53043122" w14:textId="77777777" w:rsidR="00EF56C5" w:rsidRPr="00EF56C5" w:rsidRDefault="00EF56C5" w:rsidP="00EF56C5">
            <w:pPr>
              <w:pStyle w:val="ListParagraph"/>
              <w:numPr>
                <w:ilvl w:val="0"/>
                <w:numId w:val="1"/>
              </w:numPr>
              <w:jc w:val="both"/>
              <w:rPr>
                <w:rFonts w:ascii="Times New Roman" w:hAnsi="Times New Roman" w:cs="Times New Roman"/>
              </w:rPr>
            </w:pPr>
            <w:r w:rsidRPr="00EF56C5">
              <w:rPr>
                <w:rFonts w:ascii="Times New Roman" w:hAnsi="Times New Roman" w:cs="Times New Roman"/>
              </w:rPr>
              <w:lastRenderedPageBreak/>
              <w:t>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r>
              <w:rPr>
                <w:rFonts w:ascii="Times New Roman" w:hAnsi="Times New Roman" w:cs="Times New Roman"/>
              </w:rPr>
              <w:t>.</w:t>
            </w:r>
          </w:p>
        </w:tc>
      </w:tr>
      <w:tr w:rsidR="00491069" w:rsidRPr="00DE2095" w14:paraId="1E75AA9F" w14:textId="77777777" w:rsidTr="00D4547C">
        <w:tc>
          <w:tcPr>
            <w:tcW w:w="846" w:type="dxa"/>
          </w:tcPr>
          <w:p w14:paraId="725DF10E" w14:textId="77777777" w:rsidR="00491069" w:rsidRPr="00DE2095" w:rsidRDefault="008230A2">
            <w:pPr>
              <w:rPr>
                <w:rFonts w:ascii="Times New Roman" w:hAnsi="Times New Roman" w:cs="Times New Roman"/>
              </w:rPr>
            </w:pPr>
            <w:r>
              <w:rPr>
                <w:rFonts w:ascii="Times New Roman" w:hAnsi="Times New Roman" w:cs="Times New Roman"/>
              </w:rPr>
              <w:lastRenderedPageBreak/>
              <w:t>23.6.</w:t>
            </w:r>
          </w:p>
        </w:tc>
        <w:tc>
          <w:tcPr>
            <w:tcW w:w="8505" w:type="dxa"/>
          </w:tcPr>
          <w:p w14:paraId="18F5882B" w14:textId="77777777" w:rsidR="00491069" w:rsidRPr="00DE2095" w:rsidRDefault="00010766" w:rsidP="00010766">
            <w:pPr>
              <w:jc w:val="both"/>
              <w:rPr>
                <w:rFonts w:ascii="Times New Roman" w:hAnsi="Times New Roman" w:cs="Times New Roman"/>
              </w:rPr>
            </w:pPr>
            <w:r>
              <w:rPr>
                <w:rFonts w:ascii="Times New Roman" w:hAnsi="Times New Roman" w:cs="Times New Roman"/>
              </w:rPr>
              <w:t xml:space="preserve">Sadarbības līgumā ietver informāciju par plānoto sadarbības partnera projekta daļu tādā griezumā, kas vērtēšanā ļauj pārliecināties, ka </w:t>
            </w:r>
            <w:r w:rsidRPr="00A26C19">
              <w:rPr>
                <w:rFonts w:ascii="Times New Roman" w:hAnsi="Times New Roman" w:cs="Times New Roman"/>
                <w:b/>
              </w:rPr>
              <w:t xml:space="preserve">katra sadarbības partnera projekta daļas izmaksas veido vismaz 20 procentus no projekta kopējām izmaksām </w:t>
            </w:r>
            <w:r>
              <w:rPr>
                <w:rFonts w:ascii="Times New Roman" w:hAnsi="Times New Roman" w:cs="Times New Roman"/>
              </w:rPr>
              <w:t xml:space="preserve">(t.sk. </w:t>
            </w:r>
            <w:r w:rsidRPr="00010766">
              <w:rPr>
                <w:rFonts w:ascii="Times New Roman" w:hAnsi="Times New Roman" w:cs="Times New Roman"/>
              </w:rPr>
              <w:t>ņemot vērā šo noteikumu 30.3. apakšpunkta nosacījumus</w:t>
            </w:r>
            <w:r>
              <w:rPr>
                <w:rFonts w:ascii="Times New Roman" w:hAnsi="Times New Roman" w:cs="Times New Roman"/>
              </w:rPr>
              <w:t xml:space="preserve"> (ja attiecināms))</w:t>
            </w:r>
            <w:r w:rsidRPr="00010766">
              <w:rPr>
                <w:rFonts w:ascii="Times New Roman" w:hAnsi="Times New Roman" w:cs="Times New Roman"/>
              </w:rPr>
              <w:t>.</w:t>
            </w:r>
          </w:p>
        </w:tc>
      </w:tr>
      <w:tr w:rsidR="007E36B7" w:rsidRPr="00DE2095" w14:paraId="4FC2F4FA" w14:textId="77777777" w:rsidTr="00D4547C">
        <w:tc>
          <w:tcPr>
            <w:tcW w:w="846" w:type="dxa"/>
          </w:tcPr>
          <w:p w14:paraId="231F56CD" w14:textId="77777777" w:rsidR="007E36B7" w:rsidRDefault="007E36B7">
            <w:pPr>
              <w:rPr>
                <w:rFonts w:ascii="Times New Roman" w:hAnsi="Times New Roman" w:cs="Times New Roman"/>
              </w:rPr>
            </w:pPr>
            <w:r>
              <w:rPr>
                <w:rFonts w:ascii="Times New Roman" w:hAnsi="Times New Roman" w:cs="Times New Roman"/>
              </w:rPr>
              <w:t>27.3.1.</w:t>
            </w:r>
          </w:p>
        </w:tc>
        <w:tc>
          <w:tcPr>
            <w:tcW w:w="8505" w:type="dxa"/>
          </w:tcPr>
          <w:p w14:paraId="0451C36E" w14:textId="77777777" w:rsidR="007E36B7" w:rsidRDefault="00672193" w:rsidP="00010766">
            <w:pPr>
              <w:jc w:val="both"/>
              <w:rPr>
                <w:rFonts w:ascii="Times New Roman" w:hAnsi="Times New Roman" w:cs="Times New Roman"/>
              </w:rPr>
            </w:pPr>
            <w:r>
              <w:rPr>
                <w:rFonts w:ascii="Times New Roman" w:hAnsi="Times New Roman" w:cs="Times New Roman"/>
              </w:rPr>
              <w:t>Sadarbības līgumā iekļauj informāciju par sadarbības mērķiem un principiem.</w:t>
            </w:r>
          </w:p>
        </w:tc>
      </w:tr>
      <w:tr w:rsidR="007E36B7" w:rsidRPr="00DE2095" w14:paraId="58B0457E" w14:textId="77777777" w:rsidTr="00D4547C">
        <w:tc>
          <w:tcPr>
            <w:tcW w:w="846" w:type="dxa"/>
          </w:tcPr>
          <w:p w14:paraId="053D067F" w14:textId="77777777" w:rsidR="007E36B7" w:rsidRDefault="007E36B7">
            <w:pPr>
              <w:rPr>
                <w:rFonts w:ascii="Times New Roman" w:hAnsi="Times New Roman" w:cs="Times New Roman"/>
              </w:rPr>
            </w:pPr>
            <w:r>
              <w:rPr>
                <w:rFonts w:ascii="Times New Roman" w:hAnsi="Times New Roman" w:cs="Times New Roman"/>
              </w:rPr>
              <w:t>27.3.3.</w:t>
            </w:r>
          </w:p>
        </w:tc>
        <w:tc>
          <w:tcPr>
            <w:tcW w:w="8505" w:type="dxa"/>
          </w:tcPr>
          <w:p w14:paraId="112EEA4A" w14:textId="77777777" w:rsidR="007E36B7" w:rsidRDefault="0018453F" w:rsidP="00010766">
            <w:pPr>
              <w:jc w:val="both"/>
              <w:rPr>
                <w:rFonts w:ascii="Times New Roman" w:hAnsi="Times New Roman" w:cs="Times New Roman"/>
              </w:rPr>
            </w:pPr>
            <w:r>
              <w:rPr>
                <w:rFonts w:ascii="Times New Roman" w:hAnsi="Times New Roman" w:cs="Times New Roman"/>
              </w:rPr>
              <w:t xml:space="preserve">Sadarbības līgumā iekļauj informāciju par </w:t>
            </w:r>
            <w:r w:rsidRPr="0018453F">
              <w:rPr>
                <w:rFonts w:ascii="Times New Roman" w:hAnsi="Times New Roman" w:cs="Times New Roman"/>
              </w:rPr>
              <w:t xml:space="preserve">plānoto kopējo sadarbības projekta finansējumu, </w:t>
            </w:r>
            <w:r w:rsidRPr="0018453F">
              <w:rPr>
                <w:rFonts w:ascii="Times New Roman" w:hAnsi="Times New Roman" w:cs="Times New Roman"/>
                <w:b/>
              </w:rPr>
              <w:t>katra sadarbības partnera projekta daļas finansējumu</w:t>
            </w:r>
            <w:r>
              <w:rPr>
                <w:rFonts w:ascii="Times New Roman" w:hAnsi="Times New Roman" w:cs="Times New Roman"/>
              </w:rPr>
              <w:t xml:space="preserve"> </w:t>
            </w:r>
            <w:r w:rsidRPr="0018453F">
              <w:rPr>
                <w:rFonts w:ascii="Times New Roman" w:hAnsi="Times New Roman" w:cs="Times New Roman"/>
                <w:u w:val="single"/>
              </w:rPr>
              <w:t>(dalījumā pa finansējuma avotiem</w:t>
            </w:r>
            <w:r>
              <w:rPr>
                <w:rFonts w:ascii="Times New Roman" w:hAnsi="Times New Roman" w:cs="Times New Roman"/>
              </w:rPr>
              <w:t>)</w:t>
            </w:r>
            <w:r w:rsidRPr="0018453F">
              <w:rPr>
                <w:rFonts w:ascii="Times New Roman" w:hAnsi="Times New Roman" w:cs="Times New Roman"/>
              </w:rPr>
              <w:t xml:space="preserve"> un katra sadarbības partnera ieguldījumu sadalījumā pa ieguldījumu veidiem, tai skaitā materiālo aktīvu, nemateriālo aktīvu, finansējuma vai cilvēkresursu ieguldījumus</w:t>
            </w:r>
            <w:r>
              <w:rPr>
                <w:rFonts w:ascii="Times New Roman" w:hAnsi="Times New Roman" w:cs="Times New Roman"/>
              </w:rPr>
              <w:t>.</w:t>
            </w:r>
          </w:p>
          <w:p w14:paraId="4FDEDC8B" w14:textId="77777777" w:rsidR="0018453F" w:rsidRDefault="0018453F" w:rsidP="00010766">
            <w:pPr>
              <w:jc w:val="both"/>
              <w:rPr>
                <w:rFonts w:ascii="Times New Roman" w:hAnsi="Times New Roman" w:cs="Times New Roman"/>
              </w:rPr>
            </w:pPr>
          </w:p>
          <w:p w14:paraId="33BF9B29" w14:textId="77777777" w:rsidR="0018453F" w:rsidRDefault="0018453F" w:rsidP="00010766">
            <w:pPr>
              <w:jc w:val="both"/>
              <w:rPr>
                <w:rFonts w:ascii="Times New Roman" w:hAnsi="Times New Roman" w:cs="Times New Roman"/>
              </w:rPr>
            </w:pPr>
            <w:r>
              <w:rPr>
                <w:rFonts w:ascii="Times New Roman" w:hAnsi="Times New Roman" w:cs="Times New Roman"/>
              </w:rPr>
              <w:t xml:space="preserve">Sadarbības līgumā ietver informāciju t.sk. arī </w:t>
            </w:r>
            <w:r w:rsidRPr="0018453F">
              <w:rPr>
                <w:rFonts w:ascii="Times New Roman" w:hAnsi="Times New Roman" w:cs="Times New Roman"/>
                <w:b/>
              </w:rPr>
              <w:t>par projekta kopējo finansējumu</w:t>
            </w:r>
            <w:r>
              <w:rPr>
                <w:rFonts w:ascii="Times New Roman" w:hAnsi="Times New Roman" w:cs="Times New Roman"/>
              </w:rPr>
              <w:t xml:space="preserve"> un </w:t>
            </w:r>
            <w:r w:rsidRPr="0018453F">
              <w:rPr>
                <w:rFonts w:ascii="Times New Roman" w:hAnsi="Times New Roman" w:cs="Times New Roman"/>
                <w:b/>
              </w:rPr>
              <w:t>projekta iesniedzēja projekta daļu</w:t>
            </w:r>
            <w:r>
              <w:rPr>
                <w:rFonts w:ascii="Times New Roman" w:hAnsi="Times New Roman" w:cs="Times New Roman"/>
              </w:rPr>
              <w:t xml:space="preserve"> (</w:t>
            </w:r>
            <w:r w:rsidRPr="0018453F">
              <w:rPr>
                <w:rFonts w:ascii="Times New Roman" w:hAnsi="Times New Roman" w:cs="Times New Roman"/>
                <w:u w:val="single"/>
              </w:rPr>
              <w:t>dalījumā pa finansējuma avotiem</w:t>
            </w:r>
            <w:r>
              <w:rPr>
                <w:rFonts w:ascii="Times New Roman" w:hAnsi="Times New Roman" w:cs="Times New Roman"/>
              </w:rPr>
              <w:t>).</w:t>
            </w:r>
          </w:p>
        </w:tc>
      </w:tr>
      <w:tr w:rsidR="007E36B7" w:rsidRPr="00DE2095" w14:paraId="45832A0B" w14:textId="77777777" w:rsidTr="00D4547C">
        <w:tc>
          <w:tcPr>
            <w:tcW w:w="846" w:type="dxa"/>
          </w:tcPr>
          <w:p w14:paraId="7D66C531" w14:textId="77777777" w:rsidR="007E36B7" w:rsidRDefault="007E36B7">
            <w:pPr>
              <w:rPr>
                <w:rFonts w:ascii="Times New Roman" w:hAnsi="Times New Roman" w:cs="Times New Roman"/>
              </w:rPr>
            </w:pPr>
            <w:r>
              <w:rPr>
                <w:rFonts w:ascii="Times New Roman" w:hAnsi="Times New Roman" w:cs="Times New Roman"/>
              </w:rPr>
              <w:t>27.3.4.</w:t>
            </w:r>
          </w:p>
        </w:tc>
        <w:tc>
          <w:tcPr>
            <w:tcW w:w="8505" w:type="dxa"/>
          </w:tcPr>
          <w:p w14:paraId="6AA7E182" w14:textId="77777777" w:rsidR="007E36B7" w:rsidRDefault="00A26197" w:rsidP="00010766">
            <w:pPr>
              <w:jc w:val="both"/>
              <w:rPr>
                <w:rFonts w:ascii="Times New Roman" w:hAnsi="Times New Roman" w:cs="Times New Roman"/>
              </w:rPr>
            </w:pPr>
            <w:r>
              <w:rPr>
                <w:rFonts w:ascii="Times New Roman" w:hAnsi="Times New Roman" w:cs="Times New Roman"/>
              </w:rPr>
              <w:t xml:space="preserve">Sadarbības līgumā iekļauj informāciju par </w:t>
            </w:r>
            <w:r w:rsidRPr="00A26197">
              <w:rPr>
                <w:rFonts w:ascii="Times New Roman" w:hAnsi="Times New Roman" w:cs="Times New Roman"/>
              </w:rPr>
              <w:t>projekta finanšu plūsmas nodrošināšanas kārtību</w:t>
            </w:r>
            <w:r>
              <w:rPr>
                <w:rFonts w:ascii="Times New Roman" w:hAnsi="Times New Roman" w:cs="Times New Roman"/>
              </w:rPr>
              <w:t>.</w:t>
            </w:r>
          </w:p>
        </w:tc>
      </w:tr>
      <w:tr w:rsidR="007E36B7" w:rsidRPr="00DE2095" w14:paraId="67411ED1" w14:textId="77777777" w:rsidTr="00D4547C">
        <w:tc>
          <w:tcPr>
            <w:tcW w:w="846" w:type="dxa"/>
          </w:tcPr>
          <w:p w14:paraId="53F0BE76" w14:textId="77777777" w:rsidR="007E36B7" w:rsidRDefault="007E36B7">
            <w:pPr>
              <w:rPr>
                <w:rFonts w:ascii="Times New Roman" w:hAnsi="Times New Roman" w:cs="Times New Roman"/>
              </w:rPr>
            </w:pPr>
            <w:r>
              <w:rPr>
                <w:rFonts w:ascii="Times New Roman" w:hAnsi="Times New Roman" w:cs="Times New Roman"/>
              </w:rPr>
              <w:t>27.3.5.</w:t>
            </w:r>
          </w:p>
        </w:tc>
        <w:tc>
          <w:tcPr>
            <w:tcW w:w="8505" w:type="dxa"/>
          </w:tcPr>
          <w:p w14:paraId="55C7A63C" w14:textId="77777777" w:rsidR="007E36B7" w:rsidRDefault="00A26197" w:rsidP="00A26197">
            <w:pPr>
              <w:jc w:val="both"/>
              <w:rPr>
                <w:rFonts w:ascii="Times New Roman" w:hAnsi="Times New Roman" w:cs="Times New Roman"/>
              </w:rPr>
            </w:pPr>
            <w:r>
              <w:rPr>
                <w:rFonts w:ascii="Times New Roman" w:hAnsi="Times New Roman" w:cs="Times New Roman"/>
              </w:rPr>
              <w:t xml:space="preserve">Sadarbības līgumā iekļauj punktu, kas norāda, ka </w:t>
            </w:r>
            <w:r w:rsidRPr="00A26197">
              <w:rPr>
                <w:rFonts w:ascii="Times New Roman" w:hAnsi="Times New Roman" w:cs="Times New Roman"/>
                <w:b/>
              </w:rPr>
              <w:t>tiesības uz projekta rezultātiem</w:t>
            </w:r>
            <w:r w:rsidRPr="00A26197">
              <w:rPr>
                <w:rFonts w:ascii="Times New Roman" w:hAnsi="Times New Roman" w:cs="Times New Roman"/>
              </w:rPr>
              <w:t xml:space="preserve"> (tai ska</w:t>
            </w:r>
            <w:r>
              <w:rPr>
                <w:rFonts w:ascii="Times New Roman" w:hAnsi="Times New Roman" w:cs="Times New Roman"/>
              </w:rPr>
              <w:t>itā intelektuālā īpašuma tiesībām</w:t>
            </w:r>
            <w:r w:rsidRPr="00A26197">
              <w:rPr>
                <w:rFonts w:ascii="Times New Roman" w:hAnsi="Times New Roman" w:cs="Times New Roman"/>
              </w:rPr>
              <w:t xml:space="preserve">) </w:t>
            </w:r>
            <w:r>
              <w:rPr>
                <w:rFonts w:ascii="Times New Roman" w:hAnsi="Times New Roman" w:cs="Times New Roman"/>
              </w:rPr>
              <w:t xml:space="preserve">tiek </w:t>
            </w:r>
            <w:r w:rsidRPr="00A26197">
              <w:rPr>
                <w:rFonts w:ascii="Times New Roman" w:hAnsi="Times New Roman" w:cs="Times New Roman"/>
              </w:rPr>
              <w:t>dalī</w:t>
            </w:r>
            <w:r>
              <w:rPr>
                <w:rFonts w:ascii="Times New Roman" w:hAnsi="Times New Roman" w:cs="Times New Roman"/>
              </w:rPr>
              <w:t xml:space="preserve">tas </w:t>
            </w:r>
            <w:r w:rsidRPr="00A26197">
              <w:rPr>
                <w:rFonts w:ascii="Times New Roman" w:hAnsi="Times New Roman" w:cs="Times New Roman"/>
                <w:b/>
              </w:rPr>
              <w:t>proporcionāli</w:t>
            </w:r>
            <w:r w:rsidRPr="00A26197">
              <w:rPr>
                <w:rFonts w:ascii="Times New Roman" w:hAnsi="Times New Roman" w:cs="Times New Roman"/>
              </w:rPr>
              <w:t xml:space="preserve"> katra sadarbības </w:t>
            </w:r>
            <w:r w:rsidRPr="00A26197">
              <w:rPr>
                <w:rFonts w:ascii="Times New Roman" w:hAnsi="Times New Roman" w:cs="Times New Roman"/>
                <w:b/>
              </w:rPr>
              <w:t>partnera ieguldījumam</w:t>
            </w:r>
            <w:r w:rsidRPr="00A26197">
              <w:rPr>
                <w:rFonts w:ascii="Times New Roman" w:hAnsi="Times New Roman" w:cs="Times New Roman"/>
              </w:rPr>
              <w:t xml:space="preserve"> projekta īstenošanā</w:t>
            </w:r>
            <w:r>
              <w:rPr>
                <w:rFonts w:ascii="Times New Roman" w:hAnsi="Times New Roman" w:cs="Times New Roman"/>
              </w:rPr>
              <w:t>.</w:t>
            </w:r>
          </w:p>
        </w:tc>
      </w:tr>
      <w:tr w:rsidR="007E36B7" w:rsidRPr="00DE2095" w14:paraId="3D12CD55" w14:textId="77777777" w:rsidTr="00D4547C">
        <w:tc>
          <w:tcPr>
            <w:tcW w:w="846" w:type="dxa"/>
          </w:tcPr>
          <w:p w14:paraId="48481BA8" w14:textId="77777777" w:rsidR="007E36B7" w:rsidRDefault="007E36B7">
            <w:pPr>
              <w:rPr>
                <w:rFonts w:ascii="Times New Roman" w:hAnsi="Times New Roman" w:cs="Times New Roman"/>
              </w:rPr>
            </w:pPr>
            <w:r>
              <w:rPr>
                <w:rFonts w:ascii="Times New Roman" w:hAnsi="Times New Roman" w:cs="Times New Roman"/>
              </w:rPr>
              <w:t>27.3.6.</w:t>
            </w:r>
          </w:p>
        </w:tc>
        <w:tc>
          <w:tcPr>
            <w:tcW w:w="8505" w:type="dxa"/>
          </w:tcPr>
          <w:p w14:paraId="11767A1B" w14:textId="6C184D4B" w:rsidR="008D1918" w:rsidRDefault="00A26197" w:rsidP="00010766">
            <w:pPr>
              <w:jc w:val="both"/>
              <w:rPr>
                <w:rFonts w:ascii="Times New Roman" w:hAnsi="Times New Roman" w:cs="Times New Roman"/>
              </w:rPr>
            </w:pPr>
            <w:r>
              <w:rPr>
                <w:rFonts w:ascii="Times New Roman" w:hAnsi="Times New Roman" w:cs="Times New Roman"/>
              </w:rPr>
              <w:t>Sadarbības līgumā iekļauj informāciju par</w:t>
            </w:r>
            <w:r w:rsidR="001D5322">
              <w:t xml:space="preserve"> </w:t>
            </w:r>
            <w:r w:rsidR="001D5322" w:rsidRPr="001D5322">
              <w:rPr>
                <w:rFonts w:ascii="Times New Roman" w:hAnsi="Times New Roman" w:cs="Times New Roman"/>
              </w:rPr>
              <w:t>projekta rezultātu izmantošanas, ieviešanas, publicitātes un komercializācijas nosacījum</w:t>
            </w:r>
            <w:r w:rsidR="008D1918">
              <w:rPr>
                <w:rFonts w:ascii="Times New Roman" w:hAnsi="Times New Roman" w:cs="Times New Roman"/>
              </w:rPr>
              <w:t>iem visā projekta dzīves cikla laikā</w:t>
            </w:r>
            <w:r w:rsidR="001D5322" w:rsidRPr="001D5322">
              <w:rPr>
                <w:rFonts w:ascii="Times New Roman" w:hAnsi="Times New Roman" w:cs="Times New Roman"/>
              </w:rPr>
              <w:t>, tai skaitā</w:t>
            </w:r>
            <w:r w:rsidR="008D1918">
              <w:rPr>
                <w:rFonts w:ascii="Times New Roman" w:hAnsi="Times New Roman" w:cs="Times New Roman"/>
              </w:rPr>
              <w:t>:</w:t>
            </w:r>
            <w:r w:rsidR="001D5322" w:rsidRPr="001D5322">
              <w:rPr>
                <w:rFonts w:ascii="Times New Roman" w:hAnsi="Times New Roman" w:cs="Times New Roman"/>
              </w:rPr>
              <w:t xml:space="preserve"> </w:t>
            </w:r>
          </w:p>
          <w:p w14:paraId="7A3FE3DA" w14:textId="4C300AD2" w:rsidR="008D1918" w:rsidRPr="00350B5B" w:rsidRDefault="001D5322" w:rsidP="00350B5B">
            <w:pPr>
              <w:pStyle w:val="ListParagraph"/>
              <w:numPr>
                <w:ilvl w:val="0"/>
                <w:numId w:val="5"/>
              </w:numPr>
              <w:jc w:val="both"/>
              <w:rPr>
                <w:rFonts w:ascii="Times New Roman" w:hAnsi="Times New Roman" w:cs="Times New Roman"/>
              </w:rPr>
            </w:pPr>
            <w:r w:rsidRPr="00350B5B">
              <w:rPr>
                <w:rFonts w:ascii="Times New Roman" w:hAnsi="Times New Roman" w:cs="Times New Roman"/>
              </w:rPr>
              <w:t>zināšanu un tehnoloģiju pārneses nosacījum</w:t>
            </w:r>
            <w:r w:rsidR="008D1918" w:rsidRPr="00350B5B">
              <w:rPr>
                <w:rFonts w:ascii="Times New Roman" w:hAnsi="Times New Roman" w:cs="Times New Roman"/>
              </w:rPr>
              <w:t>i, nodrošinot atbilstību MNK 2.4.3., 2.4.4., 21.2.2., 23.5., 27.3.5. apakšpunktiem;</w:t>
            </w:r>
            <w:r w:rsidRPr="00350B5B">
              <w:rPr>
                <w:rFonts w:ascii="Times New Roman" w:hAnsi="Times New Roman" w:cs="Times New Roman"/>
              </w:rPr>
              <w:t xml:space="preserve"> </w:t>
            </w:r>
          </w:p>
          <w:p w14:paraId="1159CCCF" w14:textId="6A1BFA92" w:rsidR="007E36B7" w:rsidRPr="00350B5B" w:rsidRDefault="001D5322" w:rsidP="00350B5B">
            <w:pPr>
              <w:pStyle w:val="ListParagraph"/>
              <w:numPr>
                <w:ilvl w:val="0"/>
                <w:numId w:val="5"/>
              </w:numPr>
              <w:jc w:val="both"/>
              <w:rPr>
                <w:rFonts w:ascii="Times New Roman" w:hAnsi="Times New Roman" w:cs="Times New Roman"/>
              </w:rPr>
            </w:pPr>
            <w:r w:rsidRPr="00350B5B">
              <w:rPr>
                <w:rFonts w:ascii="Times New Roman" w:hAnsi="Times New Roman" w:cs="Times New Roman"/>
              </w:rPr>
              <w:t>eksperimentālo objektu izmantošanas un ieviešanas nosacījum</w:t>
            </w:r>
            <w:r w:rsidR="008D1918">
              <w:rPr>
                <w:rFonts w:ascii="Times New Roman" w:hAnsi="Times New Roman" w:cs="Times New Roman"/>
              </w:rPr>
              <w:t>i, nodrošinot atbilstību MKN 37. un 38.punktam</w:t>
            </w:r>
            <w:r w:rsidR="00400BC8">
              <w:rPr>
                <w:rFonts w:ascii="Times New Roman" w:hAnsi="Times New Roman" w:cs="Times New Roman"/>
              </w:rPr>
              <w:t>, t.sk.</w:t>
            </w:r>
            <w:r w:rsidR="008D1918">
              <w:rPr>
                <w:rFonts w:ascii="Times New Roman" w:hAnsi="Times New Roman" w:cs="Times New Roman"/>
              </w:rPr>
              <w:t xml:space="preserve"> norāda, ka </w:t>
            </w:r>
            <w:r w:rsidR="00400BC8">
              <w:rPr>
                <w:rFonts w:ascii="Times New Roman" w:hAnsi="Times New Roman" w:cs="Times New Roman"/>
              </w:rPr>
              <w:t>pasākuma ietvaros izstrādātais jaunais produkts, tehnoloģijas prototips vai cits eksperimentālais objekts tiks izmantots turpmākos pētījumos, bet nebūs tieši izmantojams ienākumu gūšanai, to pārdodot vai izmantojot ražošanā vai pakalpojumu sniegšanā.</w:t>
            </w:r>
          </w:p>
        </w:tc>
      </w:tr>
      <w:tr w:rsidR="007E36B7" w:rsidRPr="00DE2095" w14:paraId="6112D71B" w14:textId="77777777" w:rsidTr="00D4547C">
        <w:tc>
          <w:tcPr>
            <w:tcW w:w="846" w:type="dxa"/>
          </w:tcPr>
          <w:p w14:paraId="155C0F32" w14:textId="77777777" w:rsidR="007E36B7" w:rsidRDefault="007E36B7">
            <w:pPr>
              <w:rPr>
                <w:rFonts w:ascii="Times New Roman" w:hAnsi="Times New Roman" w:cs="Times New Roman"/>
              </w:rPr>
            </w:pPr>
            <w:r>
              <w:rPr>
                <w:rFonts w:ascii="Times New Roman" w:hAnsi="Times New Roman" w:cs="Times New Roman"/>
              </w:rPr>
              <w:t>27.3.7.</w:t>
            </w:r>
          </w:p>
        </w:tc>
        <w:tc>
          <w:tcPr>
            <w:tcW w:w="8505" w:type="dxa"/>
          </w:tcPr>
          <w:p w14:paraId="07BFB86D" w14:textId="0578B4A7" w:rsidR="007E36B7" w:rsidRDefault="00A26197" w:rsidP="00010766">
            <w:pPr>
              <w:jc w:val="both"/>
              <w:rPr>
                <w:rFonts w:ascii="Times New Roman" w:hAnsi="Times New Roman" w:cs="Times New Roman"/>
              </w:rPr>
            </w:pPr>
            <w:r>
              <w:rPr>
                <w:rFonts w:ascii="Times New Roman" w:hAnsi="Times New Roman" w:cs="Times New Roman"/>
              </w:rPr>
              <w:t>Sadarbības līgumā iekļauj informāciju par</w:t>
            </w:r>
            <w:r w:rsidR="00DA6458">
              <w:t xml:space="preserve"> </w:t>
            </w:r>
            <w:r w:rsidR="00DA6458">
              <w:rPr>
                <w:rFonts w:ascii="Times New Roman" w:hAnsi="Times New Roman" w:cs="Times New Roman"/>
              </w:rPr>
              <w:t>sankcijām</w:t>
            </w:r>
            <w:r w:rsidR="00DA6458" w:rsidRPr="00DA6458">
              <w:rPr>
                <w:rFonts w:ascii="Times New Roman" w:hAnsi="Times New Roman" w:cs="Times New Roman"/>
              </w:rPr>
              <w:t>, ja netiek izpildītas sadarbības līgumā minētās saistības</w:t>
            </w:r>
            <w:r w:rsidR="00DA6458">
              <w:rPr>
                <w:rFonts w:ascii="Times New Roman" w:hAnsi="Times New Roman" w:cs="Times New Roman"/>
              </w:rPr>
              <w:t>.</w:t>
            </w:r>
          </w:p>
        </w:tc>
      </w:tr>
      <w:tr w:rsidR="00491069" w:rsidRPr="00DE2095" w14:paraId="2CD82B09" w14:textId="77777777" w:rsidTr="00D4547C">
        <w:trPr>
          <w:trHeight w:val="841"/>
        </w:trPr>
        <w:tc>
          <w:tcPr>
            <w:tcW w:w="846" w:type="dxa"/>
          </w:tcPr>
          <w:p w14:paraId="2AD318C7" w14:textId="77777777" w:rsidR="00491069" w:rsidRPr="00DE2095" w:rsidRDefault="005A3743">
            <w:pPr>
              <w:rPr>
                <w:rFonts w:ascii="Times New Roman" w:hAnsi="Times New Roman" w:cs="Times New Roman"/>
              </w:rPr>
            </w:pPr>
            <w:r>
              <w:rPr>
                <w:rFonts w:ascii="Times New Roman" w:hAnsi="Times New Roman" w:cs="Times New Roman"/>
              </w:rPr>
              <w:t>46.</w:t>
            </w:r>
          </w:p>
        </w:tc>
        <w:tc>
          <w:tcPr>
            <w:tcW w:w="8505" w:type="dxa"/>
          </w:tcPr>
          <w:p w14:paraId="7F6A4854" w14:textId="77777777" w:rsidR="00C356C7" w:rsidRPr="00DE2095" w:rsidRDefault="00C356C7" w:rsidP="00C356C7">
            <w:pPr>
              <w:rPr>
                <w:rFonts w:ascii="Times New Roman" w:hAnsi="Times New Roman" w:cs="Times New Roman"/>
                <w:b/>
                <w:u w:val="single"/>
              </w:rPr>
            </w:pPr>
            <w:r w:rsidRPr="00DE2095">
              <w:rPr>
                <w:rFonts w:ascii="Times New Roman" w:hAnsi="Times New Roman" w:cs="Times New Roman"/>
                <w:b/>
                <w:u w:val="single"/>
              </w:rPr>
              <w:t xml:space="preserve">Ietver </w:t>
            </w:r>
            <w:r>
              <w:rPr>
                <w:rFonts w:ascii="Times New Roman" w:hAnsi="Times New Roman" w:cs="Times New Roman"/>
                <w:b/>
                <w:u w:val="single"/>
              </w:rPr>
              <w:t xml:space="preserve">tikai ar saimniecisku darbību </w:t>
            </w:r>
            <w:r w:rsidRPr="00EE7E0A">
              <w:rPr>
                <w:rFonts w:ascii="Times New Roman" w:hAnsi="Times New Roman" w:cs="Times New Roman"/>
                <w:b/>
                <w:color w:val="FF0000"/>
                <w:u w:val="single"/>
              </w:rPr>
              <w:t xml:space="preserve">saistītu </w:t>
            </w:r>
            <w:r w:rsidRPr="00DE2095">
              <w:rPr>
                <w:rFonts w:ascii="Times New Roman" w:hAnsi="Times New Roman" w:cs="Times New Roman"/>
                <w:b/>
                <w:u w:val="single"/>
              </w:rPr>
              <w:t>sadarbības projektu gadījumā</w:t>
            </w:r>
            <w:r>
              <w:rPr>
                <w:rFonts w:ascii="Times New Roman" w:hAnsi="Times New Roman" w:cs="Times New Roman"/>
                <w:b/>
                <w:u w:val="single"/>
              </w:rPr>
              <w:t>, ja plānots paaugstināt publiskā finansējuma intensitāti</w:t>
            </w:r>
            <w:r w:rsidRPr="00DE2095">
              <w:rPr>
                <w:rFonts w:ascii="Times New Roman" w:hAnsi="Times New Roman" w:cs="Times New Roman"/>
                <w:b/>
                <w:u w:val="single"/>
              </w:rPr>
              <w:t>.</w:t>
            </w:r>
          </w:p>
          <w:p w14:paraId="2B65CE01" w14:textId="77777777" w:rsidR="00491069" w:rsidRDefault="00491069">
            <w:pPr>
              <w:rPr>
                <w:rFonts w:ascii="Times New Roman" w:hAnsi="Times New Roman" w:cs="Times New Roman"/>
              </w:rPr>
            </w:pPr>
          </w:p>
          <w:p w14:paraId="7B9CD034" w14:textId="77777777" w:rsidR="007E36B7" w:rsidRDefault="007E36B7" w:rsidP="007E36B7">
            <w:pPr>
              <w:jc w:val="both"/>
              <w:rPr>
                <w:rFonts w:ascii="Times New Roman" w:hAnsi="Times New Roman" w:cs="Times New Roman"/>
              </w:rPr>
            </w:pPr>
            <w:r>
              <w:rPr>
                <w:rFonts w:ascii="Times New Roman" w:hAnsi="Times New Roman" w:cs="Times New Roman"/>
              </w:rPr>
              <w:t>Sadarbības līgumā ietver punktu, kas pamato/apliecina publiskā finansējuma intensitātes paaugstināšanu, ko iespējams pamatot ar vienu no diviem variantiem:</w:t>
            </w:r>
          </w:p>
          <w:p w14:paraId="49EC64E9" w14:textId="77777777" w:rsidR="007E36B7" w:rsidRPr="007E36B7" w:rsidRDefault="007E36B7" w:rsidP="007E36B7">
            <w:pPr>
              <w:pStyle w:val="ListParagraph"/>
              <w:numPr>
                <w:ilvl w:val="0"/>
                <w:numId w:val="3"/>
              </w:numPr>
              <w:jc w:val="both"/>
              <w:rPr>
                <w:rFonts w:ascii="Times New Roman" w:hAnsi="Times New Roman" w:cs="Times New Roman"/>
              </w:rPr>
            </w:pPr>
            <w:r w:rsidRPr="007E36B7">
              <w:rPr>
                <w:rFonts w:ascii="Times New Roman" w:hAnsi="Times New Roman" w:cs="Times New Roman"/>
              </w:rPr>
              <w:t xml:space="preserve">projekts paredz </w:t>
            </w:r>
            <w:r w:rsidRPr="009B4F70">
              <w:rPr>
                <w:rFonts w:ascii="Times New Roman" w:hAnsi="Times New Roman" w:cs="Times New Roman"/>
                <w:u w:val="single"/>
              </w:rPr>
              <w:t>efektīvu sadarbību</w:t>
            </w:r>
            <w:r w:rsidRPr="007E36B7">
              <w:rPr>
                <w:rFonts w:ascii="Times New Roman" w:hAnsi="Times New Roman" w:cs="Times New Roman"/>
              </w:rPr>
              <w:t>:</w:t>
            </w:r>
          </w:p>
          <w:p w14:paraId="0CE8089A" w14:textId="77777777" w:rsidR="007E36B7" w:rsidRPr="007E36B7" w:rsidRDefault="007E36B7" w:rsidP="007E36B7">
            <w:pPr>
              <w:pStyle w:val="ListParagraph"/>
              <w:numPr>
                <w:ilvl w:val="0"/>
                <w:numId w:val="4"/>
              </w:numPr>
              <w:ind w:left="1309" w:hanging="283"/>
              <w:jc w:val="both"/>
              <w:rPr>
                <w:rFonts w:ascii="Times New Roman" w:hAnsi="Times New Roman" w:cs="Times New Roman"/>
              </w:rPr>
            </w:pPr>
            <w:r w:rsidRPr="007E36B7">
              <w:rPr>
                <w:rFonts w:ascii="Times New Roman" w:hAnsi="Times New Roman" w:cs="Times New Roman"/>
              </w:rPr>
              <w:t xml:space="preserve">starp </w:t>
            </w:r>
            <w:r w:rsidRPr="00D80C51">
              <w:rPr>
                <w:rFonts w:ascii="Times New Roman" w:hAnsi="Times New Roman" w:cs="Times New Roman"/>
                <w:b/>
              </w:rPr>
              <w:t>uzņēmumiem, no kuriem vismaz viens ir MVU</w:t>
            </w:r>
            <w:r w:rsidRPr="007E36B7">
              <w:rPr>
                <w:rFonts w:ascii="Times New Roman" w:hAnsi="Times New Roman" w:cs="Times New Roman"/>
              </w:rPr>
              <w:t xml:space="preserve">, </w:t>
            </w:r>
            <w:r w:rsidRPr="00D80C51">
              <w:rPr>
                <w:rFonts w:ascii="Times New Roman" w:hAnsi="Times New Roman" w:cs="Times New Roman"/>
              </w:rPr>
              <w:t xml:space="preserve">vai projektu īsteno vismaz divās dalībvalstīs </w:t>
            </w:r>
            <w:r w:rsidRPr="007E36B7">
              <w:rPr>
                <w:rFonts w:ascii="Times New Roman" w:hAnsi="Times New Roman" w:cs="Times New Roman"/>
              </w:rPr>
              <w:t xml:space="preserve">vai dalībvalstī un EEZ līguma līgumslēdzējā pusē, un </w:t>
            </w:r>
            <w:r w:rsidRPr="00D80C51">
              <w:rPr>
                <w:rFonts w:ascii="Times New Roman" w:hAnsi="Times New Roman" w:cs="Times New Roman"/>
                <w:b/>
              </w:rPr>
              <w:t>neviens atsevišķs uzņēmums nesedz vairāk kā 70 % no attiecināmajām izmaksām</w:t>
            </w:r>
            <w:r w:rsidRPr="007E36B7">
              <w:rPr>
                <w:rFonts w:ascii="Times New Roman" w:hAnsi="Times New Roman" w:cs="Times New Roman"/>
              </w:rPr>
              <w:t>, vai</w:t>
            </w:r>
          </w:p>
          <w:p w14:paraId="3C9EBA23" w14:textId="77777777" w:rsidR="007E36B7" w:rsidRPr="007E36B7" w:rsidRDefault="007E36B7" w:rsidP="007E36B7">
            <w:pPr>
              <w:pStyle w:val="ListParagraph"/>
              <w:numPr>
                <w:ilvl w:val="0"/>
                <w:numId w:val="4"/>
              </w:numPr>
              <w:ind w:left="1309" w:hanging="283"/>
              <w:jc w:val="both"/>
              <w:rPr>
                <w:rFonts w:ascii="Times New Roman" w:hAnsi="Times New Roman" w:cs="Times New Roman"/>
              </w:rPr>
            </w:pPr>
            <w:r w:rsidRPr="007E36B7">
              <w:rPr>
                <w:rFonts w:ascii="Times New Roman" w:hAnsi="Times New Roman" w:cs="Times New Roman"/>
              </w:rPr>
              <w:t xml:space="preserve">starp </w:t>
            </w:r>
            <w:r w:rsidRPr="009B4F70">
              <w:rPr>
                <w:rFonts w:ascii="Times New Roman" w:hAnsi="Times New Roman" w:cs="Times New Roman"/>
                <w:b/>
              </w:rPr>
              <w:t>uzņēmumu un vienu vai vairākām pētniecības un zināšanu izplatīšanas organizācijām</w:t>
            </w:r>
            <w:r w:rsidRPr="007E36B7">
              <w:rPr>
                <w:rFonts w:ascii="Times New Roman" w:hAnsi="Times New Roman" w:cs="Times New Roman"/>
              </w:rPr>
              <w:t xml:space="preserve">, kuras </w:t>
            </w:r>
            <w:r w:rsidRPr="009B4F70">
              <w:rPr>
                <w:rFonts w:ascii="Times New Roman" w:hAnsi="Times New Roman" w:cs="Times New Roman"/>
                <w:b/>
              </w:rPr>
              <w:t>sedz vismaz 10 % no attiecināmajām izmaksām</w:t>
            </w:r>
            <w:r w:rsidRPr="007E36B7">
              <w:rPr>
                <w:rFonts w:ascii="Times New Roman" w:hAnsi="Times New Roman" w:cs="Times New Roman"/>
              </w:rPr>
              <w:t xml:space="preserve"> un ir </w:t>
            </w:r>
            <w:r w:rsidRPr="009B4F70">
              <w:rPr>
                <w:rFonts w:ascii="Times New Roman" w:hAnsi="Times New Roman" w:cs="Times New Roman"/>
                <w:b/>
              </w:rPr>
              <w:t>tiesīgas publicēt</w:t>
            </w:r>
            <w:r w:rsidRPr="007E36B7">
              <w:rPr>
                <w:rFonts w:ascii="Times New Roman" w:hAnsi="Times New Roman" w:cs="Times New Roman"/>
              </w:rPr>
              <w:t xml:space="preserve"> savu pētījumu </w:t>
            </w:r>
            <w:r w:rsidRPr="009B4F70">
              <w:rPr>
                <w:rFonts w:ascii="Times New Roman" w:hAnsi="Times New Roman" w:cs="Times New Roman"/>
                <w:b/>
              </w:rPr>
              <w:t>rezultātus</w:t>
            </w:r>
            <w:r w:rsidRPr="007E36B7">
              <w:rPr>
                <w:rFonts w:ascii="Times New Roman" w:hAnsi="Times New Roman" w:cs="Times New Roman"/>
              </w:rPr>
              <w:t>;</w:t>
            </w:r>
          </w:p>
          <w:p w14:paraId="3057A16A" w14:textId="77777777" w:rsidR="007E36B7" w:rsidRPr="007E36B7" w:rsidRDefault="007E36B7" w:rsidP="007E36B7">
            <w:pPr>
              <w:pStyle w:val="ListParagraph"/>
              <w:numPr>
                <w:ilvl w:val="0"/>
                <w:numId w:val="3"/>
              </w:numPr>
              <w:jc w:val="both"/>
              <w:rPr>
                <w:rFonts w:ascii="Times New Roman" w:hAnsi="Times New Roman" w:cs="Times New Roman"/>
              </w:rPr>
            </w:pPr>
            <w:r w:rsidRPr="007E36B7">
              <w:rPr>
                <w:rFonts w:ascii="Times New Roman" w:hAnsi="Times New Roman" w:cs="Times New Roman"/>
              </w:rPr>
              <w:t xml:space="preserve">projekta </w:t>
            </w:r>
            <w:r w:rsidRPr="009B4F70">
              <w:rPr>
                <w:rFonts w:ascii="Times New Roman" w:hAnsi="Times New Roman" w:cs="Times New Roman"/>
                <w:u w:val="single"/>
              </w:rPr>
              <w:t>rezultātus plaši izplata</w:t>
            </w:r>
            <w:r w:rsidRPr="007E36B7">
              <w:rPr>
                <w:rFonts w:ascii="Times New Roman" w:hAnsi="Times New Roman" w:cs="Times New Roman"/>
              </w:rPr>
              <w:t xml:space="preserve"> konferencēs, publikācijās, brīvi pieejamās krātuvēs vai ar bezmaksas vai atvērtā pirmkoda programmatūras palīdzību</w:t>
            </w:r>
            <w:r w:rsidR="00D80C51">
              <w:rPr>
                <w:rFonts w:ascii="Times New Roman" w:hAnsi="Times New Roman" w:cs="Times New Roman"/>
              </w:rPr>
              <w:t>.</w:t>
            </w:r>
          </w:p>
        </w:tc>
      </w:tr>
    </w:tbl>
    <w:p w14:paraId="7BF7D5B4" w14:textId="77777777" w:rsidR="00023028" w:rsidRPr="00DE2095" w:rsidRDefault="00023028">
      <w:pPr>
        <w:rPr>
          <w:rFonts w:ascii="Times New Roman" w:hAnsi="Times New Roman" w:cs="Times New Roman"/>
        </w:rPr>
      </w:pPr>
    </w:p>
    <w:sectPr w:rsidR="00023028" w:rsidRPr="00DE2095" w:rsidSect="002C2525">
      <w:pgSz w:w="11906" w:h="16838"/>
      <w:pgMar w:top="993"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A7C"/>
    <w:multiLevelType w:val="hybridMultilevel"/>
    <w:tmpl w:val="62667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85253E"/>
    <w:multiLevelType w:val="hybridMultilevel"/>
    <w:tmpl w:val="75607C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143D84"/>
    <w:multiLevelType w:val="hybridMultilevel"/>
    <w:tmpl w:val="C86EDF2E"/>
    <w:lvl w:ilvl="0" w:tplc="97D8D6FA">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B62539"/>
    <w:multiLevelType w:val="hybridMultilevel"/>
    <w:tmpl w:val="904E9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1C5BF3"/>
    <w:multiLevelType w:val="hybridMultilevel"/>
    <w:tmpl w:val="243C5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53"/>
    <w:rsid w:val="00010766"/>
    <w:rsid w:val="00023028"/>
    <w:rsid w:val="00073B49"/>
    <w:rsid w:val="0018453F"/>
    <w:rsid w:val="001D5322"/>
    <w:rsid w:val="002C2525"/>
    <w:rsid w:val="00336FBB"/>
    <w:rsid w:val="00350B5B"/>
    <w:rsid w:val="00363A72"/>
    <w:rsid w:val="00400BC8"/>
    <w:rsid w:val="00486453"/>
    <w:rsid w:val="00486707"/>
    <w:rsid w:val="00491069"/>
    <w:rsid w:val="004C0959"/>
    <w:rsid w:val="005A3743"/>
    <w:rsid w:val="00672193"/>
    <w:rsid w:val="007D303F"/>
    <w:rsid w:val="007E36B7"/>
    <w:rsid w:val="007F50DB"/>
    <w:rsid w:val="008230A2"/>
    <w:rsid w:val="008D1918"/>
    <w:rsid w:val="009B4F70"/>
    <w:rsid w:val="00A02C45"/>
    <w:rsid w:val="00A26197"/>
    <w:rsid w:val="00A26C19"/>
    <w:rsid w:val="00B7171C"/>
    <w:rsid w:val="00B95B8B"/>
    <w:rsid w:val="00C356C7"/>
    <w:rsid w:val="00C70DF2"/>
    <w:rsid w:val="00D400BF"/>
    <w:rsid w:val="00D4547C"/>
    <w:rsid w:val="00D80C51"/>
    <w:rsid w:val="00DA6458"/>
    <w:rsid w:val="00DE2095"/>
    <w:rsid w:val="00E108AE"/>
    <w:rsid w:val="00EE7E0A"/>
    <w:rsid w:val="00EF56C5"/>
    <w:rsid w:val="00FF6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9446"/>
  <w15:chartTrackingRefBased/>
  <w15:docId w15:val="{0465184B-4774-44C6-B2D0-26D0D4A6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069"/>
    <w:pPr>
      <w:ind w:left="720"/>
      <w:contextualSpacing/>
    </w:pPr>
  </w:style>
  <w:style w:type="character" w:styleId="CommentReference">
    <w:name w:val="annotation reference"/>
    <w:basedOn w:val="DefaultParagraphFont"/>
    <w:uiPriority w:val="99"/>
    <w:semiHidden/>
    <w:unhideWhenUsed/>
    <w:rsid w:val="001D5322"/>
    <w:rPr>
      <w:sz w:val="16"/>
      <w:szCs w:val="16"/>
    </w:rPr>
  </w:style>
  <w:style w:type="paragraph" w:styleId="CommentText">
    <w:name w:val="annotation text"/>
    <w:basedOn w:val="Normal"/>
    <w:link w:val="CommentTextChar"/>
    <w:uiPriority w:val="99"/>
    <w:semiHidden/>
    <w:unhideWhenUsed/>
    <w:rsid w:val="001D5322"/>
    <w:pPr>
      <w:spacing w:line="240" w:lineRule="auto"/>
    </w:pPr>
    <w:rPr>
      <w:sz w:val="20"/>
      <w:szCs w:val="20"/>
    </w:rPr>
  </w:style>
  <w:style w:type="character" w:customStyle="1" w:styleId="CommentTextChar">
    <w:name w:val="Comment Text Char"/>
    <w:basedOn w:val="DefaultParagraphFont"/>
    <w:link w:val="CommentText"/>
    <w:uiPriority w:val="99"/>
    <w:semiHidden/>
    <w:rsid w:val="001D5322"/>
    <w:rPr>
      <w:sz w:val="20"/>
      <w:szCs w:val="20"/>
    </w:rPr>
  </w:style>
  <w:style w:type="paragraph" w:styleId="CommentSubject">
    <w:name w:val="annotation subject"/>
    <w:basedOn w:val="CommentText"/>
    <w:next w:val="CommentText"/>
    <w:link w:val="CommentSubjectChar"/>
    <w:uiPriority w:val="99"/>
    <w:semiHidden/>
    <w:unhideWhenUsed/>
    <w:rsid w:val="001D5322"/>
    <w:rPr>
      <w:b/>
      <w:bCs/>
    </w:rPr>
  </w:style>
  <w:style w:type="character" w:customStyle="1" w:styleId="CommentSubjectChar">
    <w:name w:val="Comment Subject Char"/>
    <w:basedOn w:val="CommentTextChar"/>
    <w:link w:val="CommentSubject"/>
    <w:uiPriority w:val="99"/>
    <w:semiHidden/>
    <w:rsid w:val="001D5322"/>
    <w:rPr>
      <w:b/>
      <w:bCs/>
      <w:sz w:val="20"/>
      <w:szCs w:val="20"/>
    </w:rPr>
  </w:style>
  <w:style w:type="paragraph" w:styleId="BalloonText">
    <w:name w:val="Balloon Text"/>
    <w:basedOn w:val="Normal"/>
    <w:link w:val="BalloonTextChar"/>
    <w:uiPriority w:val="99"/>
    <w:semiHidden/>
    <w:unhideWhenUsed/>
    <w:rsid w:val="001D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09451">
      <w:bodyDiv w:val="1"/>
      <w:marLeft w:val="0"/>
      <w:marRight w:val="0"/>
      <w:marTop w:val="0"/>
      <w:marBottom w:val="0"/>
      <w:divBdr>
        <w:top w:val="none" w:sz="0" w:space="0" w:color="auto"/>
        <w:left w:val="none" w:sz="0" w:space="0" w:color="auto"/>
        <w:bottom w:val="none" w:sz="0" w:space="0" w:color="auto"/>
        <w:right w:val="none" w:sz="0" w:space="0" w:color="auto"/>
      </w:divBdr>
    </w:div>
    <w:div w:id="16809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5004</Words>
  <Characters>2853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36</cp:revision>
  <dcterms:created xsi:type="dcterms:W3CDTF">2019-07-08T07:34:00Z</dcterms:created>
  <dcterms:modified xsi:type="dcterms:W3CDTF">2019-07-19T08:38:00Z</dcterms:modified>
</cp:coreProperties>
</file>