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3106B" w14:textId="0FA044BE" w:rsidR="00FD1DEC" w:rsidRPr="00D0239C" w:rsidRDefault="00BA6DA3" w:rsidP="00FD1DEC">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__</w:t>
      </w:r>
      <w:r w:rsidR="005304AE" w:rsidRPr="00D0239C">
        <w:rPr>
          <w:rFonts w:ascii="Times New Roman" w:eastAsia="Times New Roman" w:hAnsi="Times New Roman" w:cs="Times New Roman"/>
          <w:sz w:val="24"/>
          <w:szCs w:val="24"/>
          <w:lang w:eastAsia="lv-LV"/>
        </w:rPr>
        <w:t>.pielikums</w:t>
      </w:r>
    </w:p>
    <w:p w14:paraId="2F758AD3" w14:textId="5CD3679B" w:rsidR="005304AE" w:rsidRPr="00D0239C" w:rsidRDefault="005304AE" w:rsidP="00FD1DEC">
      <w:pPr>
        <w:spacing w:after="0" w:line="240" w:lineRule="auto"/>
        <w:jc w:val="right"/>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Projekt</w:t>
      </w:r>
      <w:r w:rsidR="00F46E97">
        <w:rPr>
          <w:rFonts w:ascii="Times New Roman" w:eastAsia="Times New Roman" w:hAnsi="Times New Roman" w:cs="Times New Roman"/>
          <w:sz w:val="24"/>
          <w:szCs w:val="24"/>
          <w:lang w:eastAsia="lv-LV"/>
        </w:rPr>
        <w:t>a</w:t>
      </w:r>
      <w:r w:rsidRPr="00D0239C">
        <w:rPr>
          <w:rFonts w:ascii="Times New Roman" w:eastAsia="Times New Roman" w:hAnsi="Times New Roman" w:cs="Times New Roman"/>
          <w:sz w:val="24"/>
          <w:szCs w:val="24"/>
          <w:lang w:eastAsia="lv-LV"/>
        </w:rPr>
        <w:t xml:space="preserve"> iesniegum</w:t>
      </w:r>
      <w:r w:rsidR="00F46E97">
        <w:rPr>
          <w:rFonts w:ascii="Times New Roman" w:eastAsia="Times New Roman" w:hAnsi="Times New Roman" w:cs="Times New Roman"/>
          <w:sz w:val="24"/>
          <w:szCs w:val="24"/>
          <w:lang w:eastAsia="lv-LV"/>
        </w:rPr>
        <w:t>am</w:t>
      </w:r>
    </w:p>
    <w:p w14:paraId="32E76043" w14:textId="77777777" w:rsidR="005304AE" w:rsidRPr="00D0239C" w:rsidRDefault="005304AE" w:rsidP="00FD1DEC">
      <w:pPr>
        <w:spacing w:after="0" w:line="240" w:lineRule="auto"/>
        <w:jc w:val="right"/>
        <w:rPr>
          <w:rFonts w:ascii="Times New Roman" w:eastAsia="Times New Roman" w:hAnsi="Times New Roman" w:cs="Times New Roman"/>
          <w:sz w:val="24"/>
          <w:szCs w:val="24"/>
          <w:lang w:eastAsia="lv-LV"/>
        </w:rPr>
      </w:pPr>
    </w:p>
    <w:p w14:paraId="38F9835B" w14:textId="3C638078" w:rsidR="00FD1DEC" w:rsidRPr="00D0239C" w:rsidRDefault="00A41DFB" w:rsidP="00AC6682">
      <w:pPr>
        <w:spacing w:before="120" w:after="120" w:line="276" w:lineRule="auto"/>
        <w:jc w:val="center"/>
        <w:rPr>
          <w:rFonts w:ascii="Times New Roman" w:eastAsia="Times New Roman" w:hAnsi="Times New Roman" w:cs="Times New Roman"/>
          <w:b/>
          <w:bCs/>
          <w:sz w:val="32"/>
          <w:szCs w:val="32"/>
          <w:lang w:eastAsia="lv-LV"/>
        </w:rPr>
      </w:pPr>
      <w:bookmarkStart w:id="0" w:name="492009"/>
      <w:bookmarkEnd w:id="0"/>
      <w:r>
        <w:rPr>
          <w:rFonts w:ascii="Times New Roman" w:eastAsia="Times New Roman" w:hAnsi="Times New Roman" w:cs="Times New Roman"/>
          <w:b/>
          <w:bCs/>
          <w:sz w:val="32"/>
          <w:szCs w:val="32"/>
          <w:lang w:eastAsia="lv-LV"/>
        </w:rPr>
        <w:t>Biznesa plān</w:t>
      </w:r>
      <w:r w:rsidR="00F46E97">
        <w:rPr>
          <w:rFonts w:ascii="Times New Roman" w:eastAsia="Times New Roman" w:hAnsi="Times New Roman" w:cs="Times New Roman"/>
          <w:b/>
          <w:bCs/>
          <w:sz w:val="32"/>
          <w:szCs w:val="32"/>
          <w:lang w:eastAsia="lv-LV"/>
        </w:rPr>
        <w:t>s</w:t>
      </w:r>
    </w:p>
    <w:p w14:paraId="3647E902" w14:textId="77777777" w:rsidR="00FD1DEC" w:rsidRPr="00A41DFB" w:rsidRDefault="00FD1DEC" w:rsidP="00A41DFB">
      <w:pPr>
        <w:spacing w:before="120" w:after="0" w:line="240" w:lineRule="auto"/>
        <w:ind w:firstLine="300"/>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I KOMERSANTA PAŠREIZĒJAIS STĀVOKLIS</w:t>
      </w:r>
    </w:p>
    <w:p w14:paraId="6282934E" w14:textId="0634824C" w:rsidR="005C65E3" w:rsidRPr="00A41DFB" w:rsidRDefault="00FD1DEC" w:rsidP="00A41DFB">
      <w:pPr>
        <w:pStyle w:val="ListParagraph"/>
        <w:numPr>
          <w:ilvl w:val="0"/>
          <w:numId w:val="2"/>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Vispārējā informācija par komersantu:</w:t>
      </w:r>
    </w:p>
    <w:p w14:paraId="6D02E2A0"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 īsa vēsture;</w:t>
      </w:r>
    </w:p>
    <w:p w14:paraId="22BCFA8E"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1.2. darbības nozare. Ja vairākas, būtiskākās nozares pēc apgrozījuma pēdējos trijos noslēgtajos finanšu gados;</w:t>
      </w:r>
    </w:p>
    <w:p w14:paraId="46E4D8C0"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1.3. esošo produktu vai pakalpojumu apraksts (produktu grupas, nosaukums, īpašības, tehniskie parametri, kvalitāte, pielietošanas veids, tirdzniecības zīmes u.c. īpašības);</w:t>
      </w:r>
    </w:p>
    <w:p w14:paraId="545C1C4F"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1.4. uzņēmuma struktūra, pamatdarbības vieta un struktūrvienības (ja tādas ir);</w:t>
      </w:r>
    </w:p>
    <w:p w14:paraId="6CB6E561"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1.5. zeme un ēkas – īpašumā un nomātie;</w:t>
      </w:r>
    </w:p>
    <w:p w14:paraId="3F8A9C8B"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1.6. galvenās tehnoloģijas un iekārtas – īpašumā un nomātās, norādot adreses un kadastra numurus;</w:t>
      </w:r>
    </w:p>
    <w:p w14:paraId="43A46653"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1.7. problēmas un riski;</w:t>
      </w:r>
    </w:p>
    <w:p w14:paraId="14F6523A"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1.8. stipro un vājo pušu, iespēju un draudu (SWOT) analīze;</w:t>
      </w:r>
    </w:p>
    <w:p w14:paraId="48BD26E7" w14:textId="77777777"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1.9. panākumu iemesli (konkurences priekšrocības);</w:t>
      </w:r>
    </w:p>
    <w:p w14:paraId="1B8A4FBA" w14:textId="137D9CDA" w:rsidR="00FD1DEC" w:rsidRPr="00A41DFB" w:rsidRDefault="00FD1DEC" w:rsidP="00A41DFB">
      <w:pPr>
        <w:spacing w:before="120" w:after="0" w:line="240" w:lineRule="auto"/>
        <w:ind w:firstLine="300"/>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1.10. darbības raksturīgākie finanšu ekonomiskie rādītāji vismaz pēdējos</w:t>
      </w:r>
      <w:r w:rsidR="00A41DFB" w:rsidRPr="00A41DFB">
        <w:rPr>
          <w:rFonts w:ascii="Times New Roman" w:eastAsia="Times New Roman" w:hAnsi="Times New Roman" w:cs="Times New Roman"/>
          <w:sz w:val="24"/>
          <w:szCs w:val="24"/>
          <w:lang w:eastAsia="lv-LV"/>
        </w:rPr>
        <w:t xml:space="preserve"> trīs noslēgtajos finanšu gados: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53"/>
        <w:gridCol w:w="1666"/>
        <w:gridCol w:w="1663"/>
        <w:gridCol w:w="2108"/>
      </w:tblGrid>
      <w:tr w:rsidR="008020FD" w:rsidRPr="00D0239C" w14:paraId="3095C42A"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242143F3" w14:textId="77777777" w:rsidR="00FD1DEC" w:rsidRPr="00D0239C" w:rsidRDefault="00FD1DEC" w:rsidP="00307A6B">
            <w:pPr>
              <w:spacing w:before="100" w:beforeAutospacing="1" w:after="100" w:afterAutospacing="1" w:line="240" w:lineRule="auto"/>
              <w:ind w:firstLine="301"/>
              <w:jc w:val="center"/>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Gads</w:t>
            </w:r>
          </w:p>
        </w:tc>
        <w:tc>
          <w:tcPr>
            <w:tcW w:w="987" w:type="pct"/>
            <w:tcBorders>
              <w:top w:val="outset" w:sz="6" w:space="0" w:color="auto"/>
              <w:left w:val="outset" w:sz="6" w:space="0" w:color="auto"/>
              <w:bottom w:val="outset" w:sz="6" w:space="0" w:color="auto"/>
              <w:right w:val="outset" w:sz="6" w:space="0" w:color="auto"/>
            </w:tcBorders>
            <w:hideMark/>
          </w:tcPr>
          <w:p w14:paraId="2B388FA7" w14:textId="1586DF79" w:rsidR="00FD1DEC" w:rsidRPr="00D0239C" w:rsidRDefault="00D912AD" w:rsidP="00307A6B">
            <w:pPr>
              <w:spacing w:before="100" w:beforeAutospacing="1" w:after="100" w:afterAutospacing="1" w:line="240" w:lineRule="auto"/>
              <w:ind w:firstLine="301"/>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b/>
                <w:bCs/>
                <w:sz w:val="20"/>
                <w:szCs w:val="20"/>
                <w:lang w:eastAsia="lv-LV"/>
              </w:rPr>
              <w:t>2013</w:t>
            </w:r>
            <w:r w:rsidR="00FD1DEC" w:rsidRPr="00D0239C">
              <w:rPr>
                <w:rFonts w:ascii="Times New Roman" w:eastAsia="Times New Roman" w:hAnsi="Times New Roman" w:cs="Times New Roman"/>
                <w:b/>
                <w:bCs/>
                <w:sz w:val="20"/>
                <w:szCs w:val="20"/>
                <w:lang w:eastAsia="lv-LV"/>
              </w:rPr>
              <w:br/>
            </w:r>
            <w:r w:rsidR="00FD1DEC" w:rsidRPr="00D0239C">
              <w:rPr>
                <w:rFonts w:ascii="Times New Roman" w:eastAsia="Times New Roman" w:hAnsi="Times New Roman" w:cs="Times New Roman"/>
                <w:sz w:val="20"/>
                <w:szCs w:val="20"/>
                <w:lang w:eastAsia="lv-LV"/>
              </w:rPr>
              <w:t>(pirm</w:t>
            </w:r>
            <w:r w:rsidR="00DF01CE" w:rsidRPr="00D0239C">
              <w:rPr>
                <w:rFonts w:ascii="Times New Roman" w:eastAsia="Times New Roman" w:hAnsi="Times New Roman" w:cs="Times New Roman"/>
                <w:sz w:val="20"/>
                <w:szCs w:val="20"/>
                <w:lang w:eastAsia="lv-LV"/>
              </w:rPr>
              <w:t xml:space="preserve">s </w:t>
            </w:r>
            <w:r w:rsidR="00FD1DEC" w:rsidRPr="00D0239C">
              <w:rPr>
                <w:rFonts w:ascii="Times New Roman" w:eastAsia="Times New Roman" w:hAnsi="Times New Roman" w:cs="Times New Roman"/>
                <w:sz w:val="20"/>
                <w:szCs w:val="20"/>
                <w:lang w:eastAsia="lv-LV"/>
              </w:rPr>
              <w:t>pirm</w:t>
            </w:r>
            <w:r w:rsidR="00DF01CE" w:rsidRPr="00D0239C">
              <w:rPr>
                <w:rFonts w:ascii="Times New Roman" w:eastAsia="Times New Roman" w:hAnsi="Times New Roman" w:cs="Times New Roman"/>
                <w:sz w:val="20"/>
                <w:szCs w:val="20"/>
                <w:lang w:eastAsia="lv-LV"/>
              </w:rPr>
              <w:t>s</w:t>
            </w:r>
            <w:r w:rsidR="00FD1DEC" w:rsidRPr="00D0239C">
              <w:rPr>
                <w:rFonts w:ascii="Times New Roman" w:eastAsia="Times New Roman" w:hAnsi="Times New Roman" w:cs="Times New Roman"/>
                <w:sz w:val="20"/>
                <w:szCs w:val="20"/>
                <w:lang w:eastAsia="lv-LV"/>
              </w:rPr>
              <w:t>pēdējā noslēgtajā finanšu gadā, ja tas nesakrīt ar kalendāro gadu)</w:t>
            </w:r>
          </w:p>
        </w:tc>
        <w:tc>
          <w:tcPr>
            <w:tcW w:w="985" w:type="pct"/>
            <w:tcBorders>
              <w:top w:val="outset" w:sz="6" w:space="0" w:color="auto"/>
              <w:left w:val="outset" w:sz="6" w:space="0" w:color="auto"/>
              <w:bottom w:val="outset" w:sz="6" w:space="0" w:color="auto"/>
              <w:right w:val="outset" w:sz="6" w:space="0" w:color="auto"/>
            </w:tcBorders>
            <w:hideMark/>
          </w:tcPr>
          <w:p w14:paraId="33EBD35C" w14:textId="77777777" w:rsidR="00FD1DEC" w:rsidRPr="00D0239C" w:rsidRDefault="00FD1DEC" w:rsidP="00307A6B">
            <w:pPr>
              <w:spacing w:before="100" w:beforeAutospacing="1" w:after="100" w:afterAutospacing="1" w:line="240" w:lineRule="auto"/>
              <w:ind w:firstLine="301"/>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b/>
                <w:bCs/>
                <w:sz w:val="20"/>
                <w:szCs w:val="20"/>
                <w:lang w:eastAsia="lv-LV"/>
              </w:rPr>
              <w:t>201</w:t>
            </w:r>
            <w:r w:rsidR="00D912AD" w:rsidRPr="00D0239C">
              <w:rPr>
                <w:rFonts w:ascii="Times New Roman" w:eastAsia="Times New Roman" w:hAnsi="Times New Roman" w:cs="Times New Roman"/>
                <w:b/>
                <w:bCs/>
                <w:sz w:val="20"/>
                <w:szCs w:val="20"/>
                <w:lang w:eastAsia="lv-LV"/>
              </w:rPr>
              <w:t>4</w:t>
            </w:r>
            <w:r w:rsidRPr="00D0239C">
              <w:rPr>
                <w:rFonts w:ascii="Times New Roman" w:eastAsia="Times New Roman" w:hAnsi="Times New Roman" w:cs="Times New Roman"/>
                <w:b/>
                <w:bCs/>
                <w:sz w:val="20"/>
                <w:szCs w:val="20"/>
                <w:lang w:eastAsia="lv-LV"/>
              </w:rPr>
              <w:br/>
            </w:r>
            <w:r w:rsidRPr="00D0239C">
              <w:rPr>
                <w:rFonts w:ascii="Times New Roman" w:eastAsia="Times New Roman" w:hAnsi="Times New Roman" w:cs="Times New Roman"/>
                <w:sz w:val="20"/>
                <w:szCs w:val="20"/>
                <w:lang w:eastAsia="lv-LV"/>
              </w:rPr>
              <w:t>(pirmspēdējā noslēgtajā finanšu gadā, ja tas nesakrīt ar kalendāro gadu)</w:t>
            </w:r>
          </w:p>
        </w:tc>
        <w:tc>
          <w:tcPr>
            <w:tcW w:w="1244" w:type="pct"/>
            <w:tcBorders>
              <w:top w:val="outset" w:sz="6" w:space="0" w:color="auto"/>
              <w:left w:val="outset" w:sz="6" w:space="0" w:color="auto"/>
              <w:bottom w:val="outset" w:sz="6" w:space="0" w:color="auto"/>
              <w:right w:val="outset" w:sz="6" w:space="0" w:color="auto"/>
            </w:tcBorders>
            <w:hideMark/>
          </w:tcPr>
          <w:p w14:paraId="79183427" w14:textId="77777777" w:rsidR="00FD1DEC" w:rsidRPr="00D0239C" w:rsidRDefault="00D912AD" w:rsidP="00307A6B">
            <w:pPr>
              <w:spacing w:before="100" w:beforeAutospacing="1" w:after="100" w:afterAutospacing="1" w:line="240" w:lineRule="auto"/>
              <w:ind w:firstLine="301"/>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b/>
                <w:bCs/>
                <w:sz w:val="20"/>
                <w:szCs w:val="20"/>
                <w:lang w:eastAsia="lv-LV"/>
              </w:rPr>
              <w:t>2015</w:t>
            </w:r>
            <w:r w:rsidR="00FD1DEC" w:rsidRPr="00D0239C">
              <w:rPr>
                <w:rFonts w:ascii="Times New Roman" w:eastAsia="Times New Roman" w:hAnsi="Times New Roman" w:cs="Times New Roman"/>
                <w:b/>
                <w:bCs/>
                <w:sz w:val="20"/>
                <w:szCs w:val="20"/>
                <w:lang w:eastAsia="lv-LV"/>
              </w:rPr>
              <w:br/>
            </w:r>
            <w:r w:rsidR="00FD1DEC" w:rsidRPr="00D0239C">
              <w:rPr>
                <w:rFonts w:ascii="Times New Roman" w:eastAsia="Times New Roman" w:hAnsi="Times New Roman" w:cs="Times New Roman"/>
                <w:sz w:val="20"/>
                <w:szCs w:val="20"/>
                <w:lang w:eastAsia="lv-LV"/>
              </w:rPr>
              <w:t>(pēdējā noslēgtajā finanšu gadā, ja tas nesakrīt ar kalendāro gadu)</w:t>
            </w:r>
          </w:p>
        </w:tc>
      </w:tr>
      <w:tr w:rsidR="008020FD" w:rsidRPr="00D0239C" w14:paraId="429BF660"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7C934CCE" w14:textId="77777777" w:rsidR="00FD1DEC" w:rsidRPr="00D0239C" w:rsidRDefault="00FD1DEC" w:rsidP="00FD1DEC">
            <w:pPr>
              <w:spacing w:after="0" w:line="240" w:lineRule="auto"/>
              <w:rPr>
                <w:rFonts w:ascii="Times New Roman" w:eastAsia="Times New Roman" w:hAnsi="Times New Roman" w:cs="Times New Roman"/>
                <w:b/>
                <w:bCs/>
                <w:sz w:val="20"/>
                <w:szCs w:val="20"/>
                <w:u w:val="single"/>
                <w:lang w:eastAsia="lv-LV"/>
              </w:rPr>
            </w:pPr>
            <w:r w:rsidRPr="00D0239C">
              <w:rPr>
                <w:rFonts w:ascii="Times New Roman" w:eastAsia="Times New Roman" w:hAnsi="Times New Roman" w:cs="Times New Roman"/>
                <w:b/>
                <w:bCs/>
                <w:sz w:val="20"/>
                <w:szCs w:val="20"/>
                <w:u w:val="single"/>
                <w:lang w:eastAsia="lv-LV"/>
              </w:rPr>
              <w:t>Bilances rādītāji</w:t>
            </w:r>
          </w:p>
        </w:tc>
        <w:tc>
          <w:tcPr>
            <w:tcW w:w="987" w:type="pct"/>
            <w:tcBorders>
              <w:top w:val="outset" w:sz="6" w:space="0" w:color="auto"/>
              <w:left w:val="outset" w:sz="6" w:space="0" w:color="auto"/>
              <w:bottom w:val="outset" w:sz="6" w:space="0" w:color="auto"/>
              <w:right w:val="outset" w:sz="6" w:space="0" w:color="auto"/>
            </w:tcBorders>
            <w:hideMark/>
          </w:tcPr>
          <w:p w14:paraId="39F67AF7" w14:textId="77777777" w:rsidR="00FD1DEC" w:rsidRPr="00D0239C" w:rsidRDefault="00FD1DEC" w:rsidP="00FD1DEC">
            <w:pPr>
              <w:spacing w:after="0" w:line="240" w:lineRule="auto"/>
              <w:rPr>
                <w:rFonts w:ascii="Times New Roman" w:eastAsia="Times New Roman" w:hAnsi="Times New Roman" w:cs="Times New Roman"/>
                <w:b/>
                <w:bCs/>
                <w:sz w:val="20"/>
                <w:szCs w:val="20"/>
                <w:u w:val="single"/>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3FD82096"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6166DF93"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42645386"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744790E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Aktīvu kopsumma</w:t>
            </w:r>
          </w:p>
        </w:tc>
        <w:tc>
          <w:tcPr>
            <w:tcW w:w="987" w:type="pct"/>
            <w:tcBorders>
              <w:top w:val="outset" w:sz="6" w:space="0" w:color="auto"/>
              <w:left w:val="outset" w:sz="6" w:space="0" w:color="auto"/>
              <w:bottom w:val="outset" w:sz="6" w:space="0" w:color="auto"/>
              <w:right w:val="outset" w:sz="6" w:space="0" w:color="auto"/>
            </w:tcBorders>
            <w:hideMark/>
          </w:tcPr>
          <w:p w14:paraId="788EA11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12C6F1F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753D0E8E"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60FDE170"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1DE511ED"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Pamatkapitāls</w:t>
            </w:r>
          </w:p>
        </w:tc>
        <w:tc>
          <w:tcPr>
            <w:tcW w:w="987" w:type="pct"/>
            <w:tcBorders>
              <w:top w:val="outset" w:sz="6" w:space="0" w:color="auto"/>
              <w:left w:val="outset" w:sz="6" w:space="0" w:color="auto"/>
              <w:bottom w:val="outset" w:sz="6" w:space="0" w:color="auto"/>
              <w:right w:val="outset" w:sz="6" w:space="0" w:color="auto"/>
            </w:tcBorders>
            <w:hideMark/>
          </w:tcPr>
          <w:p w14:paraId="77ED673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699CC88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3EC6858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3B1637F4"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06BE6B85" w14:textId="77777777" w:rsidR="00FD1DEC" w:rsidRPr="00D0239C" w:rsidRDefault="00FD1DEC" w:rsidP="00FD1DEC">
            <w:pPr>
              <w:spacing w:after="0" w:line="240" w:lineRule="auto"/>
              <w:rPr>
                <w:rFonts w:ascii="Times New Roman" w:eastAsia="Times New Roman" w:hAnsi="Times New Roman" w:cs="Times New Roman"/>
                <w:b/>
                <w:bCs/>
                <w:sz w:val="20"/>
                <w:szCs w:val="20"/>
                <w:u w:val="single"/>
                <w:lang w:eastAsia="lv-LV"/>
              </w:rPr>
            </w:pPr>
            <w:r w:rsidRPr="00D0239C">
              <w:rPr>
                <w:rFonts w:ascii="Times New Roman" w:eastAsia="Times New Roman" w:hAnsi="Times New Roman" w:cs="Times New Roman"/>
                <w:b/>
                <w:bCs/>
                <w:sz w:val="20"/>
                <w:szCs w:val="20"/>
                <w:u w:val="single"/>
                <w:lang w:eastAsia="lv-LV"/>
              </w:rPr>
              <w:t>PZA rādītāji</w:t>
            </w:r>
          </w:p>
        </w:tc>
        <w:tc>
          <w:tcPr>
            <w:tcW w:w="987" w:type="pct"/>
            <w:tcBorders>
              <w:top w:val="outset" w:sz="6" w:space="0" w:color="auto"/>
              <w:left w:val="outset" w:sz="6" w:space="0" w:color="auto"/>
              <w:bottom w:val="outset" w:sz="6" w:space="0" w:color="auto"/>
              <w:right w:val="outset" w:sz="6" w:space="0" w:color="auto"/>
            </w:tcBorders>
            <w:hideMark/>
          </w:tcPr>
          <w:p w14:paraId="522F7B06" w14:textId="77777777" w:rsidR="00FD1DEC" w:rsidRPr="00D0239C" w:rsidRDefault="00FD1DEC" w:rsidP="00FD1DEC">
            <w:pPr>
              <w:spacing w:after="0" w:line="240" w:lineRule="auto"/>
              <w:rPr>
                <w:rFonts w:ascii="Times New Roman" w:eastAsia="Times New Roman" w:hAnsi="Times New Roman" w:cs="Times New Roman"/>
                <w:b/>
                <w:bCs/>
                <w:sz w:val="20"/>
                <w:szCs w:val="20"/>
                <w:u w:val="single"/>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028F676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527DB1AE"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2D1A33F1"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5E6D7104"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Ieņēmumi</w:t>
            </w:r>
          </w:p>
        </w:tc>
        <w:tc>
          <w:tcPr>
            <w:tcW w:w="987" w:type="pct"/>
            <w:tcBorders>
              <w:top w:val="outset" w:sz="6" w:space="0" w:color="auto"/>
              <w:left w:val="outset" w:sz="6" w:space="0" w:color="auto"/>
              <w:bottom w:val="outset" w:sz="6" w:space="0" w:color="auto"/>
              <w:right w:val="outset" w:sz="6" w:space="0" w:color="auto"/>
            </w:tcBorders>
            <w:hideMark/>
          </w:tcPr>
          <w:p w14:paraId="27959D7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31C5BC9D"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09E18E3B"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2B8BEB06"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61477B7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Izmaksas</w:t>
            </w:r>
          </w:p>
        </w:tc>
        <w:tc>
          <w:tcPr>
            <w:tcW w:w="987" w:type="pct"/>
            <w:tcBorders>
              <w:top w:val="outset" w:sz="6" w:space="0" w:color="auto"/>
              <w:left w:val="outset" w:sz="6" w:space="0" w:color="auto"/>
              <w:bottom w:val="outset" w:sz="6" w:space="0" w:color="auto"/>
              <w:right w:val="outset" w:sz="6" w:space="0" w:color="auto"/>
            </w:tcBorders>
            <w:hideMark/>
          </w:tcPr>
          <w:p w14:paraId="0E58790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73287BA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731C9BA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76E95F3C"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31C4162E"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EBITDA</w:t>
            </w:r>
          </w:p>
        </w:tc>
        <w:tc>
          <w:tcPr>
            <w:tcW w:w="987" w:type="pct"/>
            <w:tcBorders>
              <w:top w:val="outset" w:sz="6" w:space="0" w:color="auto"/>
              <w:left w:val="outset" w:sz="6" w:space="0" w:color="auto"/>
              <w:bottom w:val="outset" w:sz="6" w:space="0" w:color="auto"/>
              <w:right w:val="outset" w:sz="6" w:space="0" w:color="auto"/>
            </w:tcBorders>
            <w:hideMark/>
          </w:tcPr>
          <w:p w14:paraId="4A93A3C0"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1CFDC9B4"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4F2FC6C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0A399BEA"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71F781A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Neto peļņa/zaudējumi</w:t>
            </w:r>
          </w:p>
        </w:tc>
        <w:tc>
          <w:tcPr>
            <w:tcW w:w="987" w:type="pct"/>
            <w:tcBorders>
              <w:top w:val="outset" w:sz="6" w:space="0" w:color="auto"/>
              <w:left w:val="outset" w:sz="6" w:space="0" w:color="auto"/>
              <w:bottom w:val="outset" w:sz="6" w:space="0" w:color="auto"/>
              <w:right w:val="outset" w:sz="6" w:space="0" w:color="auto"/>
            </w:tcBorders>
            <w:hideMark/>
          </w:tcPr>
          <w:p w14:paraId="3F368D82"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2ADF8EF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5D7C724B"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183D42D4"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14:paraId="1BC5487B" w14:textId="77777777" w:rsidR="00FD1DEC" w:rsidRPr="00D0239C" w:rsidRDefault="00FD1DEC" w:rsidP="00FD1DEC">
            <w:pPr>
              <w:spacing w:after="0" w:line="240" w:lineRule="auto"/>
              <w:rPr>
                <w:rFonts w:ascii="Times New Roman" w:eastAsia="Times New Roman" w:hAnsi="Times New Roman" w:cs="Times New Roman"/>
                <w:b/>
                <w:bCs/>
                <w:sz w:val="20"/>
                <w:szCs w:val="20"/>
                <w:u w:val="single"/>
                <w:lang w:eastAsia="lv-LV"/>
              </w:rPr>
            </w:pPr>
            <w:r w:rsidRPr="00D0239C">
              <w:rPr>
                <w:rFonts w:ascii="Times New Roman" w:eastAsia="Times New Roman" w:hAnsi="Times New Roman" w:cs="Times New Roman"/>
                <w:b/>
                <w:bCs/>
                <w:sz w:val="20"/>
                <w:szCs w:val="20"/>
                <w:u w:val="single"/>
                <w:lang w:eastAsia="lv-LV"/>
              </w:rPr>
              <w:t>Uzņēmuma darbinieku skaits</w:t>
            </w:r>
          </w:p>
        </w:tc>
        <w:tc>
          <w:tcPr>
            <w:tcW w:w="987" w:type="pct"/>
            <w:tcBorders>
              <w:top w:val="outset" w:sz="6" w:space="0" w:color="auto"/>
              <w:left w:val="outset" w:sz="6" w:space="0" w:color="auto"/>
              <w:bottom w:val="outset" w:sz="6" w:space="0" w:color="auto"/>
              <w:right w:val="outset" w:sz="6" w:space="0" w:color="auto"/>
            </w:tcBorders>
            <w:hideMark/>
          </w:tcPr>
          <w:p w14:paraId="7A7A48E2" w14:textId="77777777" w:rsidR="00FD1DEC" w:rsidRPr="00D0239C" w:rsidRDefault="00FD1DEC" w:rsidP="00FD1DEC">
            <w:pPr>
              <w:spacing w:after="0" w:line="240" w:lineRule="auto"/>
              <w:rPr>
                <w:rFonts w:ascii="Times New Roman" w:eastAsia="Times New Roman" w:hAnsi="Times New Roman" w:cs="Times New Roman"/>
                <w:b/>
                <w:bCs/>
                <w:sz w:val="20"/>
                <w:szCs w:val="20"/>
                <w:u w:val="single"/>
                <w:lang w:eastAsia="lv-LV"/>
              </w:rPr>
            </w:pPr>
          </w:p>
        </w:tc>
        <w:tc>
          <w:tcPr>
            <w:tcW w:w="985" w:type="pct"/>
            <w:tcBorders>
              <w:top w:val="outset" w:sz="6" w:space="0" w:color="auto"/>
              <w:left w:val="outset" w:sz="6" w:space="0" w:color="auto"/>
              <w:bottom w:val="outset" w:sz="6" w:space="0" w:color="auto"/>
              <w:right w:val="outset" w:sz="6" w:space="0" w:color="auto"/>
            </w:tcBorders>
            <w:hideMark/>
          </w:tcPr>
          <w:p w14:paraId="404AFAC4"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hideMark/>
          </w:tcPr>
          <w:p w14:paraId="17830400"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5C65E3" w:rsidRPr="00D0239C" w14:paraId="706E2E6B" w14:textId="77777777" w:rsidTr="00307A6B">
        <w:trPr>
          <w:tblCellSpacing w:w="15" w:type="dxa"/>
        </w:trPr>
        <w:tc>
          <w:tcPr>
            <w:tcW w:w="1694" w:type="pct"/>
            <w:tcBorders>
              <w:top w:val="outset" w:sz="6" w:space="0" w:color="auto"/>
              <w:left w:val="outset" w:sz="6" w:space="0" w:color="auto"/>
              <w:bottom w:val="outset" w:sz="6" w:space="0" w:color="auto"/>
              <w:right w:val="outset" w:sz="6" w:space="0" w:color="auto"/>
            </w:tcBorders>
          </w:tcPr>
          <w:p w14:paraId="01CA3B98" w14:textId="65B155F9" w:rsidR="005C65E3" w:rsidRPr="00F46E97" w:rsidRDefault="005C65E3" w:rsidP="00AB046B">
            <w:pPr>
              <w:spacing w:after="0" w:line="240" w:lineRule="auto"/>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Veiktie P&amp;A darbi no komersanta attiecīgā gada apgrozījuma (norāda %, zvērināta revidenta apstiprināti dati)</w:t>
            </w:r>
          </w:p>
        </w:tc>
        <w:tc>
          <w:tcPr>
            <w:tcW w:w="987" w:type="pct"/>
            <w:tcBorders>
              <w:top w:val="outset" w:sz="6" w:space="0" w:color="auto"/>
              <w:left w:val="outset" w:sz="6" w:space="0" w:color="auto"/>
              <w:bottom w:val="outset" w:sz="6" w:space="0" w:color="auto"/>
              <w:right w:val="outset" w:sz="6" w:space="0" w:color="auto"/>
            </w:tcBorders>
          </w:tcPr>
          <w:p w14:paraId="465CF934" w14:textId="77777777" w:rsidR="005C65E3" w:rsidRPr="00D0239C" w:rsidRDefault="005C65E3" w:rsidP="00FD1DEC">
            <w:pPr>
              <w:spacing w:after="0" w:line="240" w:lineRule="auto"/>
              <w:rPr>
                <w:rFonts w:ascii="Times New Roman" w:eastAsia="Times New Roman" w:hAnsi="Times New Roman" w:cs="Times New Roman"/>
                <w:b/>
                <w:bCs/>
                <w:color w:val="414142"/>
                <w:sz w:val="20"/>
                <w:szCs w:val="20"/>
                <w:u w:val="single"/>
                <w:lang w:eastAsia="lv-LV"/>
              </w:rPr>
            </w:pPr>
          </w:p>
        </w:tc>
        <w:tc>
          <w:tcPr>
            <w:tcW w:w="985" w:type="pct"/>
            <w:tcBorders>
              <w:top w:val="outset" w:sz="6" w:space="0" w:color="auto"/>
              <w:left w:val="outset" w:sz="6" w:space="0" w:color="auto"/>
              <w:bottom w:val="outset" w:sz="6" w:space="0" w:color="auto"/>
              <w:right w:val="outset" w:sz="6" w:space="0" w:color="auto"/>
            </w:tcBorders>
          </w:tcPr>
          <w:p w14:paraId="77D12891" w14:textId="77777777" w:rsidR="005C65E3" w:rsidRPr="00D0239C" w:rsidRDefault="005C65E3" w:rsidP="00FD1DEC">
            <w:pPr>
              <w:spacing w:after="0" w:line="240" w:lineRule="auto"/>
              <w:rPr>
                <w:rFonts w:ascii="Times New Roman" w:eastAsia="Times New Roman" w:hAnsi="Times New Roman" w:cs="Times New Roman"/>
                <w:sz w:val="20"/>
                <w:szCs w:val="20"/>
                <w:lang w:eastAsia="lv-LV"/>
              </w:rPr>
            </w:pPr>
          </w:p>
        </w:tc>
        <w:tc>
          <w:tcPr>
            <w:tcW w:w="1244" w:type="pct"/>
            <w:tcBorders>
              <w:top w:val="outset" w:sz="6" w:space="0" w:color="auto"/>
              <w:left w:val="outset" w:sz="6" w:space="0" w:color="auto"/>
              <w:bottom w:val="outset" w:sz="6" w:space="0" w:color="auto"/>
              <w:right w:val="outset" w:sz="6" w:space="0" w:color="auto"/>
            </w:tcBorders>
          </w:tcPr>
          <w:p w14:paraId="2E0E2A01" w14:textId="77777777" w:rsidR="005C65E3" w:rsidRPr="00D0239C" w:rsidRDefault="005C65E3" w:rsidP="00FD1DEC">
            <w:pPr>
              <w:spacing w:after="0" w:line="240" w:lineRule="auto"/>
              <w:rPr>
                <w:rFonts w:ascii="Times New Roman" w:eastAsia="Times New Roman" w:hAnsi="Times New Roman" w:cs="Times New Roman"/>
                <w:sz w:val="20"/>
                <w:szCs w:val="20"/>
                <w:lang w:eastAsia="lv-LV"/>
              </w:rPr>
            </w:pPr>
          </w:p>
        </w:tc>
      </w:tr>
    </w:tbl>
    <w:p w14:paraId="6D1FAA8A" w14:textId="77777777" w:rsidR="00FD1DEC" w:rsidRPr="00A41DFB"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lastRenderedPageBreak/>
        <w:t>1.11. saistīto komersantu apraksts – nosaukums, reģistrācijas numurs, galvenās darbības nozares, galvenie produkti vai pakalpojumi (par katru saistīto komersantu);</w:t>
      </w:r>
    </w:p>
    <w:p w14:paraId="72DE4FF7" w14:textId="1FBABB11" w:rsidR="00FD1DEC" w:rsidRPr="00F46E97" w:rsidRDefault="00FD1DEC" w:rsidP="00F46E97">
      <w:pPr>
        <w:spacing w:before="120" w:after="120" w:line="276"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1.12. komersanta un tā saistīto personu grupas pašu kapitāls par pēdējo noslēgto finanšu gadu (norādīts atsevišķi katrai saistītai personai):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61"/>
        <w:gridCol w:w="4850"/>
        <w:gridCol w:w="1679"/>
      </w:tblGrid>
      <w:tr w:rsidR="008020FD" w:rsidRPr="00D0239C" w14:paraId="26C46D94" w14:textId="77777777" w:rsidTr="00FD1DEC">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14:paraId="55AE9CDB"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Pašu kapitāls atbilstoši pēdējā noslēgtā finanšu gada (lūdzu norādīt pēdējā noslēgtā finanšu gada periodu) datiem</w:t>
            </w:r>
          </w:p>
        </w:tc>
      </w:tr>
      <w:tr w:rsidR="008020FD" w:rsidRPr="00D0239C" w14:paraId="1F82B832" w14:textId="77777777" w:rsidTr="00FD1DEC">
        <w:trPr>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BFBFBF"/>
            <w:hideMark/>
          </w:tcPr>
          <w:p w14:paraId="58AC8F72"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Projekta iesniedzējam:</w:t>
            </w:r>
          </w:p>
        </w:tc>
        <w:tc>
          <w:tcPr>
            <w:tcW w:w="2950" w:type="pct"/>
            <w:tcBorders>
              <w:top w:val="outset" w:sz="6" w:space="0" w:color="auto"/>
              <w:left w:val="outset" w:sz="6" w:space="0" w:color="auto"/>
              <w:bottom w:val="outset" w:sz="6" w:space="0" w:color="auto"/>
              <w:right w:val="outset" w:sz="6" w:space="0" w:color="auto"/>
            </w:tcBorders>
            <w:shd w:val="clear" w:color="auto" w:fill="BFBFBF"/>
            <w:hideMark/>
          </w:tcPr>
          <w:p w14:paraId="6F07E998"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Saistītajām personām (ja attiecināms):</w:t>
            </w:r>
          </w:p>
        </w:tc>
        <w:tc>
          <w:tcPr>
            <w:tcW w:w="1000" w:type="pct"/>
            <w:tcBorders>
              <w:top w:val="outset" w:sz="6" w:space="0" w:color="auto"/>
              <w:left w:val="outset" w:sz="6" w:space="0" w:color="auto"/>
              <w:bottom w:val="outset" w:sz="6" w:space="0" w:color="auto"/>
              <w:right w:val="outset" w:sz="6" w:space="0" w:color="auto"/>
            </w:tcBorders>
            <w:shd w:val="clear" w:color="auto" w:fill="BFBFBF"/>
            <w:vAlign w:val="center"/>
            <w:hideMark/>
          </w:tcPr>
          <w:p w14:paraId="1D995C9D"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Kopā:</w:t>
            </w:r>
          </w:p>
        </w:tc>
      </w:tr>
      <w:tr w:rsidR="008020FD" w:rsidRPr="00D0239C" w14:paraId="61265FAD" w14:textId="77777777" w:rsidTr="00FD1DEC">
        <w:trPr>
          <w:tblCellSpacing w:w="15" w:type="dxa"/>
        </w:trPr>
        <w:tc>
          <w:tcPr>
            <w:tcW w:w="1050" w:type="pct"/>
            <w:vMerge w:val="restart"/>
            <w:tcBorders>
              <w:top w:val="outset" w:sz="6" w:space="0" w:color="auto"/>
              <w:left w:val="outset" w:sz="6" w:space="0" w:color="auto"/>
              <w:bottom w:val="outset" w:sz="6" w:space="0" w:color="auto"/>
              <w:right w:val="outset" w:sz="6" w:space="0" w:color="auto"/>
            </w:tcBorders>
            <w:shd w:val="clear" w:color="auto" w:fill="FFFFFF"/>
            <w:hideMark/>
          </w:tcPr>
          <w:p w14:paraId="74E122BD"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_________ EUR</w:t>
            </w: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BFE9EE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100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223C415" w14:textId="77777777" w:rsidR="00FD1DEC" w:rsidRPr="00D0239C" w:rsidRDefault="00FD1DEC" w:rsidP="00FD1DEC">
            <w:pPr>
              <w:spacing w:before="100" w:beforeAutospacing="1" w:after="100" w:afterAutospacing="1" w:line="360" w:lineRule="auto"/>
              <w:ind w:firstLine="300"/>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_________ EUR</w:t>
            </w:r>
            <w:r w:rsidRPr="00D0239C">
              <w:rPr>
                <w:rFonts w:ascii="Times New Roman" w:eastAsia="Times New Roman" w:hAnsi="Times New Roman" w:cs="Times New Roman"/>
                <w:sz w:val="20"/>
                <w:szCs w:val="20"/>
                <w:lang w:eastAsia="lv-LV"/>
              </w:rPr>
              <w:br/>
              <w:t>jeb</w:t>
            </w:r>
            <w:r w:rsidRPr="00D0239C">
              <w:rPr>
                <w:rFonts w:ascii="Times New Roman" w:eastAsia="Times New Roman" w:hAnsi="Times New Roman" w:cs="Times New Roman"/>
                <w:sz w:val="20"/>
                <w:szCs w:val="20"/>
                <w:lang w:eastAsia="lv-LV"/>
              </w:rPr>
              <w:br/>
              <w:t>______ %</w:t>
            </w:r>
            <w:r w:rsidRPr="00D0239C">
              <w:rPr>
                <w:rFonts w:ascii="Times New Roman" w:eastAsia="Times New Roman" w:hAnsi="Times New Roman" w:cs="Times New Roman"/>
                <w:sz w:val="20"/>
                <w:szCs w:val="20"/>
                <w:lang w:eastAsia="lv-LV"/>
              </w:rPr>
              <w:br/>
              <w:t>no projekta attiecināmajām izmaksām</w:t>
            </w:r>
          </w:p>
        </w:tc>
      </w:tr>
      <w:tr w:rsidR="008020FD" w:rsidRPr="00D0239C" w14:paraId="04364795" w14:textId="77777777" w:rsidTr="00FD1DE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831480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5A5797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8313E78"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205FAC8A" w14:textId="77777777" w:rsidTr="00FD1DE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64C545"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F0AD0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29B70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25B07E4F" w14:textId="77777777" w:rsidTr="00FD1DE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6AF38E"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F0E597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48B791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54F7D7E8" w14:textId="77777777" w:rsidTr="00FD1DE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EA5D5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00C8943"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FA861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r w:rsidR="008020FD" w:rsidRPr="00D0239C" w14:paraId="67D3B1AF" w14:textId="77777777" w:rsidTr="00FD1DE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22D0F3"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c>
          <w:tcPr>
            <w:tcW w:w="2950"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29B6C2CF"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[nosaukums, reģ.nr.]:</w:t>
            </w:r>
            <w:r w:rsidRPr="00D0239C">
              <w:rPr>
                <w:rFonts w:ascii="Times New Roman" w:eastAsia="Times New Roman" w:hAnsi="Times New Roman" w:cs="Times New Roman"/>
                <w:sz w:val="20"/>
                <w:szCs w:val="20"/>
                <w:lang w:eastAsia="lv-LV"/>
              </w:rPr>
              <w:br/>
              <w:t>_________ EUR</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35C527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p>
        </w:tc>
      </w:tr>
    </w:tbl>
    <w:p w14:paraId="3F547159" w14:textId="77777777" w:rsidR="00FD1DEC" w:rsidRP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2. Komersanta vadība:</w:t>
      </w:r>
    </w:p>
    <w:p w14:paraId="258D36F4" w14:textId="3636DD1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2.1. valde, padome, prokūristi u.c. vadošies darbinieki (vārds, uzvārds, amats, cik ilgi nodarbināts komersantā</w:t>
      </w:r>
      <w:r w:rsidR="001C667E" w:rsidRPr="00A41DFB">
        <w:rPr>
          <w:rFonts w:ascii="Times New Roman" w:eastAsia="Times New Roman" w:hAnsi="Times New Roman" w:cs="Times New Roman"/>
          <w:sz w:val="24"/>
          <w:szCs w:val="24"/>
          <w:lang w:eastAsia="lv-LV"/>
        </w:rPr>
        <w:t>)</w:t>
      </w:r>
      <w:r w:rsidRPr="00A41DFB">
        <w:rPr>
          <w:rFonts w:ascii="Times New Roman" w:eastAsia="Times New Roman" w:hAnsi="Times New Roman" w:cs="Times New Roman"/>
          <w:sz w:val="24"/>
          <w:szCs w:val="24"/>
          <w:lang w:eastAsia="lv-LV"/>
        </w:rPr>
        <w:t>;</w:t>
      </w:r>
    </w:p>
    <w:p w14:paraId="3581FD64"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2.2. 2.1.punktā minēto darbinieku izglītība un pieredze, kas atbilst pamatdarbībai un projektā plānotajām darbībām.</w:t>
      </w:r>
    </w:p>
    <w:p w14:paraId="533FCCA1" w14:textId="77777777" w:rsidR="00FD1DEC" w:rsidRP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II PROJEKTA APRAKSTS</w:t>
      </w:r>
    </w:p>
    <w:p w14:paraId="519A1FFE" w14:textId="7B9B80A6" w:rsidR="00FD1DEC" w:rsidRPr="00F46E97" w:rsidRDefault="00FD1DEC" w:rsidP="00F46E97">
      <w:pPr>
        <w:pStyle w:val="ListParagraph"/>
        <w:numPr>
          <w:ilvl w:val="0"/>
          <w:numId w:val="3"/>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Projekta mērķis un izvēlētā risinājuma pamatojums:</w:t>
      </w:r>
    </w:p>
    <w:p w14:paraId="20CA3582"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3.1. projekta mērķis (konkrēts, kvantitatīvi un kvalitatīvi izmērāms sasniedzamais rezultāts) – pamatojums, kāpēc komersants vēlas īstenot projektu;</w:t>
      </w:r>
    </w:p>
    <w:p w14:paraId="4E5E6771" w14:textId="42CD917D" w:rsidR="001C667E" w:rsidRPr="00A41DFB" w:rsidRDefault="007476D0"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3.2. Nozar</w:t>
      </w:r>
      <w:r w:rsidR="001C667E" w:rsidRPr="00A41DFB">
        <w:rPr>
          <w:rFonts w:ascii="Times New Roman" w:eastAsia="Times New Roman" w:hAnsi="Times New Roman" w:cs="Times New Roman"/>
          <w:sz w:val="24"/>
          <w:szCs w:val="24"/>
          <w:lang w:eastAsia="lv-LV"/>
        </w:rPr>
        <w:t>e, kurā projekts tiek īstenots, t.sk. NACE kods;</w:t>
      </w:r>
    </w:p>
    <w:p w14:paraId="5051B566" w14:textId="475A670F"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w:t>
      </w:r>
      <w:r w:rsidR="001C667E" w:rsidRPr="00A41DFB">
        <w:rPr>
          <w:rFonts w:ascii="Times New Roman" w:eastAsia="Times New Roman" w:hAnsi="Times New Roman" w:cs="Times New Roman"/>
          <w:sz w:val="24"/>
          <w:szCs w:val="24"/>
          <w:lang w:eastAsia="lv-LV"/>
        </w:rPr>
        <w:t>3</w:t>
      </w:r>
      <w:r w:rsidRPr="00A41DFB">
        <w:rPr>
          <w:rFonts w:ascii="Times New Roman" w:eastAsia="Times New Roman" w:hAnsi="Times New Roman" w:cs="Times New Roman"/>
          <w:sz w:val="24"/>
          <w:szCs w:val="24"/>
          <w:lang w:eastAsia="lv-LV"/>
        </w:rPr>
        <w:t>. problēmas, kas tiks atrisinātas projekta rezultātā un ieguvumi no projekta īstenošanas</w:t>
      </w:r>
      <w:r w:rsidR="001C667E" w:rsidRPr="00A41DFB">
        <w:rPr>
          <w:rFonts w:ascii="Times New Roman" w:eastAsia="Times New Roman" w:hAnsi="Times New Roman" w:cs="Times New Roman"/>
          <w:sz w:val="24"/>
          <w:szCs w:val="24"/>
          <w:lang w:eastAsia="lv-LV"/>
        </w:rPr>
        <w:t>, jaunas iekārtas, kas nav pieejama tirgū, izgatavošanas nepieciešamības pamatojums</w:t>
      </w:r>
      <w:r w:rsidRPr="00A41DFB">
        <w:rPr>
          <w:rFonts w:ascii="Times New Roman" w:eastAsia="Times New Roman" w:hAnsi="Times New Roman" w:cs="Times New Roman"/>
          <w:sz w:val="24"/>
          <w:szCs w:val="24"/>
          <w:lang w:eastAsia="lv-LV"/>
        </w:rPr>
        <w:t>;</w:t>
      </w:r>
    </w:p>
    <w:p w14:paraId="24F59C95" w14:textId="7E5F8E88" w:rsidR="001C667E"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w:t>
      </w:r>
      <w:r w:rsidR="001C667E" w:rsidRPr="00A41DFB">
        <w:rPr>
          <w:rFonts w:ascii="Times New Roman" w:eastAsia="Times New Roman" w:hAnsi="Times New Roman" w:cs="Times New Roman"/>
          <w:sz w:val="24"/>
          <w:szCs w:val="24"/>
          <w:lang w:eastAsia="lv-LV"/>
        </w:rPr>
        <w:t>4</w:t>
      </w:r>
      <w:r w:rsidRPr="00A41DFB">
        <w:rPr>
          <w:rFonts w:ascii="Times New Roman" w:eastAsia="Times New Roman" w:hAnsi="Times New Roman" w:cs="Times New Roman"/>
          <w:sz w:val="24"/>
          <w:szCs w:val="24"/>
          <w:lang w:eastAsia="lv-LV"/>
        </w:rPr>
        <w:t>. jaunie produkti vai tehnoloģijas, kuras tiek ieviestas ražošanā projekta rezultātā;</w:t>
      </w:r>
    </w:p>
    <w:p w14:paraId="701DAC8D" w14:textId="74329A5F" w:rsidR="005C09B0" w:rsidRPr="00A41DFB" w:rsidRDefault="001C667E" w:rsidP="00A41DFB">
      <w:pPr>
        <w:pStyle w:val="ListParagraph"/>
        <w:numPr>
          <w:ilvl w:val="1"/>
          <w:numId w:val="3"/>
        </w:numPr>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veikto P&amp;A darbu apraksts (jāpievieno zvērināta revidenta apliecinājums)</w:t>
      </w:r>
      <w:r w:rsidR="00645D63">
        <w:rPr>
          <w:rFonts w:ascii="Times New Roman" w:eastAsia="Times New Roman" w:hAnsi="Times New Roman" w:cs="Times New Roman"/>
          <w:sz w:val="24"/>
          <w:szCs w:val="24"/>
          <w:lang w:eastAsia="lv-LV"/>
        </w:rPr>
        <w:t>;</w:t>
      </w:r>
    </w:p>
    <w:p w14:paraId="35C9925A" w14:textId="79963480" w:rsidR="001C667E" w:rsidRPr="00A41DFB" w:rsidRDefault="001C667E" w:rsidP="00A41DFB">
      <w:pPr>
        <w:pStyle w:val="ListParagraph"/>
        <w:numPr>
          <w:ilvl w:val="1"/>
          <w:numId w:val="3"/>
        </w:numPr>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pamatojums eksperimentālās tehnoloģijas atbilstībai 8</w:t>
      </w:r>
      <w:r w:rsidR="00645D63">
        <w:rPr>
          <w:rFonts w:ascii="Times New Roman" w:eastAsia="Times New Roman" w:hAnsi="Times New Roman" w:cs="Times New Roman"/>
          <w:sz w:val="24"/>
          <w:szCs w:val="24"/>
          <w:lang w:eastAsia="lv-LV"/>
        </w:rPr>
        <w:t>. tehnoloģiju gatavības līmenim;</w:t>
      </w:r>
    </w:p>
    <w:p w14:paraId="0E0807B4" w14:textId="31FDBDCE" w:rsidR="00FD1DEC" w:rsidRPr="00A41DFB" w:rsidRDefault="001C667E" w:rsidP="00A41DFB">
      <w:pPr>
        <w:pStyle w:val="ListParagraph"/>
        <w:spacing w:before="120" w:after="0" w:line="240" w:lineRule="auto"/>
        <w:ind w:left="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3.</w:t>
      </w:r>
      <w:r w:rsidR="00B0357C">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 xml:space="preserve">. </w:t>
      </w:r>
      <w:r w:rsidR="00FD1DEC" w:rsidRPr="00A41DFB">
        <w:rPr>
          <w:rFonts w:ascii="Times New Roman" w:eastAsia="Times New Roman" w:hAnsi="Times New Roman" w:cs="Times New Roman"/>
          <w:sz w:val="24"/>
          <w:szCs w:val="24"/>
          <w:lang w:eastAsia="lv-LV"/>
        </w:rPr>
        <w:t>problēmas risināšanas alternatīvas (pamatojot ar finanšu aprēķiniem un citu salīdzinošu informāciju);</w:t>
      </w:r>
    </w:p>
    <w:p w14:paraId="651C4A5F" w14:textId="35D87140"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lastRenderedPageBreak/>
        <w:t>3.</w:t>
      </w:r>
      <w:r w:rsidR="00B0357C">
        <w:rPr>
          <w:rFonts w:ascii="Times New Roman" w:eastAsia="Times New Roman" w:hAnsi="Times New Roman" w:cs="Times New Roman"/>
          <w:sz w:val="24"/>
          <w:szCs w:val="24"/>
          <w:lang w:eastAsia="lv-LV"/>
        </w:rPr>
        <w:t>8</w:t>
      </w:r>
      <w:r w:rsidRPr="00A41DFB">
        <w:rPr>
          <w:rFonts w:ascii="Times New Roman" w:eastAsia="Times New Roman" w:hAnsi="Times New Roman" w:cs="Times New Roman"/>
          <w:sz w:val="24"/>
          <w:szCs w:val="24"/>
          <w:lang w:eastAsia="lv-LV"/>
        </w:rPr>
        <w:t>. problēmas risinājuma izvēles pamatojums (viena no 3.</w:t>
      </w:r>
      <w:r w:rsidR="00B0357C">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.punktā minētajām alternatīvām, kura izvēlēta, atzīstot to kā efektīvāko un reālāko projekta mērķa sasniegšanai).</w:t>
      </w:r>
    </w:p>
    <w:p w14:paraId="4AA02FB4" w14:textId="4E48AC3E" w:rsidR="00C9060C" w:rsidRPr="00A41DFB" w:rsidRDefault="00FD1DEC" w:rsidP="00A41DFB">
      <w:pPr>
        <w:pStyle w:val="ListParagraph"/>
        <w:numPr>
          <w:ilvl w:val="0"/>
          <w:numId w:val="3"/>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t>Projekta attiecināmās izmaksas:</w:t>
      </w:r>
    </w:p>
    <w:p w14:paraId="1697E135" w14:textId="39922BC2" w:rsidR="00C9060C" w:rsidRPr="00A41DFB" w:rsidRDefault="00FD1DEC" w:rsidP="00A41DFB">
      <w:pPr>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4.1. </w:t>
      </w:r>
      <w:r w:rsidR="00C9060C" w:rsidRPr="00A41DFB">
        <w:rPr>
          <w:rFonts w:ascii="Times New Roman" w:eastAsia="Times New Roman" w:hAnsi="Times New Roman" w:cs="Times New Roman"/>
          <w:sz w:val="24"/>
          <w:szCs w:val="24"/>
          <w:lang w:eastAsia="lv-LV"/>
        </w:rPr>
        <w:t>komponentes vai iekārtas, kas jau pieejamas tirgū.</w:t>
      </w:r>
    </w:p>
    <w:p w14:paraId="78CD7B2B" w14:textId="0B995D64" w:rsidR="00FD1DEC" w:rsidRPr="00F46E97" w:rsidRDefault="00FD1DEC" w:rsidP="00A41DFB">
      <w:pPr>
        <w:spacing w:before="120" w:after="0" w:line="240" w:lineRule="auto"/>
        <w:jc w:val="both"/>
        <w:rPr>
          <w:rFonts w:ascii="Times New Roman" w:eastAsia="Times New Roman" w:hAnsi="Times New Roman" w:cs="Times New Roman"/>
          <w:i/>
          <w:sz w:val="24"/>
          <w:szCs w:val="24"/>
          <w:lang w:eastAsia="lv-LV"/>
        </w:rPr>
      </w:pPr>
      <w:r w:rsidRPr="00F46E97">
        <w:rPr>
          <w:rFonts w:ascii="Times New Roman" w:eastAsia="Times New Roman" w:hAnsi="Times New Roman" w:cs="Times New Roman"/>
          <w:i/>
          <w:sz w:val="24"/>
          <w:szCs w:val="24"/>
          <w:lang w:eastAsia="lv-LV"/>
        </w:rPr>
        <w:t xml:space="preserve">projektā plānotās </w:t>
      </w:r>
      <w:r w:rsidR="00C9060C" w:rsidRPr="00F46E97">
        <w:rPr>
          <w:rFonts w:ascii="Times New Roman" w:eastAsia="Times New Roman" w:hAnsi="Times New Roman" w:cs="Times New Roman"/>
          <w:i/>
          <w:sz w:val="24"/>
          <w:szCs w:val="24"/>
          <w:lang w:eastAsia="lv-LV"/>
        </w:rPr>
        <w:t>komponentes/</w:t>
      </w:r>
      <w:r w:rsidRPr="00F46E97">
        <w:rPr>
          <w:rFonts w:ascii="Times New Roman" w:eastAsia="Times New Roman" w:hAnsi="Times New Roman" w:cs="Times New Roman"/>
          <w:i/>
          <w:sz w:val="24"/>
          <w:szCs w:val="24"/>
          <w:lang w:eastAsia="lv-LV"/>
        </w:rPr>
        <w:t>iekārtas nosaukums, modelis, ražotājs</w:t>
      </w:r>
      <w:r w:rsidR="005C09B0" w:rsidRPr="00F46E97">
        <w:rPr>
          <w:rFonts w:ascii="Times New Roman" w:eastAsia="Times New Roman" w:hAnsi="Times New Roman" w:cs="Times New Roman"/>
          <w:i/>
          <w:sz w:val="24"/>
          <w:szCs w:val="24"/>
          <w:lang w:eastAsia="lv-LV"/>
        </w:rPr>
        <w:t xml:space="preserve"> (norāda, ja projekta iesniegšanas brīdī ir zināms) vai</w:t>
      </w:r>
      <w:r w:rsidRPr="00F46E97">
        <w:rPr>
          <w:rFonts w:ascii="Times New Roman" w:eastAsia="Times New Roman" w:hAnsi="Times New Roman" w:cs="Times New Roman"/>
          <w:i/>
          <w:sz w:val="24"/>
          <w:szCs w:val="24"/>
          <w:lang w:eastAsia="lv-LV"/>
        </w:rPr>
        <w:t xml:space="preserve"> piegādātājs (ja atšķiras no ražotāja) (nosaukums, reģistrācijas numurs, valsts, saite uz ražotāja/piegādātāja publiskā interneta tīmekļa mājas lapu, statuss – ražotājs, autorizēts ražotāja pārstāvis reģionā, iekārtu vairumtirgotājs);</w:t>
      </w:r>
    </w:p>
    <w:p w14:paraId="7E11D619" w14:textId="79C55454" w:rsidR="00C9060C" w:rsidRPr="00A41DFB" w:rsidRDefault="00FD1DEC" w:rsidP="00A41DFB">
      <w:pPr>
        <w:autoSpaceDE w:val="0"/>
        <w:autoSpaceDN w:val="0"/>
        <w:adjustRightInd w:val="0"/>
        <w:spacing w:before="120" w:after="0" w:line="240" w:lineRule="auto"/>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4.2. </w:t>
      </w:r>
      <w:r w:rsidR="00C9060C" w:rsidRPr="00A41DFB">
        <w:rPr>
          <w:rFonts w:ascii="Times New Roman" w:eastAsia="Times New Roman" w:hAnsi="Times New Roman" w:cs="Times New Roman"/>
          <w:sz w:val="24"/>
          <w:szCs w:val="24"/>
          <w:lang w:eastAsia="lv-LV"/>
        </w:rPr>
        <w:t>komponentes vai iekārtas, kas tiks izgatavotas.</w:t>
      </w:r>
    </w:p>
    <w:p w14:paraId="73EE668E" w14:textId="3FB7EDC5" w:rsidR="00DD0334" w:rsidRPr="00F46E97" w:rsidRDefault="00C9060C" w:rsidP="00A41DFB">
      <w:pPr>
        <w:autoSpaceDE w:val="0"/>
        <w:autoSpaceDN w:val="0"/>
        <w:adjustRightInd w:val="0"/>
        <w:spacing w:before="120" w:after="0" w:line="240" w:lineRule="auto"/>
        <w:jc w:val="both"/>
        <w:rPr>
          <w:rFonts w:ascii="Times New Roman" w:eastAsia="Times New Roman" w:hAnsi="Times New Roman" w:cs="Times New Roman"/>
          <w:i/>
          <w:sz w:val="24"/>
          <w:szCs w:val="24"/>
          <w:lang w:eastAsia="lv-LV"/>
        </w:rPr>
      </w:pPr>
      <w:r w:rsidRPr="00F46E97">
        <w:rPr>
          <w:rFonts w:ascii="Times New Roman" w:eastAsia="Times New Roman" w:hAnsi="Times New Roman" w:cs="Times New Roman"/>
          <w:i/>
          <w:sz w:val="24"/>
          <w:szCs w:val="24"/>
          <w:lang w:eastAsia="lv-LV"/>
        </w:rPr>
        <w:t>detalizēts izmaksu aprēķina pamatojums, ražotājs</w:t>
      </w:r>
      <w:r w:rsidR="005C09B0" w:rsidRPr="00F46E97">
        <w:rPr>
          <w:rFonts w:ascii="Times New Roman" w:eastAsia="Times New Roman" w:hAnsi="Times New Roman" w:cs="Times New Roman"/>
          <w:i/>
          <w:sz w:val="24"/>
          <w:szCs w:val="24"/>
          <w:lang w:eastAsia="lv-LV"/>
        </w:rPr>
        <w:t xml:space="preserve"> (norāda, ja projekta iesniegšanas brīdī ir zināms) vai</w:t>
      </w:r>
      <w:r w:rsidRPr="00F46E97">
        <w:rPr>
          <w:rFonts w:ascii="Times New Roman" w:eastAsia="Times New Roman" w:hAnsi="Times New Roman" w:cs="Times New Roman"/>
          <w:i/>
          <w:sz w:val="24"/>
          <w:szCs w:val="24"/>
          <w:lang w:eastAsia="lv-LV"/>
        </w:rPr>
        <w:t xml:space="preserve"> piegādātājs (ja atšķiras no ražotāja) (nosaukums, reģistrācijas numurs, valsts, saite uz ražotāja/piegādātāja publiskā interneta tīmekļa mājas lapu, statuss – ražotājs, autorizēts ražotāja pārstāvis reģionā, iekārtu vairumtirgotājs)</w:t>
      </w:r>
      <w:r w:rsidR="00DD0334" w:rsidRPr="00F46E97">
        <w:rPr>
          <w:rFonts w:ascii="Times New Roman" w:eastAsia="Times New Roman" w:hAnsi="Times New Roman" w:cs="Times New Roman"/>
          <w:i/>
          <w:sz w:val="24"/>
          <w:szCs w:val="24"/>
          <w:lang w:eastAsia="lv-LV"/>
        </w:rPr>
        <w:t xml:space="preserve">. </w:t>
      </w:r>
    </w:p>
    <w:p w14:paraId="7DFB2504" w14:textId="175DE17F" w:rsidR="00FD1DEC" w:rsidRPr="00A41DFB" w:rsidRDefault="005E72FA"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color w:val="414142"/>
          <w:sz w:val="24"/>
          <w:szCs w:val="24"/>
          <w:lang w:eastAsia="lv-LV"/>
        </w:rPr>
        <w:t>4</w:t>
      </w:r>
      <w:r w:rsidRPr="00A41DFB">
        <w:rPr>
          <w:rFonts w:ascii="Times New Roman" w:eastAsia="Times New Roman" w:hAnsi="Times New Roman" w:cs="Times New Roman"/>
          <w:sz w:val="24"/>
          <w:szCs w:val="24"/>
          <w:lang w:eastAsia="lv-LV"/>
        </w:rPr>
        <w:t xml:space="preserve">.3. </w:t>
      </w:r>
      <w:r w:rsidR="00FD1DEC" w:rsidRPr="00A41DFB">
        <w:rPr>
          <w:rFonts w:ascii="Times New Roman" w:eastAsia="Times New Roman" w:hAnsi="Times New Roman" w:cs="Times New Roman"/>
          <w:sz w:val="24"/>
          <w:szCs w:val="24"/>
          <w:lang w:eastAsia="lv-LV"/>
        </w:rPr>
        <w:t>katras 4.1.</w:t>
      </w:r>
      <w:r w:rsidRPr="00A41DFB">
        <w:rPr>
          <w:rFonts w:ascii="Times New Roman" w:eastAsia="Times New Roman" w:hAnsi="Times New Roman" w:cs="Times New Roman"/>
          <w:sz w:val="24"/>
          <w:szCs w:val="24"/>
          <w:lang w:eastAsia="lv-LV"/>
        </w:rPr>
        <w:t xml:space="preserve"> un 4.2.</w:t>
      </w:r>
      <w:r w:rsidR="00FD1DEC" w:rsidRPr="00A41DFB">
        <w:rPr>
          <w:rFonts w:ascii="Times New Roman" w:eastAsia="Times New Roman" w:hAnsi="Times New Roman" w:cs="Times New Roman"/>
          <w:sz w:val="24"/>
          <w:szCs w:val="24"/>
          <w:lang w:eastAsia="lv-LV"/>
        </w:rPr>
        <w:t xml:space="preserve">punktā norādītās </w:t>
      </w:r>
      <w:r w:rsidRPr="00A41DFB">
        <w:rPr>
          <w:rFonts w:ascii="Times New Roman" w:eastAsia="Times New Roman" w:hAnsi="Times New Roman" w:cs="Times New Roman"/>
          <w:sz w:val="24"/>
          <w:szCs w:val="24"/>
          <w:lang w:eastAsia="lv-LV"/>
        </w:rPr>
        <w:t>komponentes/</w:t>
      </w:r>
      <w:r w:rsidR="00FD1DEC" w:rsidRPr="00A41DFB">
        <w:rPr>
          <w:rFonts w:ascii="Times New Roman" w:eastAsia="Times New Roman" w:hAnsi="Times New Roman" w:cs="Times New Roman"/>
          <w:sz w:val="24"/>
          <w:szCs w:val="24"/>
          <w:lang w:eastAsia="lv-LV"/>
        </w:rPr>
        <w:t>iekārtas nepieciešamības pamatojums projekta mērķa sasniegšanai;</w:t>
      </w:r>
    </w:p>
    <w:p w14:paraId="26C80929" w14:textId="24D75281" w:rsidR="00FD1DEC" w:rsidRPr="00A41DFB" w:rsidRDefault="00FD1DEC" w:rsidP="00A41DFB">
      <w:pPr>
        <w:spacing w:before="120" w:after="0" w:line="240" w:lineRule="auto"/>
        <w:ind w:firstLine="301"/>
        <w:jc w:val="both"/>
        <w:rPr>
          <w:rFonts w:ascii="Times New Roman" w:eastAsia="Times New Roman" w:hAnsi="Times New Roman" w:cs="Times New Roman"/>
          <w:color w:val="414142"/>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4</w:t>
      </w:r>
      <w:r w:rsidRPr="00A41DFB">
        <w:rPr>
          <w:rFonts w:ascii="Times New Roman" w:eastAsia="Times New Roman" w:hAnsi="Times New Roman" w:cs="Times New Roman"/>
          <w:sz w:val="24"/>
          <w:szCs w:val="24"/>
          <w:lang w:eastAsia="lv-LV"/>
        </w:rPr>
        <w:t xml:space="preserve">. </w:t>
      </w:r>
      <w:r w:rsidR="005C09B0" w:rsidRPr="00A41DFB">
        <w:rPr>
          <w:rFonts w:ascii="Times New Roman" w:eastAsia="Times New Roman" w:hAnsi="Times New Roman" w:cs="Times New Roman"/>
          <w:sz w:val="24"/>
          <w:szCs w:val="24"/>
          <w:lang w:eastAsia="lv-LV"/>
        </w:rPr>
        <w:t xml:space="preserve">plānotā inovatīvo </w:t>
      </w:r>
      <w:r w:rsidRPr="00A41DFB">
        <w:rPr>
          <w:rFonts w:ascii="Times New Roman" w:eastAsia="Times New Roman" w:hAnsi="Times New Roman" w:cs="Times New Roman"/>
          <w:sz w:val="24"/>
          <w:szCs w:val="24"/>
          <w:lang w:eastAsia="lv-LV"/>
        </w:rPr>
        <w:t>iekārtu</w:t>
      </w:r>
      <w:r w:rsidR="005C09B0" w:rsidRPr="00A41DFB">
        <w:rPr>
          <w:rFonts w:ascii="Times New Roman" w:eastAsia="Times New Roman" w:hAnsi="Times New Roman" w:cs="Times New Roman"/>
          <w:sz w:val="24"/>
          <w:szCs w:val="24"/>
          <w:lang w:eastAsia="lv-LV"/>
        </w:rPr>
        <w:t>/eksperimentālās tehnoloģijas komponenšu</w:t>
      </w:r>
      <w:r w:rsidRPr="00A41DFB">
        <w:rPr>
          <w:rFonts w:ascii="Times New Roman" w:eastAsia="Times New Roman" w:hAnsi="Times New Roman" w:cs="Times New Roman"/>
          <w:sz w:val="24"/>
          <w:szCs w:val="24"/>
          <w:lang w:eastAsia="lv-LV"/>
        </w:rPr>
        <w:t xml:space="preserve"> tehniskā specifikācija, ražības rādītāji (jauda, izlaides apjoms), </w:t>
      </w:r>
      <w:proofErr w:type="spellStart"/>
      <w:r w:rsidRPr="00A41DFB">
        <w:rPr>
          <w:rFonts w:ascii="Times New Roman" w:eastAsia="Times New Roman" w:hAnsi="Times New Roman" w:cs="Times New Roman"/>
          <w:sz w:val="24"/>
          <w:szCs w:val="24"/>
          <w:lang w:eastAsia="lv-LV"/>
        </w:rPr>
        <w:t>pieslēgumu</w:t>
      </w:r>
      <w:proofErr w:type="spellEnd"/>
      <w:r w:rsidRPr="00A41DFB">
        <w:rPr>
          <w:rFonts w:ascii="Times New Roman" w:eastAsia="Times New Roman" w:hAnsi="Times New Roman" w:cs="Times New Roman"/>
          <w:sz w:val="24"/>
          <w:szCs w:val="24"/>
          <w:lang w:eastAsia="lv-LV"/>
        </w:rPr>
        <w:t xml:space="preserve"> jauda (</w:t>
      </w:r>
      <w:proofErr w:type="spellStart"/>
      <w:r w:rsidRPr="00A41DFB">
        <w:rPr>
          <w:rFonts w:ascii="Times New Roman" w:eastAsia="Times New Roman" w:hAnsi="Times New Roman" w:cs="Times New Roman"/>
          <w:sz w:val="24"/>
          <w:szCs w:val="24"/>
          <w:lang w:eastAsia="lv-LV"/>
        </w:rPr>
        <w:t>kWh</w:t>
      </w:r>
      <w:proofErr w:type="spellEnd"/>
      <w:r w:rsidRPr="00A41DFB">
        <w:rPr>
          <w:rFonts w:ascii="Times New Roman" w:eastAsia="Times New Roman" w:hAnsi="Times New Roman" w:cs="Times New Roman"/>
          <w:sz w:val="24"/>
          <w:szCs w:val="24"/>
          <w:lang w:eastAsia="lv-LV"/>
        </w:rPr>
        <w:t>), izmantojamās izejvielas, izejvielu patēriņš, iespējamā produkta rādītāji, izmēri, svars, atbilstība nozares normatīvajos aktos noteiktajām prasībām, vides aizsard</w:t>
      </w:r>
      <w:r w:rsidR="00C9060C" w:rsidRPr="00A41DFB">
        <w:rPr>
          <w:rFonts w:ascii="Times New Roman" w:eastAsia="Times New Roman" w:hAnsi="Times New Roman" w:cs="Times New Roman"/>
          <w:sz w:val="24"/>
          <w:szCs w:val="24"/>
          <w:lang w:eastAsia="lv-LV"/>
        </w:rPr>
        <w:t>zības prasībām</w:t>
      </w:r>
      <w:r w:rsidR="00C613D2" w:rsidRPr="00A41DFB">
        <w:rPr>
          <w:rFonts w:ascii="Times New Roman" w:eastAsia="Times New Roman" w:hAnsi="Times New Roman" w:cs="Times New Roman"/>
          <w:sz w:val="24"/>
          <w:szCs w:val="24"/>
          <w:lang w:eastAsia="lv-LV"/>
        </w:rPr>
        <w:t>, plānotā iekārtu noslodze un maksimālie ražošanas apjomi</w:t>
      </w:r>
      <w:r w:rsidR="00C9060C" w:rsidRPr="00A41DFB">
        <w:rPr>
          <w:rFonts w:ascii="Times New Roman" w:eastAsia="Times New Roman" w:hAnsi="Times New Roman" w:cs="Times New Roman"/>
          <w:sz w:val="24"/>
          <w:szCs w:val="24"/>
          <w:lang w:eastAsia="lv-LV"/>
        </w:rPr>
        <w:t xml:space="preserve"> u.c. prasības</w:t>
      </w:r>
      <w:r w:rsidR="00F46E97">
        <w:rPr>
          <w:rFonts w:ascii="Times New Roman" w:eastAsia="Times New Roman" w:hAnsi="Times New Roman" w:cs="Times New Roman"/>
          <w:sz w:val="24"/>
          <w:szCs w:val="24"/>
          <w:lang w:eastAsia="lv-LV"/>
        </w:rPr>
        <w:t>;</w:t>
      </w:r>
    </w:p>
    <w:p w14:paraId="29C539BC" w14:textId="77777777" w:rsidR="00B0357C" w:rsidRDefault="00FD1DEC" w:rsidP="00A41DFB">
      <w:pPr>
        <w:spacing w:before="120" w:after="0" w:line="240" w:lineRule="auto"/>
        <w:ind w:firstLine="301"/>
        <w:jc w:val="both"/>
        <w:rPr>
          <w:rFonts w:ascii="Times New Roman" w:eastAsia="Times New Roman" w:hAnsi="Times New Roman" w:cs="Times New Roman"/>
          <w:color w:val="414142"/>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5</w:t>
      </w:r>
      <w:r w:rsidRPr="00A41DFB">
        <w:rPr>
          <w:rFonts w:ascii="Times New Roman" w:eastAsia="Times New Roman" w:hAnsi="Times New Roman" w:cs="Times New Roman"/>
          <w:sz w:val="24"/>
          <w:szCs w:val="24"/>
          <w:lang w:eastAsia="lv-LV"/>
        </w:rPr>
        <w:t>. iekārtu pamatojums un pielietojums (sniegt skaidrojumu par katras iekārtas plānoto pielietojumu un noslodzi produkcijas vai pakalpojuma ražošanas procesā, raksturojot katras 4.1.</w:t>
      </w:r>
      <w:r w:rsidR="005E72FA" w:rsidRPr="00A41DFB">
        <w:rPr>
          <w:rFonts w:ascii="Times New Roman" w:eastAsia="Times New Roman" w:hAnsi="Times New Roman" w:cs="Times New Roman"/>
          <w:sz w:val="24"/>
          <w:szCs w:val="24"/>
          <w:lang w:eastAsia="lv-LV"/>
        </w:rPr>
        <w:t xml:space="preserve"> un 4.2.</w:t>
      </w:r>
      <w:r w:rsidRPr="00A41DFB">
        <w:rPr>
          <w:rFonts w:ascii="Times New Roman" w:eastAsia="Times New Roman" w:hAnsi="Times New Roman" w:cs="Times New Roman"/>
          <w:sz w:val="24"/>
          <w:szCs w:val="24"/>
          <w:lang w:eastAsia="lv-LV"/>
        </w:rPr>
        <w:t>punktā minētās iekārtas funkcijas);</w:t>
      </w:r>
    </w:p>
    <w:p w14:paraId="169D8CD7" w14:textId="5333D664"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6</w:t>
      </w:r>
      <w:r w:rsidRPr="00A41DFB">
        <w:rPr>
          <w:rFonts w:ascii="Times New Roman" w:eastAsia="Times New Roman" w:hAnsi="Times New Roman" w:cs="Times New Roman"/>
          <w:sz w:val="24"/>
          <w:szCs w:val="24"/>
          <w:lang w:eastAsia="lv-LV"/>
        </w:rPr>
        <w:t>. pamatojums konkrēto iekārtu izvēlei saistībā ar tās funkcionalitāti, jaudu un cit</w:t>
      </w:r>
      <w:r w:rsidR="005E72FA" w:rsidRPr="00A41DFB">
        <w:rPr>
          <w:rFonts w:ascii="Times New Roman" w:eastAsia="Times New Roman" w:hAnsi="Times New Roman" w:cs="Times New Roman"/>
          <w:sz w:val="24"/>
          <w:szCs w:val="24"/>
          <w:lang w:eastAsia="lv-LV"/>
        </w:rPr>
        <w:t>iem tās parametriem, un skaidrojot</w:t>
      </w:r>
      <w:r w:rsidRPr="00A41DFB">
        <w:rPr>
          <w:rFonts w:ascii="Times New Roman" w:eastAsia="Times New Roman" w:hAnsi="Times New Roman" w:cs="Times New Roman"/>
          <w:sz w:val="24"/>
          <w:szCs w:val="24"/>
          <w:lang w:eastAsia="lv-LV"/>
        </w:rPr>
        <w:t>, kā tie atbilst komersanta darbības modelim, salīdzinot ar funkcionāli līdzvērtīgām iekārtām;</w:t>
      </w:r>
    </w:p>
    <w:p w14:paraId="3530D6B8" w14:textId="57F5AF2E"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 aptaujātie komersanti, to iekārtu un cenu piedāvājumi;</w:t>
      </w:r>
    </w:p>
    <w:p w14:paraId="2DAA16AE" w14:textId="65B79C12"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8</w:t>
      </w:r>
      <w:r w:rsidRPr="00A41DFB">
        <w:rPr>
          <w:rFonts w:ascii="Times New Roman" w:eastAsia="Times New Roman" w:hAnsi="Times New Roman" w:cs="Times New Roman"/>
          <w:sz w:val="24"/>
          <w:szCs w:val="24"/>
          <w:lang w:eastAsia="lv-LV"/>
        </w:rPr>
        <w:t>. iespējamās alternatīvās iekārtas;</w:t>
      </w:r>
    </w:p>
    <w:p w14:paraId="1978FE10" w14:textId="24F906FD" w:rsidR="00167B5D" w:rsidRPr="00A41DFB" w:rsidRDefault="00167B5D"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4.</w:t>
      </w:r>
      <w:r w:rsidR="00C613D2" w:rsidRPr="00A41DFB">
        <w:rPr>
          <w:rFonts w:ascii="Times New Roman" w:eastAsia="Times New Roman" w:hAnsi="Times New Roman" w:cs="Times New Roman"/>
          <w:sz w:val="24"/>
          <w:szCs w:val="24"/>
          <w:lang w:eastAsia="lv-LV"/>
        </w:rPr>
        <w:t>9</w:t>
      </w:r>
      <w:r w:rsidRPr="00A41DFB">
        <w:rPr>
          <w:rFonts w:ascii="Times New Roman" w:eastAsia="Times New Roman" w:hAnsi="Times New Roman" w:cs="Times New Roman"/>
          <w:sz w:val="24"/>
          <w:szCs w:val="24"/>
          <w:lang w:eastAsia="lv-LV"/>
        </w:rPr>
        <w:t xml:space="preserve">. </w:t>
      </w:r>
      <w:r w:rsidR="009E570D">
        <w:rPr>
          <w:rFonts w:ascii="Times New Roman" w:eastAsia="Times New Roman" w:hAnsi="Times New Roman" w:cs="Times New Roman"/>
          <w:sz w:val="24"/>
          <w:szCs w:val="24"/>
          <w:lang w:eastAsia="lv-LV"/>
        </w:rPr>
        <w:t>e</w:t>
      </w:r>
      <w:r w:rsidRPr="00A41DFB">
        <w:rPr>
          <w:rFonts w:ascii="Times New Roman" w:eastAsia="Times New Roman" w:hAnsi="Times New Roman" w:cs="Times New Roman"/>
          <w:sz w:val="24"/>
          <w:szCs w:val="24"/>
          <w:lang w:eastAsia="lv-LV"/>
        </w:rPr>
        <w:t>ksperimentālās tehnoloģijas priekšr</w:t>
      </w:r>
      <w:r w:rsidR="00FF5A27" w:rsidRPr="00A41DFB">
        <w:rPr>
          <w:rFonts w:ascii="Times New Roman" w:eastAsia="Times New Roman" w:hAnsi="Times New Roman" w:cs="Times New Roman"/>
          <w:sz w:val="24"/>
          <w:szCs w:val="24"/>
          <w:lang w:eastAsia="lv-LV"/>
        </w:rPr>
        <w:t>ocības pret citām tirgū esošām līdzīgām iekārtām</w:t>
      </w:r>
      <w:r w:rsidRPr="00A41DFB">
        <w:rPr>
          <w:rFonts w:ascii="Times New Roman" w:eastAsia="Times New Roman" w:hAnsi="Times New Roman" w:cs="Times New Roman"/>
          <w:sz w:val="24"/>
          <w:szCs w:val="24"/>
          <w:lang w:eastAsia="lv-LV"/>
        </w:rPr>
        <w:t>: atšķirības tehniskajā specifikācijā, sastāvdaļu, aprīkojuma un materiālu uzlabojumi, iekļautā programmatūra, lietotājam draudzīgu vai citādi funkcionālu raksturojumi, pielietojuma veidi (sniegt pamatojumu, kādas priekšrocības nodrošina minētās atšķirības un to nepieciešamība produkta ražošanai/pakalpojuma sniegšanai):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5"/>
        <w:gridCol w:w="4145"/>
      </w:tblGrid>
      <w:tr w:rsidR="00167B5D" w:rsidRPr="00D0239C" w14:paraId="014FCDDA" w14:textId="77777777" w:rsidTr="005C09B0">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51B77AC9"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Tirgū esošo līdzvērtīgu iekārtu svarīgākie parametri, galvenās sastāvdaļas, materiāli, pielietojuma veidi</w:t>
            </w:r>
          </w:p>
        </w:tc>
        <w:tc>
          <w:tcPr>
            <w:tcW w:w="2473" w:type="pct"/>
            <w:tcBorders>
              <w:top w:val="outset" w:sz="6" w:space="0" w:color="auto"/>
              <w:left w:val="outset" w:sz="6" w:space="0" w:color="auto"/>
              <w:bottom w:val="outset" w:sz="6" w:space="0" w:color="auto"/>
              <w:right w:val="outset" w:sz="6" w:space="0" w:color="auto"/>
            </w:tcBorders>
            <w:hideMark/>
          </w:tcPr>
          <w:p w14:paraId="06EE5C19"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Projekta ietvaros paredzētās eksperimentālās tehnoloģijas atšķirīgie parametri, galvenās sastāvdaļas, materiāli, pielietojuma veidi</w:t>
            </w:r>
          </w:p>
        </w:tc>
      </w:tr>
      <w:tr w:rsidR="00167B5D" w:rsidRPr="00D0239C" w14:paraId="06FF7AB8" w14:textId="77777777" w:rsidTr="005C09B0">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6D98E275"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[esošie parametri]</w:t>
            </w:r>
          </w:p>
        </w:tc>
        <w:tc>
          <w:tcPr>
            <w:tcW w:w="2473" w:type="pct"/>
            <w:tcBorders>
              <w:top w:val="outset" w:sz="6" w:space="0" w:color="auto"/>
              <w:left w:val="outset" w:sz="6" w:space="0" w:color="auto"/>
              <w:bottom w:val="outset" w:sz="6" w:space="0" w:color="auto"/>
              <w:right w:val="outset" w:sz="6" w:space="0" w:color="auto"/>
            </w:tcBorders>
            <w:hideMark/>
          </w:tcPr>
          <w:p w14:paraId="1D34A089"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[atšķirīgie parametri]</w:t>
            </w:r>
          </w:p>
        </w:tc>
      </w:tr>
      <w:tr w:rsidR="00167B5D" w:rsidRPr="00D0239C" w14:paraId="0A93D0FF" w14:textId="77777777" w:rsidTr="005C09B0">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12139B3F"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c>
          <w:tcPr>
            <w:tcW w:w="2473" w:type="pct"/>
            <w:tcBorders>
              <w:top w:val="outset" w:sz="6" w:space="0" w:color="auto"/>
              <w:left w:val="outset" w:sz="6" w:space="0" w:color="auto"/>
              <w:bottom w:val="outset" w:sz="6" w:space="0" w:color="auto"/>
              <w:right w:val="outset" w:sz="6" w:space="0" w:color="auto"/>
            </w:tcBorders>
            <w:hideMark/>
          </w:tcPr>
          <w:p w14:paraId="15376E6C" w14:textId="77777777" w:rsidR="00167B5D" w:rsidRPr="00D0239C" w:rsidRDefault="00167B5D" w:rsidP="00240C20">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r>
    </w:tbl>
    <w:p w14:paraId="1B99CE8F" w14:textId="3C2B7DE4" w:rsidR="00167B5D" w:rsidRDefault="00167B5D"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4.10. apraksts par </w:t>
      </w:r>
      <w:r w:rsidR="001B3372" w:rsidRPr="00A41DFB">
        <w:rPr>
          <w:rFonts w:ascii="Times New Roman" w:eastAsia="Times New Roman" w:hAnsi="Times New Roman" w:cs="Times New Roman"/>
          <w:sz w:val="24"/>
          <w:szCs w:val="24"/>
          <w:lang w:eastAsia="lv-LV"/>
        </w:rPr>
        <w:t>eksperimentālās tehnoloģijas</w:t>
      </w:r>
      <w:r w:rsidRPr="00A41DFB">
        <w:rPr>
          <w:rFonts w:ascii="Times New Roman" w:eastAsia="Times New Roman" w:hAnsi="Times New Roman" w:cs="Times New Roman"/>
          <w:sz w:val="24"/>
          <w:szCs w:val="24"/>
          <w:lang w:eastAsia="lv-LV"/>
        </w:rPr>
        <w:t xml:space="preserve"> aizsardzības līmeni</w:t>
      </w:r>
      <w:r w:rsidR="00A41DFB">
        <w:rPr>
          <w:rFonts w:ascii="Times New Roman" w:eastAsia="Times New Roman" w:hAnsi="Times New Roman" w:cs="Times New Roman"/>
          <w:sz w:val="24"/>
          <w:szCs w:val="24"/>
          <w:lang w:eastAsia="lv-LV"/>
        </w:rPr>
        <w:t>.</w:t>
      </w:r>
    </w:p>
    <w:p w14:paraId="73110C60" w14:textId="77777777" w:rsidR="00307A6B" w:rsidRDefault="00307A6B" w:rsidP="00A41DFB">
      <w:pPr>
        <w:spacing w:before="120" w:after="0" w:line="240" w:lineRule="auto"/>
        <w:ind w:firstLine="301"/>
        <w:jc w:val="both"/>
        <w:rPr>
          <w:rFonts w:ascii="Times New Roman" w:eastAsia="Times New Roman" w:hAnsi="Times New Roman" w:cs="Times New Roman"/>
          <w:sz w:val="24"/>
          <w:szCs w:val="24"/>
          <w:lang w:eastAsia="lv-LV"/>
        </w:rPr>
      </w:pPr>
    </w:p>
    <w:p w14:paraId="7014ABAB" w14:textId="77777777" w:rsidR="00307A6B" w:rsidRPr="00A41DFB" w:rsidRDefault="00307A6B" w:rsidP="00A41DFB">
      <w:pPr>
        <w:spacing w:before="120" w:after="0" w:line="240" w:lineRule="auto"/>
        <w:ind w:firstLine="301"/>
        <w:jc w:val="both"/>
        <w:rPr>
          <w:rFonts w:ascii="Times New Roman" w:eastAsia="Times New Roman" w:hAnsi="Times New Roman" w:cs="Times New Roman"/>
          <w:sz w:val="24"/>
          <w:szCs w:val="24"/>
          <w:lang w:eastAsia="lv-LV"/>
        </w:rPr>
      </w:pPr>
    </w:p>
    <w:p w14:paraId="0FC5B85D" w14:textId="0BFD0BA7" w:rsidR="00C613D2" w:rsidRPr="00A41DFB" w:rsidRDefault="00FD1DEC" w:rsidP="00A41DFB">
      <w:pPr>
        <w:pStyle w:val="ListParagraph"/>
        <w:numPr>
          <w:ilvl w:val="0"/>
          <w:numId w:val="3"/>
        </w:numPr>
        <w:spacing w:before="120" w:after="0" w:line="240" w:lineRule="auto"/>
        <w:jc w:val="both"/>
        <w:rPr>
          <w:rFonts w:ascii="Times New Roman" w:eastAsia="Times New Roman" w:hAnsi="Times New Roman" w:cs="Times New Roman"/>
          <w:b/>
          <w:bCs/>
          <w:sz w:val="24"/>
          <w:szCs w:val="24"/>
          <w:lang w:eastAsia="lv-LV"/>
        </w:rPr>
      </w:pPr>
      <w:r w:rsidRPr="00A41DFB">
        <w:rPr>
          <w:rFonts w:ascii="Times New Roman" w:eastAsia="Times New Roman" w:hAnsi="Times New Roman" w:cs="Times New Roman"/>
          <w:b/>
          <w:bCs/>
          <w:sz w:val="24"/>
          <w:szCs w:val="24"/>
          <w:lang w:eastAsia="lv-LV"/>
        </w:rPr>
        <w:lastRenderedPageBreak/>
        <w:t>Projekta īstenošanas apraksts:</w:t>
      </w:r>
    </w:p>
    <w:p w14:paraId="2CFE9A81" w14:textId="77C7B849" w:rsidR="00FD1DEC" w:rsidRPr="00A41DFB" w:rsidRDefault="00FF5A27"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5.1.</w:t>
      </w:r>
      <w:r w:rsidR="00FD1DEC" w:rsidRPr="00A41DFB">
        <w:rPr>
          <w:rFonts w:ascii="Times New Roman" w:eastAsia="Times New Roman" w:hAnsi="Times New Roman" w:cs="Times New Roman"/>
          <w:sz w:val="24"/>
          <w:szCs w:val="24"/>
          <w:lang w:eastAsia="lv-LV"/>
        </w:rPr>
        <w:t xml:space="preserve"> projekta īstenošanas vietas raksturojums (ģeogrāfiskais novietojums, nekustamā īpašuma statuss, faktiskā situācija);</w:t>
      </w:r>
    </w:p>
    <w:p w14:paraId="3E7A0308"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5.2. nekustamais īpašums:</w:t>
      </w:r>
    </w:p>
    <w:p w14:paraId="69D31E46"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5.2.1. ēkas raksturojums, kurā plānots izvietot iekārtas, īpašuma tiesības, atbilstība (fizikālie parametri – m2, </w:t>
      </w:r>
      <w:proofErr w:type="spellStart"/>
      <w:r w:rsidRPr="00A41DFB">
        <w:rPr>
          <w:rFonts w:ascii="Times New Roman" w:eastAsia="Times New Roman" w:hAnsi="Times New Roman" w:cs="Times New Roman"/>
          <w:sz w:val="24"/>
          <w:szCs w:val="24"/>
          <w:lang w:eastAsia="lv-LV"/>
        </w:rPr>
        <w:t>pieslēgumi</w:t>
      </w:r>
      <w:proofErr w:type="spellEnd"/>
      <w:r w:rsidRPr="00A41DFB">
        <w:rPr>
          <w:rFonts w:ascii="Times New Roman" w:eastAsia="Times New Roman" w:hAnsi="Times New Roman" w:cs="Times New Roman"/>
          <w:sz w:val="24"/>
          <w:szCs w:val="24"/>
          <w:lang w:eastAsia="lv-LV"/>
        </w:rPr>
        <w:t>, jaudas u.tml.), nepieciešamās pārveide, papildus veicamās darbības telpās, lai varētu īstenot projektu, termiņi šo darbību veikšanai un nepieciešamais finansējums;</w:t>
      </w:r>
    </w:p>
    <w:p w14:paraId="633D517F" w14:textId="5B346366"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5.2.2. zemes raksturojums (īpašuma tiesības, </w:t>
      </w:r>
      <w:proofErr w:type="spellStart"/>
      <w:r w:rsidRPr="00A41DFB">
        <w:rPr>
          <w:rFonts w:ascii="Times New Roman" w:eastAsia="Times New Roman" w:hAnsi="Times New Roman" w:cs="Times New Roman"/>
          <w:sz w:val="24"/>
          <w:szCs w:val="24"/>
          <w:lang w:eastAsia="lv-LV"/>
        </w:rPr>
        <w:t>pievadceļi</w:t>
      </w:r>
      <w:proofErr w:type="spellEnd"/>
      <w:r w:rsidRPr="00A41DFB">
        <w:rPr>
          <w:rFonts w:ascii="Times New Roman" w:eastAsia="Times New Roman" w:hAnsi="Times New Roman" w:cs="Times New Roman"/>
          <w:sz w:val="24"/>
          <w:szCs w:val="24"/>
          <w:lang w:eastAsia="lv-LV"/>
        </w:rPr>
        <w:t>, infrastruktūra, nepieciešamās investīcijas u.tml.)</w:t>
      </w:r>
      <w:r w:rsidR="00A9567D" w:rsidRPr="00A41DFB">
        <w:rPr>
          <w:rFonts w:ascii="Times New Roman" w:eastAsia="Times New Roman" w:hAnsi="Times New Roman" w:cs="Times New Roman"/>
          <w:sz w:val="24"/>
          <w:szCs w:val="24"/>
          <w:lang w:eastAsia="lv-LV"/>
        </w:rPr>
        <w:t>;</w:t>
      </w:r>
    </w:p>
    <w:p w14:paraId="2508927A" w14:textId="411F08A2" w:rsidR="00167B5D" w:rsidRPr="00A41DFB" w:rsidRDefault="00167B5D"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5.3. projekta iesniedzēja rīcībā esošo iekārtu raksturojums uz projekta iesnieguma iesniegšanas brīdi (tehniskie parametri, funkcijas, nolietojums </w:t>
      </w:r>
      <w:proofErr w:type="spellStart"/>
      <w:r w:rsidRPr="00A41DFB">
        <w:rPr>
          <w:rFonts w:ascii="Times New Roman" w:eastAsia="Times New Roman" w:hAnsi="Times New Roman" w:cs="Times New Roman"/>
          <w:sz w:val="24"/>
          <w:szCs w:val="24"/>
          <w:lang w:eastAsia="lv-LV"/>
        </w:rPr>
        <w:t>utml</w:t>
      </w:r>
      <w:proofErr w:type="spellEnd"/>
      <w:r w:rsidRPr="00A41DFB">
        <w:rPr>
          <w:rFonts w:ascii="Times New Roman" w:eastAsia="Times New Roman" w:hAnsi="Times New Roman" w:cs="Times New Roman"/>
          <w:sz w:val="24"/>
          <w:szCs w:val="24"/>
          <w:lang w:eastAsia="lv-LV"/>
        </w:rPr>
        <w:t>.)</w:t>
      </w:r>
      <w:r w:rsidR="00A9567D" w:rsidRPr="00A41DFB">
        <w:rPr>
          <w:rFonts w:ascii="Times New Roman" w:eastAsia="Times New Roman" w:hAnsi="Times New Roman" w:cs="Times New Roman"/>
          <w:sz w:val="24"/>
          <w:szCs w:val="24"/>
          <w:lang w:eastAsia="lv-LV"/>
        </w:rPr>
        <w:t>;</w:t>
      </w:r>
    </w:p>
    <w:p w14:paraId="426C6ED2" w14:textId="03D61A59"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4</w:t>
      </w:r>
      <w:r w:rsidRPr="00A41DFB">
        <w:rPr>
          <w:rFonts w:ascii="Times New Roman" w:eastAsia="Times New Roman" w:hAnsi="Times New Roman" w:cs="Times New Roman"/>
          <w:sz w:val="24"/>
          <w:szCs w:val="24"/>
          <w:lang w:eastAsia="lv-LV"/>
        </w:rPr>
        <w:t>. papildus iekārtas (tehniskie rādītāji), tehniskie līdzekļi vai darbi, to izmaksas, kas nepieciešami, lai īstenotu projektu, nepieciešamais finansējums, plānotais risinājums, termiņi, nepieciešamības pamatojums;</w:t>
      </w:r>
    </w:p>
    <w:p w14:paraId="54E44787" w14:textId="47BD7716"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5</w:t>
      </w:r>
      <w:r w:rsidRPr="00A41DFB">
        <w:rPr>
          <w:rFonts w:ascii="Times New Roman" w:eastAsia="Times New Roman" w:hAnsi="Times New Roman" w:cs="Times New Roman"/>
          <w:sz w:val="24"/>
          <w:szCs w:val="24"/>
          <w:lang w:eastAsia="lv-LV"/>
        </w:rPr>
        <w:t>. nepieciešamā saskaņošana ar valsts un pašvaldības iestādēm, piem., piesārņojošu darbību veikšanai, būvniecībai, darbībai ekonomiskajā zonā, sertifikācija u.tml., termiņi, izmaksas;</w:t>
      </w:r>
    </w:p>
    <w:p w14:paraId="5498ECB2" w14:textId="4A8E6E05"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6</w:t>
      </w:r>
      <w:r w:rsidRPr="00A41DFB">
        <w:rPr>
          <w:rFonts w:ascii="Times New Roman" w:eastAsia="Times New Roman" w:hAnsi="Times New Roman" w:cs="Times New Roman"/>
          <w:sz w:val="24"/>
          <w:szCs w:val="24"/>
          <w:lang w:eastAsia="lv-LV"/>
        </w:rPr>
        <w:t xml:space="preserve">. projektā iesaistīto vadošo darbinieku (vadītāja, finanšu vadītāja, tehniskā vadītāja, zinātniskā vadītāja) </w:t>
      </w:r>
      <w:proofErr w:type="spellStart"/>
      <w:r w:rsidRPr="00A41DFB">
        <w:rPr>
          <w:rFonts w:ascii="Times New Roman" w:eastAsia="Times New Roman" w:hAnsi="Times New Roman" w:cs="Times New Roman"/>
          <w:sz w:val="24"/>
          <w:szCs w:val="24"/>
          <w:lang w:eastAsia="lv-LV"/>
        </w:rPr>
        <w:t>dzīvesgaitas</w:t>
      </w:r>
      <w:proofErr w:type="spellEnd"/>
      <w:r w:rsidRPr="00A41DFB">
        <w:rPr>
          <w:rFonts w:ascii="Times New Roman" w:eastAsia="Times New Roman" w:hAnsi="Times New Roman" w:cs="Times New Roman"/>
          <w:sz w:val="24"/>
          <w:szCs w:val="24"/>
          <w:lang w:eastAsia="lv-LV"/>
        </w:rPr>
        <w:t xml:space="preserve"> apraksts, norādot iegūto izglītību, pieredzi, projekta ietvaros galvenos veicamos uzdevumus;</w:t>
      </w:r>
    </w:p>
    <w:p w14:paraId="09BD3CAA" w14:textId="551F864A"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7</w:t>
      </w:r>
      <w:r w:rsidRPr="00A41DFB">
        <w:rPr>
          <w:rFonts w:ascii="Times New Roman" w:eastAsia="Times New Roman" w:hAnsi="Times New Roman" w:cs="Times New Roman"/>
          <w:sz w:val="24"/>
          <w:szCs w:val="24"/>
          <w:lang w:eastAsia="lv-LV"/>
        </w:rPr>
        <w:t>. darba spēka nodrošināšana projekta rezultātā iegūto iekārtu izmantošanai, nepieciešamās apmācības;</w:t>
      </w:r>
    </w:p>
    <w:p w14:paraId="4124196E" w14:textId="356FA1DF" w:rsidR="00AA3BCE"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8</w:t>
      </w:r>
      <w:r w:rsidRPr="00A41DFB">
        <w:rPr>
          <w:rFonts w:ascii="Times New Roman" w:eastAsia="Times New Roman" w:hAnsi="Times New Roman" w:cs="Times New Roman"/>
          <w:sz w:val="24"/>
          <w:szCs w:val="24"/>
          <w:lang w:eastAsia="lv-LV"/>
        </w:rPr>
        <w:t>. kopējie finanšu resursi, kas nepieciešami projektam īstenošanas termiņā un pēc tā pabeigšanas trīs gadu garumā, ja projekta iesniedzējs ir MVK, bet piecu gadu garumā pēc projekta īstenošanas pabeigšanas, ja projekta iesniedzējs ir lielais komersants, to iegūšanas avoti, termiņi, finansējuma pieejamība, iesniedzot projektu</w:t>
      </w:r>
      <w:r w:rsidR="00D0239C" w:rsidRPr="00A41DFB">
        <w:rPr>
          <w:rFonts w:ascii="Times New Roman" w:eastAsia="Times New Roman" w:hAnsi="Times New Roman" w:cs="Times New Roman"/>
          <w:sz w:val="24"/>
          <w:szCs w:val="24"/>
          <w:lang w:eastAsia="lv-LV"/>
        </w:rPr>
        <w:t xml:space="preserve">. </w:t>
      </w:r>
      <w:r w:rsidR="00AA3BCE" w:rsidRPr="00A41DFB">
        <w:rPr>
          <w:rFonts w:ascii="Times New Roman" w:eastAsia="Times New Roman" w:hAnsi="Times New Roman" w:cs="Times New Roman"/>
          <w:sz w:val="24"/>
          <w:szCs w:val="24"/>
          <w:lang w:eastAsia="lv-LV"/>
        </w:rPr>
        <w:t>Jāsniedz skaidrojums par to, kādi finanšu līdzekļi ir projekta iesniedzēja rīcībā, lai turpinātu saimniecisko darbību testa režīmā līdz brīdim, kad tiks gūta pilnīga pārliecība, ka eksperimentālā tehnoloģija atbilst plānotajiem kvalitātes, ražīguma un citiem parametriem, uz kuriem ir balstīts biznesa plāns.</w:t>
      </w:r>
    </w:p>
    <w:p w14:paraId="3F51BDB0" w14:textId="16A1AB73"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9</w:t>
      </w:r>
      <w:r w:rsidRPr="00A41DFB">
        <w:rPr>
          <w:rFonts w:ascii="Times New Roman" w:eastAsia="Times New Roman" w:hAnsi="Times New Roman" w:cs="Times New Roman"/>
          <w:sz w:val="24"/>
          <w:szCs w:val="24"/>
          <w:lang w:eastAsia="lv-LV"/>
        </w:rPr>
        <w:t>. nodrošinājums (ķīlas) finansējuma piesaistei (ja nav nepieciešams, lūdzu paskaidrot kāpēc);</w:t>
      </w:r>
    </w:p>
    <w:p w14:paraId="3DE6E04E" w14:textId="533B2089"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10</w:t>
      </w:r>
      <w:r w:rsidRPr="00A41DFB">
        <w:rPr>
          <w:rFonts w:ascii="Times New Roman" w:eastAsia="Times New Roman" w:hAnsi="Times New Roman" w:cs="Times New Roman"/>
          <w:sz w:val="24"/>
          <w:szCs w:val="24"/>
          <w:lang w:eastAsia="lv-LV"/>
        </w:rPr>
        <w:t>. kopējais projekta īstenošanas termiņš un tā ietvaros:</w:t>
      </w:r>
    </w:p>
    <w:p w14:paraId="5D37E23B" w14:textId="1E5C05BB" w:rsidR="00FD1DEC" w:rsidRPr="00A41DFB" w:rsidRDefault="00FD1DEC" w:rsidP="00A41DFB">
      <w:pPr>
        <w:spacing w:before="120" w:after="0" w:line="240" w:lineRule="auto"/>
        <w:ind w:left="602"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10</w:t>
      </w:r>
      <w:r w:rsidRPr="00A41DFB">
        <w:rPr>
          <w:rFonts w:ascii="Times New Roman" w:eastAsia="Times New Roman" w:hAnsi="Times New Roman" w:cs="Times New Roman"/>
          <w:sz w:val="24"/>
          <w:szCs w:val="24"/>
          <w:lang w:eastAsia="lv-LV"/>
        </w:rPr>
        <w:t>.1. paredzēto darbību secība un plānotais ilgums katrai darbībai (aktivitāšu plāns);</w:t>
      </w:r>
    </w:p>
    <w:p w14:paraId="43EEDFBA" w14:textId="4B54A83B" w:rsidR="00FD1DEC" w:rsidRDefault="00FD1DEC" w:rsidP="00A41DFB">
      <w:pPr>
        <w:spacing w:before="120" w:after="0" w:line="240" w:lineRule="auto"/>
        <w:ind w:left="602"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5.</w:t>
      </w:r>
      <w:r w:rsidR="00167B5D" w:rsidRPr="00A41DFB">
        <w:rPr>
          <w:rFonts w:ascii="Times New Roman" w:eastAsia="Times New Roman" w:hAnsi="Times New Roman" w:cs="Times New Roman"/>
          <w:sz w:val="24"/>
          <w:szCs w:val="24"/>
          <w:lang w:eastAsia="lv-LV"/>
        </w:rPr>
        <w:t>10</w:t>
      </w:r>
      <w:r w:rsidRPr="00A41DFB">
        <w:rPr>
          <w:rFonts w:ascii="Times New Roman" w:eastAsia="Times New Roman" w:hAnsi="Times New Roman" w:cs="Times New Roman"/>
          <w:sz w:val="24"/>
          <w:szCs w:val="24"/>
          <w:lang w:eastAsia="lv-LV"/>
        </w:rPr>
        <w:t>.2. finanšu resursu apguves laika grafiks, t.sk. vai projekta ietvaros būs nepieciešams avanss.</w:t>
      </w:r>
    </w:p>
    <w:p w14:paraId="127A8836" w14:textId="12691687" w:rsid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b/>
          <w:bCs/>
          <w:sz w:val="24"/>
          <w:szCs w:val="24"/>
          <w:lang w:eastAsia="lv-LV"/>
        </w:rPr>
        <w:t>6. Projekta rezultāts</w:t>
      </w:r>
      <w:r w:rsidR="00645D63">
        <w:rPr>
          <w:rFonts w:ascii="Times New Roman" w:eastAsia="Times New Roman" w:hAnsi="Times New Roman" w:cs="Times New Roman"/>
          <w:b/>
          <w:bCs/>
          <w:sz w:val="24"/>
          <w:szCs w:val="24"/>
          <w:lang w:eastAsia="lv-LV"/>
        </w:rPr>
        <w:t>:</w:t>
      </w:r>
    </w:p>
    <w:p w14:paraId="18B5C0FD"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 xml:space="preserve">6.1. projekta ietekme uz komersanta saimniecisko darbību (pamatot ar sekojošiem komersanta ekonomiskajiem rādītājiem – neto apgrozījums, eksports, bruto peļņa, neto peļņa, rentabilitāte attiecībā pret apgrozījumu, produktivitāte uz vienu strādājošo, </w:t>
      </w:r>
      <w:r w:rsidRPr="00A41DFB">
        <w:rPr>
          <w:rFonts w:ascii="Times New Roman" w:eastAsia="Times New Roman" w:hAnsi="Times New Roman" w:cs="Times New Roman"/>
          <w:sz w:val="24"/>
          <w:szCs w:val="24"/>
          <w:lang w:eastAsia="lv-LV"/>
        </w:rPr>
        <w:lastRenderedPageBreak/>
        <w:t>pievienotā vērtība uz vienu strādājošo, darba vietu skaits) un salīdzinājums ar situāciju pirms projekta īstenošanas;</w:t>
      </w:r>
    </w:p>
    <w:p w14:paraId="0FB96B53" w14:textId="77777777" w:rsidR="00FD1DEC" w:rsidRPr="00A41DFB"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6.2. projekta izmaksu efektivitāte, norādot un skaidrojot pievienotās vērtības aprēķinu uz vienu darbinieku pēc projekta īstenošanas;</w:t>
      </w:r>
    </w:p>
    <w:p w14:paraId="57571895" w14:textId="77777777" w:rsidR="00FD1DEC" w:rsidRPr="00D0239C" w:rsidRDefault="00FD1DEC" w:rsidP="00AC6682">
      <w:pPr>
        <w:spacing w:before="120" w:after="120" w:line="276" w:lineRule="auto"/>
        <w:ind w:firstLine="301"/>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6.3. projekta ietvaros sasniedzamo rādītāju kopsavilkums:</w:t>
      </w:r>
    </w:p>
    <w:tbl>
      <w:tblPr>
        <w:tblStyle w:val="TableGrid"/>
        <w:tblW w:w="0" w:type="auto"/>
        <w:tblLook w:val="04A0" w:firstRow="1" w:lastRow="0" w:firstColumn="1" w:lastColumn="0" w:noHBand="0" w:noVBand="1"/>
      </w:tblPr>
      <w:tblGrid>
        <w:gridCol w:w="1616"/>
        <w:gridCol w:w="1316"/>
        <w:gridCol w:w="668"/>
        <w:gridCol w:w="670"/>
        <w:gridCol w:w="671"/>
        <w:gridCol w:w="671"/>
        <w:gridCol w:w="671"/>
        <w:gridCol w:w="671"/>
        <w:gridCol w:w="671"/>
        <w:gridCol w:w="671"/>
      </w:tblGrid>
      <w:tr w:rsidR="008020FD" w:rsidRPr="00D0239C" w14:paraId="10BB8345" w14:textId="77777777" w:rsidTr="00FF5A27">
        <w:tc>
          <w:tcPr>
            <w:tcW w:w="1616" w:type="dxa"/>
            <w:vMerge w:val="restart"/>
            <w:vAlign w:val="center"/>
          </w:tcPr>
          <w:p w14:paraId="02E7C7DA" w14:textId="79A060D4"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Indikatori</w:t>
            </w:r>
          </w:p>
        </w:tc>
        <w:tc>
          <w:tcPr>
            <w:tcW w:w="1316" w:type="dxa"/>
            <w:vAlign w:val="center"/>
          </w:tcPr>
          <w:p w14:paraId="10EAA780" w14:textId="054F90F0"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Pēdējā noslēgtā gadā pirms projekta iesniegšanas</w:t>
            </w:r>
            <w:r w:rsidRPr="00D0239C">
              <w:rPr>
                <w:rFonts w:ascii="Times New Roman" w:eastAsia="Times New Roman" w:hAnsi="Times New Roman" w:cs="Times New Roman"/>
                <w:i/>
                <w:iCs/>
                <w:sz w:val="20"/>
                <w:szCs w:val="20"/>
                <w:lang w:eastAsia="lv-LV"/>
              </w:rPr>
              <w:t>*</w:t>
            </w:r>
          </w:p>
        </w:tc>
        <w:tc>
          <w:tcPr>
            <w:tcW w:w="5364" w:type="dxa"/>
            <w:gridSpan w:val="8"/>
          </w:tcPr>
          <w:p w14:paraId="38F100E1" w14:textId="234DBC98" w:rsidR="00F56B2C" w:rsidRPr="00D0239C" w:rsidRDefault="00F56B2C" w:rsidP="00F56B2C">
            <w:pPr>
              <w:spacing w:before="120" w:after="120" w:line="276" w:lineRule="auto"/>
              <w:jc w:val="center"/>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Sagaidāmā vērtība pēc projekta īstenošanas uzsākšanas (jānorāda dati projekta īstenošanas laikā un 3 gadus pēc projekta īstenošanas pabeigšanas, ja projekta iesniedzējs ir MVK, bet 5 gadus pēc projekta īstenošanas pabeigšanas ja projekta iesniedzējs ir lielais komersants)</w:t>
            </w:r>
          </w:p>
        </w:tc>
      </w:tr>
      <w:tr w:rsidR="008020FD" w:rsidRPr="00D0239C" w14:paraId="08307E59" w14:textId="77777777" w:rsidTr="00FF5A27">
        <w:tc>
          <w:tcPr>
            <w:tcW w:w="1616" w:type="dxa"/>
            <w:vMerge/>
          </w:tcPr>
          <w:p w14:paraId="04A7A52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1316" w:type="dxa"/>
          </w:tcPr>
          <w:p w14:paraId="2E771CF6" w14:textId="3427BAFB"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0.gads</w:t>
            </w:r>
          </w:p>
        </w:tc>
        <w:tc>
          <w:tcPr>
            <w:tcW w:w="668" w:type="dxa"/>
            <w:vAlign w:val="center"/>
          </w:tcPr>
          <w:p w14:paraId="2A9EDCC4" w14:textId="42A03526"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1.g.</w:t>
            </w:r>
          </w:p>
        </w:tc>
        <w:tc>
          <w:tcPr>
            <w:tcW w:w="670" w:type="dxa"/>
            <w:vAlign w:val="center"/>
          </w:tcPr>
          <w:p w14:paraId="2B88050D" w14:textId="1723CC7F"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2.g.</w:t>
            </w:r>
          </w:p>
        </w:tc>
        <w:tc>
          <w:tcPr>
            <w:tcW w:w="671" w:type="dxa"/>
            <w:vAlign w:val="center"/>
          </w:tcPr>
          <w:p w14:paraId="1C367FE5" w14:textId="5368E7DF"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3.g.</w:t>
            </w:r>
          </w:p>
        </w:tc>
        <w:tc>
          <w:tcPr>
            <w:tcW w:w="671" w:type="dxa"/>
            <w:vAlign w:val="center"/>
          </w:tcPr>
          <w:p w14:paraId="71D52232" w14:textId="7A9437A4"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4.g.</w:t>
            </w:r>
          </w:p>
        </w:tc>
        <w:tc>
          <w:tcPr>
            <w:tcW w:w="671" w:type="dxa"/>
            <w:vAlign w:val="center"/>
          </w:tcPr>
          <w:p w14:paraId="188DC63D" w14:textId="2327826B"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5.g.</w:t>
            </w:r>
          </w:p>
        </w:tc>
        <w:tc>
          <w:tcPr>
            <w:tcW w:w="671" w:type="dxa"/>
            <w:vAlign w:val="center"/>
          </w:tcPr>
          <w:p w14:paraId="11FABF32" w14:textId="3DC315D1"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6.g.</w:t>
            </w:r>
          </w:p>
        </w:tc>
        <w:tc>
          <w:tcPr>
            <w:tcW w:w="671" w:type="dxa"/>
            <w:vAlign w:val="center"/>
          </w:tcPr>
          <w:p w14:paraId="5B859B02" w14:textId="0028CFB1"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7.g.</w:t>
            </w:r>
          </w:p>
        </w:tc>
        <w:tc>
          <w:tcPr>
            <w:tcW w:w="671" w:type="dxa"/>
            <w:vAlign w:val="center"/>
          </w:tcPr>
          <w:p w14:paraId="2F987E42" w14:textId="38B467D5"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i/>
                <w:iCs/>
                <w:sz w:val="20"/>
                <w:szCs w:val="20"/>
                <w:lang w:eastAsia="lv-LV"/>
              </w:rPr>
              <w:t>8.g.</w:t>
            </w:r>
          </w:p>
        </w:tc>
      </w:tr>
      <w:tr w:rsidR="008020FD" w:rsidRPr="00D0239C" w14:paraId="68D99031" w14:textId="77777777" w:rsidTr="00FF5A27">
        <w:tc>
          <w:tcPr>
            <w:tcW w:w="1616" w:type="dxa"/>
            <w:vAlign w:val="center"/>
          </w:tcPr>
          <w:p w14:paraId="476BE40A" w14:textId="38B5A9C2"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Neto apgrozījums (EUR):</w:t>
            </w:r>
            <w:r w:rsidRPr="00D0239C">
              <w:rPr>
                <w:rFonts w:ascii="Times New Roman" w:eastAsia="Times New Roman" w:hAnsi="Times New Roman" w:cs="Times New Roman"/>
                <w:i/>
                <w:iCs/>
                <w:sz w:val="20"/>
                <w:szCs w:val="20"/>
                <w:lang w:eastAsia="lv-LV"/>
              </w:rPr>
              <w:t>*</w:t>
            </w:r>
            <w:r w:rsidRPr="00D0239C">
              <w:rPr>
                <w:rFonts w:ascii="Times New Roman" w:eastAsia="Times New Roman" w:hAnsi="Times New Roman" w:cs="Times New Roman"/>
                <w:sz w:val="20"/>
                <w:szCs w:val="20"/>
                <w:lang w:eastAsia="lv-LV"/>
              </w:rPr>
              <w:t xml:space="preserve"> *</w:t>
            </w:r>
          </w:p>
        </w:tc>
        <w:tc>
          <w:tcPr>
            <w:tcW w:w="1316" w:type="dxa"/>
          </w:tcPr>
          <w:p w14:paraId="111826F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669B37E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6BBB996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6F8655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253EC74"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8A30D0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237E584"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56CCB4C"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9C0145A"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45EF3409" w14:textId="77777777" w:rsidTr="00FF5A27">
        <w:tc>
          <w:tcPr>
            <w:tcW w:w="1616" w:type="dxa"/>
            <w:vAlign w:val="center"/>
          </w:tcPr>
          <w:p w14:paraId="7D7D9D49" w14:textId="2C3E54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t.sk. no projekta īstenošanas</w:t>
            </w:r>
          </w:p>
        </w:tc>
        <w:tc>
          <w:tcPr>
            <w:tcW w:w="1316" w:type="dxa"/>
          </w:tcPr>
          <w:p w14:paraId="5707F28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66F00C5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22175E7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590FAA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5EC2A8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027C1A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03BEF6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65BA81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54D6A2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679D52F2" w14:textId="77777777" w:rsidTr="00FF5A27">
        <w:tc>
          <w:tcPr>
            <w:tcW w:w="1616" w:type="dxa"/>
            <w:vAlign w:val="center"/>
          </w:tcPr>
          <w:p w14:paraId="04AC287F" w14:textId="6E3B1CAA"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Plānotais eksporta apjoms (EUR)</w:t>
            </w:r>
          </w:p>
        </w:tc>
        <w:tc>
          <w:tcPr>
            <w:tcW w:w="1316" w:type="dxa"/>
          </w:tcPr>
          <w:p w14:paraId="5B9A40D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47B6547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38D43E3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1629E2A"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F5A8C3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FC22DD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7646CE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2B40E0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089F589"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724C5B66" w14:textId="77777777" w:rsidTr="00FF5A27">
        <w:tc>
          <w:tcPr>
            <w:tcW w:w="1616" w:type="dxa"/>
            <w:vAlign w:val="center"/>
          </w:tcPr>
          <w:p w14:paraId="19840760" w14:textId="6CC791E0"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t.sk. no projekta rezultātā saražotās produkcijas, sniegtajiem pakalpojumiem</w:t>
            </w:r>
          </w:p>
        </w:tc>
        <w:tc>
          <w:tcPr>
            <w:tcW w:w="1316" w:type="dxa"/>
          </w:tcPr>
          <w:p w14:paraId="791BB23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36908E45"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62AEC00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5090FD9"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7B1F31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70C78B79"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23EA42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82C6E7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B96C69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7E6BD29C" w14:textId="77777777" w:rsidTr="00FF5A27">
        <w:tc>
          <w:tcPr>
            <w:tcW w:w="1616" w:type="dxa"/>
            <w:vAlign w:val="center"/>
          </w:tcPr>
          <w:p w14:paraId="765B5721" w14:textId="09C6BC59" w:rsidR="00F56B2C" w:rsidRPr="00D0239C" w:rsidRDefault="00F56B2C" w:rsidP="001873D9">
            <w:pPr>
              <w:spacing w:before="120" w:after="120" w:line="276" w:lineRule="auto"/>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0"/>
                <w:szCs w:val="20"/>
                <w:lang w:eastAsia="lv-LV"/>
              </w:rPr>
              <w:t>Investīcijas komercdarbības attīstībai (</w:t>
            </w:r>
            <w:r w:rsidR="001873D9" w:rsidRPr="00D0239C">
              <w:rPr>
                <w:rFonts w:ascii="Times New Roman" w:eastAsia="Times New Roman" w:hAnsi="Times New Roman" w:cs="Times New Roman"/>
                <w:sz w:val="20"/>
                <w:szCs w:val="20"/>
                <w:lang w:eastAsia="lv-LV"/>
              </w:rPr>
              <w:t>EUR</w:t>
            </w:r>
            <w:r w:rsidRPr="00D0239C">
              <w:rPr>
                <w:rFonts w:ascii="Times New Roman" w:eastAsia="Times New Roman" w:hAnsi="Times New Roman" w:cs="Times New Roman"/>
                <w:sz w:val="20"/>
                <w:szCs w:val="20"/>
                <w:lang w:eastAsia="lv-LV"/>
              </w:rPr>
              <w:t>):</w:t>
            </w:r>
          </w:p>
        </w:tc>
        <w:tc>
          <w:tcPr>
            <w:tcW w:w="1316" w:type="dxa"/>
          </w:tcPr>
          <w:p w14:paraId="292A8F9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60D35E6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27D9B1B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583B5E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08E786B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527DBBE"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5525E9E1"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A8A3F1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4A44EB3"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8020FD" w:rsidRPr="00D0239C" w14:paraId="0789D3B0" w14:textId="77777777" w:rsidTr="00FF5A27">
        <w:tc>
          <w:tcPr>
            <w:tcW w:w="1616" w:type="dxa"/>
            <w:vAlign w:val="center"/>
          </w:tcPr>
          <w:p w14:paraId="040A0F59" w14:textId="5EE5DEE5" w:rsidR="00F56B2C" w:rsidRPr="00D0239C" w:rsidRDefault="00F56B2C" w:rsidP="00F56B2C">
            <w:pPr>
              <w:spacing w:before="120" w:after="120" w:line="276"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Darba vietas (skaits</w:t>
            </w:r>
            <w:r w:rsidR="001873D9" w:rsidRPr="00D0239C">
              <w:rPr>
                <w:rFonts w:ascii="Times New Roman" w:eastAsia="Times New Roman" w:hAnsi="Times New Roman" w:cs="Times New Roman"/>
                <w:sz w:val="20"/>
                <w:szCs w:val="20"/>
                <w:lang w:eastAsia="lv-LV"/>
              </w:rPr>
              <w:t xml:space="preserve"> uzņēmumā</w:t>
            </w:r>
            <w:r w:rsidRPr="00D0239C">
              <w:rPr>
                <w:rFonts w:ascii="Times New Roman" w:eastAsia="Times New Roman" w:hAnsi="Times New Roman" w:cs="Times New Roman"/>
                <w:sz w:val="20"/>
                <w:szCs w:val="20"/>
                <w:lang w:eastAsia="lv-LV"/>
              </w:rPr>
              <w:t>)</w:t>
            </w:r>
          </w:p>
        </w:tc>
        <w:tc>
          <w:tcPr>
            <w:tcW w:w="1316" w:type="dxa"/>
          </w:tcPr>
          <w:p w14:paraId="10FB79F7"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68" w:type="dxa"/>
          </w:tcPr>
          <w:p w14:paraId="1A82A7CA"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0" w:type="dxa"/>
          </w:tcPr>
          <w:p w14:paraId="216BA68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9E17BF0"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1A5C84AD"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6A5A9632"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3040E298"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4441A04F"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c>
          <w:tcPr>
            <w:tcW w:w="671" w:type="dxa"/>
          </w:tcPr>
          <w:p w14:paraId="24AFCE4B" w14:textId="77777777" w:rsidR="00F56B2C" w:rsidRPr="00D0239C" w:rsidRDefault="00F56B2C" w:rsidP="00F56B2C">
            <w:pPr>
              <w:spacing w:before="120" w:after="120" w:line="276" w:lineRule="auto"/>
              <w:rPr>
                <w:rFonts w:ascii="Times New Roman" w:eastAsia="Times New Roman" w:hAnsi="Times New Roman" w:cs="Times New Roman"/>
                <w:sz w:val="24"/>
                <w:szCs w:val="24"/>
                <w:lang w:eastAsia="lv-LV"/>
              </w:rPr>
            </w:pPr>
          </w:p>
        </w:tc>
      </w:tr>
      <w:tr w:rsidR="00F56B2C" w:rsidRPr="00D0239C" w14:paraId="23F74047" w14:textId="77777777" w:rsidTr="00FF5A27">
        <w:tc>
          <w:tcPr>
            <w:tcW w:w="1616" w:type="dxa"/>
            <w:vAlign w:val="center"/>
          </w:tcPr>
          <w:p w14:paraId="655799B6" w14:textId="3BBB5DF8" w:rsidR="00F56B2C" w:rsidRPr="00F46E97" w:rsidRDefault="001873D9" w:rsidP="00F56B2C">
            <w:pPr>
              <w:spacing w:before="120" w:after="120" w:line="276"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R</w:t>
            </w:r>
            <w:r w:rsidR="00F56B2C" w:rsidRPr="00D0239C">
              <w:rPr>
                <w:rFonts w:ascii="Times New Roman" w:eastAsia="Times New Roman" w:hAnsi="Times New Roman" w:cs="Times New Roman"/>
                <w:sz w:val="20"/>
                <w:szCs w:val="20"/>
                <w:lang w:eastAsia="lv-LV"/>
              </w:rPr>
              <w:t xml:space="preserve">adītās P&amp;A darba vietas, kas tiek uzturētas </w:t>
            </w:r>
          </w:p>
        </w:tc>
        <w:tc>
          <w:tcPr>
            <w:tcW w:w="1316" w:type="dxa"/>
          </w:tcPr>
          <w:p w14:paraId="6CB0D6D2"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68" w:type="dxa"/>
          </w:tcPr>
          <w:p w14:paraId="572E3238"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0" w:type="dxa"/>
          </w:tcPr>
          <w:p w14:paraId="224978F8"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7B287C6"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170FB44A"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50842A03"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94C9897"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A86E174"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383D7B5"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r>
      <w:tr w:rsidR="00F56B2C" w:rsidRPr="00D0239C" w14:paraId="50AD21DA" w14:textId="77777777" w:rsidTr="00FF5A27">
        <w:tc>
          <w:tcPr>
            <w:tcW w:w="1616" w:type="dxa"/>
            <w:vAlign w:val="center"/>
          </w:tcPr>
          <w:p w14:paraId="55A28877" w14:textId="054AE1BC" w:rsidR="00F56B2C" w:rsidRPr="00F46E97" w:rsidRDefault="00F56B2C" w:rsidP="00F56B2C">
            <w:pPr>
              <w:spacing w:before="120" w:after="120" w:line="276"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Radīto P&amp;A darba vietu vidējā alga</w:t>
            </w:r>
          </w:p>
        </w:tc>
        <w:tc>
          <w:tcPr>
            <w:tcW w:w="1316" w:type="dxa"/>
          </w:tcPr>
          <w:p w14:paraId="575A1B6A"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68" w:type="dxa"/>
          </w:tcPr>
          <w:p w14:paraId="36DA97B6"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0" w:type="dxa"/>
          </w:tcPr>
          <w:p w14:paraId="7AFAF1A9"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815EAB7"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4BDA2DF2"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C2170FD"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9F845BD"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44986DD4"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26BA35C2"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r>
      <w:tr w:rsidR="00F56B2C" w:rsidRPr="00D0239C" w14:paraId="024202AA" w14:textId="77777777" w:rsidTr="00FF5A27">
        <w:tc>
          <w:tcPr>
            <w:tcW w:w="1616" w:type="dxa"/>
            <w:vAlign w:val="center"/>
          </w:tcPr>
          <w:p w14:paraId="0F2AE43A" w14:textId="462ABE98" w:rsidR="00F56B2C" w:rsidRPr="00D0239C" w:rsidRDefault="00F56B2C" w:rsidP="00F46E97">
            <w:pPr>
              <w:spacing w:before="120" w:after="120" w:line="276" w:lineRule="auto"/>
              <w:rPr>
                <w:rFonts w:ascii="Times New Roman" w:eastAsia="Times New Roman" w:hAnsi="Times New Roman" w:cs="Times New Roman"/>
                <w:color w:val="414142"/>
                <w:sz w:val="20"/>
                <w:szCs w:val="20"/>
                <w:lang w:eastAsia="lv-LV"/>
              </w:rPr>
            </w:pPr>
            <w:r w:rsidRPr="00D0239C">
              <w:rPr>
                <w:rFonts w:ascii="Times New Roman" w:eastAsia="Times New Roman" w:hAnsi="Times New Roman" w:cs="Times New Roman"/>
                <w:sz w:val="20"/>
                <w:szCs w:val="20"/>
                <w:lang w:eastAsia="lv-LV"/>
              </w:rPr>
              <w:t xml:space="preserve">Ieguldījumu P&amp;A pieaugums no gada apgrozījuma, </w:t>
            </w:r>
            <w:r w:rsidRPr="00D0239C">
              <w:rPr>
                <w:rFonts w:ascii="Times New Roman" w:eastAsia="Times New Roman" w:hAnsi="Times New Roman" w:cs="Times New Roman"/>
                <w:sz w:val="20"/>
                <w:szCs w:val="20"/>
                <w:lang w:eastAsia="lv-LV"/>
              </w:rPr>
              <w:lastRenderedPageBreak/>
              <w:t>kurš radies no projektā izgatavotajām iekārtām</w:t>
            </w:r>
            <w:r w:rsidR="00B0357C">
              <w:rPr>
                <w:rFonts w:ascii="Times New Roman" w:eastAsia="Times New Roman" w:hAnsi="Times New Roman" w:cs="Times New Roman"/>
                <w:sz w:val="20"/>
                <w:szCs w:val="20"/>
                <w:lang w:eastAsia="lv-LV"/>
              </w:rPr>
              <w:t>***</w:t>
            </w:r>
          </w:p>
        </w:tc>
        <w:tc>
          <w:tcPr>
            <w:tcW w:w="1316" w:type="dxa"/>
          </w:tcPr>
          <w:p w14:paraId="7B8234CC"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68" w:type="dxa"/>
          </w:tcPr>
          <w:p w14:paraId="4D306AFF"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0" w:type="dxa"/>
          </w:tcPr>
          <w:p w14:paraId="5585A043"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2620C33"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67ABC8C"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2DA00D4C"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702ADD30"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37745B0F"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c>
          <w:tcPr>
            <w:tcW w:w="671" w:type="dxa"/>
          </w:tcPr>
          <w:p w14:paraId="05D61DCD" w14:textId="77777777" w:rsidR="00F56B2C" w:rsidRPr="00D0239C" w:rsidRDefault="00F56B2C" w:rsidP="00F56B2C">
            <w:pPr>
              <w:spacing w:before="120" w:after="120" w:line="276" w:lineRule="auto"/>
              <w:rPr>
                <w:rFonts w:ascii="Times New Roman" w:eastAsia="Times New Roman" w:hAnsi="Times New Roman" w:cs="Times New Roman"/>
                <w:color w:val="414142"/>
                <w:sz w:val="24"/>
                <w:szCs w:val="24"/>
                <w:lang w:eastAsia="lv-LV"/>
              </w:rPr>
            </w:pPr>
          </w:p>
        </w:tc>
      </w:tr>
    </w:tbl>
    <w:p w14:paraId="19A52B7D" w14:textId="291D77BA" w:rsidR="006A33BA" w:rsidRPr="00D0239C" w:rsidRDefault="00FD1DEC" w:rsidP="00AC6682">
      <w:pPr>
        <w:spacing w:before="120" w:after="120" w:line="276" w:lineRule="auto"/>
        <w:rPr>
          <w:rFonts w:ascii="Times New Roman" w:eastAsia="Times New Roman" w:hAnsi="Times New Roman" w:cs="Times New Roman"/>
          <w:i/>
          <w:iCs/>
          <w:sz w:val="20"/>
          <w:szCs w:val="20"/>
          <w:lang w:eastAsia="lv-LV"/>
        </w:rPr>
      </w:pPr>
      <w:r w:rsidRPr="00D0239C">
        <w:rPr>
          <w:rFonts w:ascii="Times New Roman" w:eastAsia="Times New Roman" w:hAnsi="Times New Roman" w:cs="Times New Roman"/>
          <w:i/>
          <w:iCs/>
          <w:sz w:val="20"/>
          <w:szCs w:val="20"/>
          <w:lang w:eastAsia="lv-LV"/>
        </w:rPr>
        <w:lastRenderedPageBreak/>
        <w:t>*Saskaņā ar pēdējo noslēgto gada pārskatu pirms projekta iesniegšanas, kas iesniegt Valsts ieņēmumu dienestam.</w:t>
      </w:r>
      <w:r w:rsidRPr="00D0239C">
        <w:rPr>
          <w:rFonts w:ascii="Times New Roman" w:eastAsia="Times New Roman" w:hAnsi="Times New Roman" w:cs="Times New Roman"/>
          <w:i/>
          <w:iCs/>
          <w:sz w:val="20"/>
          <w:szCs w:val="20"/>
          <w:lang w:eastAsia="lv-LV"/>
        </w:rPr>
        <w:br/>
        <w:t>**Neto apgrozījums ir komercsabiedrības pamatdarbības, preču pārdošanas un pakalpojumu veikšanas rezultātā gūtie ieņēmumi, no kuriem atskaitītas tirdzniecības u. c. atlaides, kā arī apgrozījuma, akcīzes u. c. nodokļi.</w:t>
      </w:r>
      <w:r w:rsidRPr="00D0239C">
        <w:rPr>
          <w:rFonts w:ascii="Times New Roman" w:eastAsia="Times New Roman" w:hAnsi="Times New Roman" w:cs="Times New Roman"/>
          <w:i/>
          <w:iCs/>
          <w:sz w:val="20"/>
          <w:szCs w:val="20"/>
          <w:lang w:eastAsia="lv-LV"/>
        </w:rPr>
        <w:br/>
      </w:r>
      <w:r w:rsidR="006A33BA" w:rsidRPr="00D0239C">
        <w:rPr>
          <w:rFonts w:ascii="Times New Roman" w:eastAsia="Times New Roman" w:hAnsi="Times New Roman" w:cs="Times New Roman"/>
          <w:i/>
          <w:iCs/>
          <w:sz w:val="20"/>
          <w:szCs w:val="20"/>
          <w:lang w:eastAsia="lv-LV"/>
        </w:rPr>
        <w:t>*** norāda, par cik procentpunktiem pieaugs</w:t>
      </w:r>
      <w:r w:rsidR="006A33BA" w:rsidRPr="00D0239C">
        <w:rPr>
          <w:rFonts w:ascii="Times New Roman" w:hAnsi="Times New Roman"/>
          <w:i/>
          <w:sz w:val="20"/>
          <w:szCs w:val="20"/>
        </w:rPr>
        <w:t xml:space="preserve"> </w:t>
      </w:r>
      <w:r w:rsidR="00C46161" w:rsidRPr="00D0239C">
        <w:rPr>
          <w:rFonts w:ascii="Times New Roman" w:hAnsi="Times New Roman"/>
          <w:i/>
          <w:sz w:val="20"/>
          <w:szCs w:val="20"/>
        </w:rPr>
        <w:t xml:space="preserve">pētniecības un attīstības (P&amp;A) darbu izmaksas </w:t>
      </w:r>
      <w:r w:rsidR="006A33BA" w:rsidRPr="00D0239C">
        <w:rPr>
          <w:rFonts w:ascii="Times New Roman" w:hAnsi="Times New Roman"/>
          <w:i/>
          <w:sz w:val="20"/>
          <w:szCs w:val="20"/>
        </w:rPr>
        <w:t xml:space="preserve">no komersanta gada apgrozījuma, kurš tieši saistīts ar projekta īstenošanu (radies no projekta rezultātā izveidotajām iekārtām)  </w:t>
      </w:r>
      <w:r w:rsidR="00C46161" w:rsidRPr="00D0239C">
        <w:rPr>
          <w:rFonts w:ascii="Times New Roman" w:eastAsia="Times New Roman" w:hAnsi="Times New Roman" w:cs="Times New Roman"/>
          <w:i/>
          <w:iCs/>
          <w:sz w:val="20"/>
          <w:szCs w:val="20"/>
          <w:lang w:eastAsia="lv-LV"/>
        </w:rPr>
        <w:t xml:space="preserve">pēc projekta </w:t>
      </w:r>
      <w:r w:rsidR="00C46161" w:rsidRPr="00F46E97">
        <w:rPr>
          <w:rFonts w:ascii="Times New Roman" w:eastAsia="Times New Roman" w:hAnsi="Times New Roman" w:cs="Times New Roman"/>
          <w:i/>
          <w:iCs/>
          <w:sz w:val="20"/>
          <w:szCs w:val="20"/>
          <w:lang w:eastAsia="lv-LV"/>
        </w:rPr>
        <w:t>īstenošanas</w:t>
      </w:r>
      <w:r w:rsidR="00F46E97" w:rsidRPr="00F46E97">
        <w:rPr>
          <w:rFonts w:ascii="Times New Roman" w:eastAsia="Times New Roman" w:hAnsi="Times New Roman" w:cs="Times New Roman"/>
          <w:i/>
          <w:iCs/>
          <w:sz w:val="20"/>
          <w:szCs w:val="20"/>
          <w:lang w:eastAsia="lv-LV"/>
        </w:rPr>
        <w:t>.</w:t>
      </w:r>
    </w:p>
    <w:p w14:paraId="3D8D0EE8" w14:textId="77777777" w:rsidR="00C613D2" w:rsidRDefault="00D0239C" w:rsidP="00A41DFB">
      <w:pPr>
        <w:spacing w:before="120" w:after="0" w:line="240" w:lineRule="auto"/>
        <w:ind w:firstLine="301"/>
        <w:jc w:val="both"/>
        <w:rPr>
          <w:rFonts w:ascii="Times New Roman" w:eastAsia="Times New Roman" w:hAnsi="Times New Roman" w:cs="Times New Roman"/>
          <w:bCs/>
          <w:sz w:val="24"/>
          <w:szCs w:val="24"/>
          <w:lang w:eastAsia="lv-LV"/>
        </w:rPr>
      </w:pPr>
      <w:r w:rsidRPr="00FF5A27">
        <w:rPr>
          <w:rFonts w:ascii="Times New Roman" w:eastAsia="Times New Roman" w:hAnsi="Times New Roman" w:cs="Times New Roman"/>
          <w:bCs/>
          <w:sz w:val="24"/>
          <w:szCs w:val="24"/>
          <w:lang w:eastAsia="lv-LV"/>
        </w:rPr>
        <w:t xml:space="preserve">6.4. </w:t>
      </w:r>
      <w:r w:rsidRPr="00D0239C">
        <w:rPr>
          <w:rFonts w:ascii="Times New Roman" w:eastAsia="Times New Roman" w:hAnsi="Times New Roman" w:cs="Times New Roman"/>
          <w:bCs/>
          <w:sz w:val="24"/>
          <w:szCs w:val="24"/>
          <w:lang w:eastAsia="lv-LV"/>
        </w:rPr>
        <w:t>projektā laikā un pēc projekta pabeigšanas plānotie eksp</w:t>
      </w:r>
      <w:r w:rsidR="00C613D2">
        <w:rPr>
          <w:rFonts w:ascii="Times New Roman" w:eastAsia="Times New Roman" w:hAnsi="Times New Roman" w:cs="Times New Roman"/>
          <w:bCs/>
          <w:sz w:val="24"/>
          <w:szCs w:val="24"/>
          <w:lang w:eastAsia="lv-LV"/>
        </w:rPr>
        <w:t>erimentālās tehnoloģijas testi.</w:t>
      </w:r>
    </w:p>
    <w:p w14:paraId="57566B68" w14:textId="77777777" w:rsidR="00C613D2"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D0239C">
        <w:rPr>
          <w:rFonts w:ascii="Times New Roman" w:eastAsia="Times New Roman" w:hAnsi="Times New Roman" w:cs="Times New Roman"/>
          <w:b/>
          <w:bCs/>
          <w:sz w:val="24"/>
          <w:szCs w:val="24"/>
          <w:lang w:eastAsia="lv-LV"/>
        </w:rPr>
        <w:t>7. Projekta rezultātā ražoto produktu un sniegto pakalpojumu apraksts un projekta ilgtspējas nodr</w:t>
      </w:r>
      <w:r w:rsidR="00F56B2C" w:rsidRPr="00D0239C">
        <w:rPr>
          <w:rFonts w:ascii="Times New Roman" w:eastAsia="Times New Roman" w:hAnsi="Times New Roman" w:cs="Times New Roman"/>
          <w:b/>
          <w:bCs/>
          <w:sz w:val="24"/>
          <w:szCs w:val="24"/>
          <w:lang w:eastAsia="lv-LV"/>
        </w:rPr>
        <w:t>ošināšana</w:t>
      </w:r>
    </w:p>
    <w:p w14:paraId="08BE3A35" w14:textId="3F7383EA"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7.1. </w:t>
      </w:r>
      <w:r w:rsidR="00C613D2">
        <w:rPr>
          <w:rFonts w:ascii="Times New Roman" w:eastAsia="Times New Roman" w:hAnsi="Times New Roman" w:cs="Times New Roman"/>
          <w:sz w:val="24"/>
          <w:szCs w:val="24"/>
          <w:lang w:eastAsia="lv-LV"/>
        </w:rPr>
        <w:t xml:space="preserve">inovatīvo </w:t>
      </w:r>
      <w:r w:rsidRPr="00D0239C">
        <w:rPr>
          <w:rFonts w:ascii="Times New Roman" w:eastAsia="Times New Roman" w:hAnsi="Times New Roman" w:cs="Times New Roman"/>
          <w:sz w:val="24"/>
          <w:szCs w:val="24"/>
          <w:lang w:eastAsia="lv-LV"/>
        </w:rPr>
        <w:t>produktu un pakalpojumu apraksts (tehniskās, funkcionālās u.c. īpašības);</w:t>
      </w:r>
    </w:p>
    <w:p w14:paraId="4F6B7115" w14:textId="27F4073D"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C613D2">
        <w:rPr>
          <w:rFonts w:ascii="Times New Roman" w:eastAsia="Times New Roman" w:hAnsi="Times New Roman" w:cs="Times New Roman"/>
          <w:sz w:val="24"/>
          <w:szCs w:val="24"/>
          <w:lang w:eastAsia="lv-LV"/>
        </w:rPr>
        <w:t>2</w:t>
      </w:r>
      <w:r w:rsidRPr="00D0239C">
        <w:rPr>
          <w:rFonts w:ascii="Times New Roman" w:eastAsia="Times New Roman" w:hAnsi="Times New Roman" w:cs="Times New Roman"/>
          <w:sz w:val="24"/>
          <w:szCs w:val="24"/>
          <w:lang w:eastAsia="lv-LV"/>
        </w:rPr>
        <w:t xml:space="preserve">. </w:t>
      </w:r>
      <w:r w:rsidR="00C613D2">
        <w:rPr>
          <w:rFonts w:ascii="Times New Roman" w:eastAsia="Times New Roman" w:hAnsi="Times New Roman" w:cs="Times New Roman"/>
          <w:sz w:val="24"/>
          <w:szCs w:val="24"/>
          <w:lang w:eastAsia="lv-LV"/>
        </w:rPr>
        <w:t>p</w:t>
      </w:r>
      <w:r w:rsidRPr="00D0239C">
        <w:rPr>
          <w:rFonts w:ascii="Times New Roman" w:eastAsia="Times New Roman" w:hAnsi="Times New Roman" w:cs="Times New Roman"/>
          <w:sz w:val="24"/>
          <w:szCs w:val="24"/>
          <w:lang w:eastAsia="lv-LV"/>
        </w:rPr>
        <w:t>rodukta vai pakalpojuma priekšrocības pret citiem tirgū esošiem līdzvērtīgi</w:t>
      </w:r>
      <w:r w:rsidR="00645D63">
        <w:rPr>
          <w:rFonts w:ascii="Times New Roman" w:eastAsia="Times New Roman" w:hAnsi="Times New Roman" w:cs="Times New Roman"/>
          <w:sz w:val="24"/>
          <w:szCs w:val="24"/>
          <w:lang w:eastAsia="lv-LV"/>
        </w:rPr>
        <w:t>em produktiem vai pakalpojumiem;</w:t>
      </w:r>
    </w:p>
    <w:p w14:paraId="67DE0B91" w14:textId="075A5975" w:rsidR="00FD1DE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C613D2">
        <w:rPr>
          <w:rFonts w:ascii="Times New Roman" w:eastAsia="Times New Roman" w:hAnsi="Times New Roman" w:cs="Times New Roman"/>
          <w:sz w:val="24"/>
          <w:szCs w:val="24"/>
          <w:lang w:eastAsia="lv-LV"/>
        </w:rPr>
        <w:t>2</w:t>
      </w:r>
      <w:r w:rsidRPr="00D0239C">
        <w:rPr>
          <w:rFonts w:ascii="Times New Roman" w:eastAsia="Times New Roman" w:hAnsi="Times New Roman" w:cs="Times New Roman"/>
          <w:sz w:val="24"/>
          <w:szCs w:val="24"/>
          <w:lang w:eastAsia="lv-LV"/>
        </w:rPr>
        <w:t>.1. atšķirības tehniskajā specifikācijā, sastāvdaļu, aprīkojuma un materiālu uzlabojumi, iekļautā programmatūra, lietotājam draudzīgu vai citādi funkcionālu raksturojumi, pielietojuma veidi (sniegt pamatojumu, kādas priekšrocības nodrošina minētās atšķirības</w:t>
      </w:r>
      <w:r w:rsidR="00A41DFB">
        <w:rPr>
          <w:rFonts w:ascii="Times New Roman" w:eastAsia="Times New Roman" w:hAnsi="Times New Roman" w:cs="Times New Roman"/>
          <w:sz w:val="24"/>
          <w:szCs w:val="24"/>
          <w:lang w:eastAsia="lv-LV"/>
        </w:rPr>
        <w:t xml:space="preserve"> un to nepieciešamību klientam):</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5"/>
        <w:gridCol w:w="4145"/>
      </w:tblGrid>
      <w:tr w:rsidR="008020FD" w:rsidRPr="00D0239C" w14:paraId="16957783" w14:textId="77777777" w:rsidTr="00307A6B">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4C6EAAD1"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Tirgū esošo līdzvērtīgu produktu vai pakalpojumu svarīgākie parametri, galvenās sastāvdaļas, materiāli, pielietojuma veidi</w:t>
            </w:r>
          </w:p>
        </w:tc>
        <w:tc>
          <w:tcPr>
            <w:tcW w:w="2473" w:type="pct"/>
            <w:tcBorders>
              <w:top w:val="outset" w:sz="6" w:space="0" w:color="auto"/>
              <w:left w:val="outset" w:sz="6" w:space="0" w:color="auto"/>
              <w:bottom w:val="outset" w:sz="6" w:space="0" w:color="auto"/>
              <w:right w:val="outset" w:sz="6" w:space="0" w:color="auto"/>
            </w:tcBorders>
            <w:hideMark/>
          </w:tcPr>
          <w:p w14:paraId="4C9BF867"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Projekta iesniedzēja ražotā produkta vai sniegtā pakalpojuma atšķirīgie parametri, galvenās sastāvdaļas, materiāli, pielietojuma veidi</w:t>
            </w:r>
          </w:p>
        </w:tc>
      </w:tr>
      <w:tr w:rsidR="008020FD" w:rsidRPr="00D0239C" w14:paraId="1002BE44" w14:textId="77777777" w:rsidTr="00307A6B">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7F16AC3C"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[esošie parametri]</w:t>
            </w:r>
          </w:p>
        </w:tc>
        <w:tc>
          <w:tcPr>
            <w:tcW w:w="2473" w:type="pct"/>
            <w:tcBorders>
              <w:top w:val="outset" w:sz="6" w:space="0" w:color="auto"/>
              <w:left w:val="outset" w:sz="6" w:space="0" w:color="auto"/>
              <w:bottom w:val="outset" w:sz="6" w:space="0" w:color="auto"/>
              <w:right w:val="outset" w:sz="6" w:space="0" w:color="auto"/>
            </w:tcBorders>
            <w:hideMark/>
          </w:tcPr>
          <w:p w14:paraId="23DA7D39"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[atšķirīgie parametri]</w:t>
            </w:r>
          </w:p>
        </w:tc>
      </w:tr>
      <w:tr w:rsidR="008020FD" w:rsidRPr="00D0239C" w14:paraId="3064B5F9" w14:textId="77777777" w:rsidTr="00307A6B">
        <w:trPr>
          <w:tblCellSpacing w:w="15" w:type="dxa"/>
        </w:trPr>
        <w:tc>
          <w:tcPr>
            <w:tcW w:w="2473" w:type="pct"/>
            <w:tcBorders>
              <w:top w:val="outset" w:sz="6" w:space="0" w:color="auto"/>
              <w:left w:val="outset" w:sz="6" w:space="0" w:color="auto"/>
              <w:bottom w:val="outset" w:sz="6" w:space="0" w:color="auto"/>
              <w:right w:val="outset" w:sz="6" w:space="0" w:color="auto"/>
            </w:tcBorders>
            <w:hideMark/>
          </w:tcPr>
          <w:p w14:paraId="5449DFE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c>
          <w:tcPr>
            <w:tcW w:w="2473" w:type="pct"/>
            <w:tcBorders>
              <w:top w:val="outset" w:sz="6" w:space="0" w:color="auto"/>
              <w:left w:val="outset" w:sz="6" w:space="0" w:color="auto"/>
              <w:bottom w:val="outset" w:sz="6" w:space="0" w:color="auto"/>
              <w:right w:val="outset" w:sz="6" w:space="0" w:color="auto"/>
            </w:tcBorders>
            <w:hideMark/>
          </w:tcPr>
          <w:p w14:paraId="311FEA1A" w14:textId="77777777" w:rsidR="00FD1DEC" w:rsidRPr="00D0239C" w:rsidRDefault="00FD1DEC" w:rsidP="00FD1DEC">
            <w:pPr>
              <w:spacing w:after="0"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w:t>
            </w:r>
          </w:p>
        </w:tc>
      </w:tr>
    </w:tbl>
    <w:p w14:paraId="22A5D2B9" w14:textId="204D3008" w:rsidR="00FD1DEC" w:rsidRPr="00FF5A27" w:rsidRDefault="00FD1DEC" w:rsidP="00A41DFB">
      <w:pPr>
        <w:spacing w:after="0" w:line="240" w:lineRule="auto"/>
        <w:jc w:val="both"/>
        <w:rPr>
          <w:i/>
        </w:rPr>
      </w:pPr>
      <w:r w:rsidRPr="00FF5A27">
        <w:rPr>
          <w:rFonts w:ascii="Times New Roman" w:eastAsia="Times New Roman" w:hAnsi="Times New Roman" w:cs="Times New Roman"/>
          <w:sz w:val="24"/>
          <w:szCs w:val="24"/>
          <w:lang w:eastAsia="lv-LV"/>
        </w:rPr>
        <w:t>7.</w:t>
      </w:r>
      <w:r w:rsidR="00C613D2">
        <w:rPr>
          <w:rFonts w:ascii="Times New Roman" w:eastAsia="Times New Roman" w:hAnsi="Times New Roman" w:cs="Times New Roman"/>
          <w:sz w:val="24"/>
          <w:szCs w:val="24"/>
          <w:lang w:eastAsia="lv-LV"/>
        </w:rPr>
        <w:t>2</w:t>
      </w:r>
      <w:r w:rsidRPr="00FF5A27">
        <w:rPr>
          <w:rFonts w:ascii="Times New Roman" w:eastAsia="Times New Roman" w:hAnsi="Times New Roman" w:cs="Times New Roman"/>
          <w:sz w:val="24"/>
          <w:szCs w:val="24"/>
          <w:lang w:eastAsia="lv-LV"/>
        </w:rPr>
        <w:t>.2. iespējas saražot produktu vai sniegt pakalpojumu efek</w:t>
      </w:r>
      <w:r w:rsidR="00FF5A27">
        <w:rPr>
          <w:rFonts w:ascii="Times New Roman" w:eastAsia="Times New Roman" w:hAnsi="Times New Roman" w:cs="Times New Roman"/>
          <w:sz w:val="24"/>
          <w:szCs w:val="24"/>
          <w:lang w:eastAsia="lv-LV"/>
        </w:rPr>
        <w:t xml:space="preserve">tīvāk un par zemāku </w:t>
      </w:r>
      <w:r w:rsidR="00FF5A27" w:rsidRPr="00FF5A27">
        <w:rPr>
          <w:rFonts w:ascii="Times New Roman" w:eastAsia="Times New Roman" w:hAnsi="Times New Roman" w:cs="Times New Roman"/>
          <w:sz w:val="24"/>
          <w:szCs w:val="24"/>
          <w:lang w:eastAsia="lv-LV"/>
        </w:rPr>
        <w:t xml:space="preserve">pašizmaksu - </w:t>
      </w:r>
      <w:r w:rsidRPr="00FF5A27">
        <w:rPr>
          <w:rFonts w:ascii="Times New Roman" w:eastAsia="Times New Roman" w:hAnsi="Times New Roman" w:cs="Times New Roman"/>
          <w:sz w:val="24"/>
          <w:szCs w:val="24"/>
          <w:lang w:eastAsia="lv-LV"/>
        </w:rPr>
        <w:t xml:space="preserve">sniegt produkta vai pakalpojuma </w:t>
      </w:r>
      <w:r w:rsidRPr="00FF5A27">
        <w:rPr>
          <w:rFonts w:ascii="Times New Roman" w:eastAsia="Times New Roman" w:hAnsi="Times New Roman" w:cs="Times New Roman"/>
          <w:b/>
          <w:sz w:val="24"/>
          <w:szCs w:val="24"/>
          <w:lang w:eastAsia="lv-LV"/>
        </w:rPr>
        <w:t>pašizmaksas aprēķinu uz vienību</w:t>
      </w:r>
      <w:r w:rsidR="007B4927" w:rsidRPr="00FF5A27">
        <w:rPr>
          <w:rFonts w:ascii="Times New Roman" w:eastAsia="Times New Roman" w:hAnsi="Times New Roman" w:cs="Times New Roman"/>
          <w:sz w:val="24"/>
          <w:szCs w:val="24"/>
          <w:lang w:eastAsia="lv-LV"/>
        </w:rPr>
        <w:t xml:space="preserve">, </w:t>
      </w:r>
      <w:r w:rsidR="007B4927" w:rsidRPr="00FF5A27">
        <w:rPr>
          <w:rFonts w:ascii="Times New Roman" w:hAnsi="Times New Roman" w:cs="Times New Roman"/>
          <w:sz w:val="24"/>
          <w:szCs w:val="24"/>
        </w:rPr>
        <w:t>norādot visas ar ražošanu saistītās tiešās un netiešās izmaksas un salīdzinot ar konkurentu noieta tirgū piedāvāto cenu</w:t>
      </w:r>
      <w:r w:rsidRPr="00FF5A27">
        <w:rPr>
          <w:rFonts w:ascii="Times New Roman" w:eastAsia="Times New Roman" w:hAnsi="Times New Roman" w:cs="Times New Roman"/>
          <w:sz w:val="24"/>
          <w:szCs w:val="24"/>
          <w:lang w:eastAsia="lv-LV"/>
        </w:rPr>
        <w:t>, ko pamatot ar mērķa klienta bāzes jūtīgumu pret cenas izmaiņām. Sniegt ražošanas iekārtu aprakstu un citus argumentus, kas tieši ietekmē produkta vai pakalpojuma zemāku pašizmaksu;</w:t>
      </w:r>
    </w:p>
    <w:p w14:paraId="4E91BEB3" w14:textId="3BA9FBB5" w:rsidR="00FD1DEC" w:rsidRPr="00D0239C"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507828">
        <w:rPr>
          <w:rFonts w:ascii="Times New Roman" w:eastAsia="Times New Roman" w:hAnsi="Times New Roman" w:cs="Times New Roman"/>
          <w:sz w:val="24"/>
          <w:szCs w:val="24"/>
          <w:lang w:eastAsia="lv-LV"/>
        </w:rPr>
        <w:t>3</w:t>
      </w:r>
      <w:r w:rsidRPr="00D0239C">
        <w:rPr>
          <w:rFonts w:ascii="Times New Roman" w:eastAsia="Times New Roman" w:hAnsi="Times New Roman" w:cs="Times New Roman"/>
          <w:sz w:val="24"/>
          <w:szCs w:val="24"/>
          <w:lang w:eastAsia="lv-LV"/>
        </w:rPr>
        <w:t>. līdz projekta iesniegšanas brīdim veiktās un plānotās mārketinga aktivitātes (konkrētas darbības, raksturojot veicamos pasākumus, iesaistītos finanšu un cilvēkresursu, norādot termiņus), lai nodrošinātu stabilu un lojālu klientu bāzi un tirgus daļu;</w:t>
      </w:r>
    </w:p>
    <w:p w14:paraId="484DBB68" w14:textId="023EEE16" w:rsidR="00FD1DEC" w:rsidRPr="00D0239C"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507828">
        <w:rPr>
          <w:rFonts w:ascii="Times New Roman" w:eastAsia="Times New Roman" w:hAnsi="Times New Roman" w:cs="Times New Roman"/>
          <w:sz w:val="24"/>
          <w:szCs w:val="24"/>
          <w:lang w:eastAsia="lv-LV"/>
        </w:rPr>
        <w:t>4</w:t>
      </w:r>
      <w:r w:rsidRPr="00D0239C">
        <w:rPr>
          <w:rFonts w:ascii="Times New Roman" w:eastAsia="Times New Roman" w:hAnsi="Times New Roman" w:cs="Times New Roman"/>
          <w:sz w:val="24"/>
          <w:szCs w:val="24"/>
          <w:lang w:eastAsia="lv-LV"/>
        </w:rPr>
        <w:t>. komersanta konkurētspēja ar produktivitātes priekšrocībām attiecībā uz darbaspēku, materiālu, enerģijas, kapitāla resursiem un citiem faktoriem;</w:t>
      </w:r>
    </w:p>
    <w:p w14:paraId="691B7193" w14:textId="1A96E8E3" w:rsidR="00FD1DEC" w:rsidRPr="00D0239C" w:rsidRDefault="00FD1DEC" w:rsidP="00A41DFB">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7.</w:t>
      </w:r>
      <w:r w:rsidR="00507828">
        <w:rPr>
          <w:rFonts w:ascii="Times New Roman" w:eastAsia="Times New Roman" w:hAnsi="Times New Roman" w:cs="Times New Roman"/>
          <w:sz w:val="24"/>
          <w:szCs w:val="24"/>
          <w:lang w:eastAsia="lv-LV"/>
        </w:rPr>
        <w:t>5</w:t>
      </w:r>
      <w:r w:rsidRPr="00D0239C">
        <w:rPr>
          <w:rFonts w:ascii="Times New Roman" w:eastAsia="Times New Roman" w:hAnsi="Times New Roman" w:cs="Times New Roman"/>
          <w:sz w:val="24"/>
          <w:szCs w:val="24"/>
          <w:lang w:eastAsia="lv-LV"/>
        </w:rPr>
        <w:t>. produktu vai pakalpojumu īpašības, kas nodrošinās komersanta ilgtspējīgas konkurētspējas priekšrocības;</w:t>
      </w:r>
    </w:p>
    <w:p w14:paraId="5CE10AB6" w14:textId="2148431D" w:rsidR="00FD1DEC" w:rsidRPr="00D0239C" w:rsidRDefault="00507828" w:rsidP="00A41DFB">
      <w:pPr>
        <w:spacing w:before="120" w:after="120" w:line="276" w:lineRule="auto"/>
        <w:ind w:firstLine="3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7.6</w:t>
      </w:r>
      <w:r w:rsidR="00FD1DEC" w:rsidRPr="00D0239C">
        <w:rPr>
          <w:rFonts w:ascii="Times New Roman" w:eastAsia="Times New Roman" w:hAnsi="Times New Roman" w:cs="Times New Roman"/>
          <w:sz w:val="24"/>
          <w:szCs w:val="24"/>
          <w:lang w:eastAsia="lv-LV"/>
        </w:rPr>
        <w:t>. konkurētspējas priekšrocības, kuras rodas no integrācija</w:t>
      </w:r>
      <w:r>
        <w:rPr>
          <w:rFonts w:ascii="Times New Roman" w:eastAsia="Times New Roman" w:hAnsi="Times New Roman" w:cs="Times New Roman"/>
          <w:sz w:val="24"/>
          <w:szCs w:val="24"/>
          <w:lang w:eastAsia="lv-LV"/>
        </w:rPr>
        <w:t>s globālās piegāžu ķēdēs.</w:t>
      </w:r>
    </w:p>
    <w:p w14:paraId="791A9001" w14:textId="6A86DAEE" w:rsidR="00FD1DEC" w:rsidRPr="00D0239C" w:rsidRDefault="00FD1DEC" w:rsidP="00A41DFB">
      <w:pPr>
        <w:spacing w:before="120" w:after="120" w:line="276" w:lineRule="auto"/>
        <w:ind w:firstLine="301"/>
        <w:jc w:val="both"/>
        <w:rPr>
          <w:rFonts w:ascii="Times New Roman" w:eastAsia="Times New Roman" w:hAnsi="Times New Roman" w:cs="Times New Roman"/>
          <w:i/>
          <w:color w:val="0070C0"/>
          <w:sz w:val="24"/>
          <w:szCs w:val="24"/>
          <w:lang w:eastAsia="lv-LV"/>
        </w:rPr>
      </w:pPr>
      <w:r w:rsidRPr="00D0239C">
        <w:rPr>
          <w:rFonts w:ascii="Times New Roman" w:eastAsia="Times New Roman" w:hAnsi="Times New Roman" w:cs="Times New Roman"/>
          <w:b/>
          <w:bCs/>
          <w:sz w:val="24"/>
          <w:szCs w:val="24"/>
          <w:lang w:eastAsia="lv-LV"/>
        </w:rPr>
        <w:t>8. Projekta ietekme uz komersanta pētniecības un attīstības kapacitāti:</w:t>
      </w:r>
      <w:r w:rsidR="003079C8" w:rsidRPr="00D0239C">
        <w:rPr>
          <w:rFonts w:ascii="Times New Roman" w:eastAsia="Times New Roman" w:hAnsi="Times New Roman" w:cs="Times New Roman"/>
          <w:b/>
          <w:bCs/>
          <w:sz w:val="24"/>
          <w:szCs w:val="24"/>
          <w:lang w:eastAsia="lv-LV"/>
        </w:rPr>
        <w:t xml:space="preserve"> </w:t>
      </w:r>
    </w:p>
    <w:p w14:paraId="0F1D5020" w14:textId="77777777" w:rsidR="00230988" w:rsidRDefault="00230988" w:rsidP="00230988">
      <w:pPr>
        <w:spacing w:before="120" w:after="120" w:line="276"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8.1. līdzšinējās pētniecības un attīstības aktivitātes pēdējo 3 (trīs) noslēgto projekta finanšu pārskata gadu laikā</w:t>
      </w:r>
      <w:r>
        <w:rPr>
          <w:rFonts w:ascii="Times New Roman" w:eastAsia="Times New Roman" w:hAnsi="Times New Roman" w:cs="Times New Roman"/>
          <w:sz w:val="24"/>
          <w:szCs w:val="24"/>
          <w:lang w:eastAsia="lv-LV"/>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64"/>
        <w:gridCol w:w="1000"/>
        <w:gridCol w:w="838"/>
        <w:gridCol w:w="1404"/>
        <w:gridCol w:w="1404"/>
        <w:gridCol w:w="1580"/>
      </w:tblGrid>
      <w:tr w:rsidR="00230988" w:rsidRPr="00D0239C" w14:paraId="3680DFC6" w14:textId="77777777" w:rsidTr="00EC313A">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DFA4DA0" w14:textId="77777777" w:rsidR="00230988" w:rsidRPr="00D0239C" w:rsidRDefault="00230988" w:rsidP="00EC313A">
            <w:pPr>
              <w:spacing w:before="100" w:beforeAutospacing="1" w:after="100" w:afterAutospacing="1" w:line="240" w:lineRule="auto"/>
              <w:ind w:firstLine="301"/>
              <w:jc w:val="center"/>
              <w:rPr>
                <w:rFonts w:ascii="Times New Roman" w:eastAsia="Times New Roman" w:hAnsi="Times New Roman" w:cs="Times New Roman"/>
                <w:b/>
                <w:bCs/>
                <w:sz w:val="20"/>
                <w:szCs w:val="20"/>
                <w:lang w:eastAsia="lv-LV"/>
              </w:rPr>
            </w:pPr>
            <w:r w:rsidRPr="00D0239C">
              <w:rPr>
                <w:rFonts w:ascii="Times New Roman" w:eastAsia="Times New Roman" w:hAnsi="Times New Roman" w:cs="Times New Roman"/>
                <w:b/>
                <w:bCs/>
                <w:sz w:val="20"/>
                <w:szCs w:val="20"/>
                <w:lang w:eastAsia="lv-LV"/>
              </w:rPr>
              <w:t>Veiktās pētniecības un attīstības (P&amp;A) aktivitātes</w:t>
            </w:r>
          </w:p>
        </w:tc>
      </w:tr>
      <w:tr w:rsidR="00230988" w:rsidRPr="00D0239C" w14:paraId="06157C9C" w14:textId="77777777" w:rsidTr="00230988">
        <w:trPr>
          <w:tblCellSpacing w:w="15" w:type="dxa"/>
        </w:trPr>
        <w:tc>
          <w:tcPr>
            <w:tcW w:w="1218" w:type="pct"/>
            <w:tcBorders>
              <w:top w:val="outset" w:sz="6" w:space="0" w:color="auto"/>
              <w:left w:val="outset" w:sz="6" w:space="0" w:color="auto"/>
              <w:bottom w:val="outset" w:sz="6" w:space="0" w:color="auto"/>
              <w:right w:val="outset" w:sz="6" w:space="0" w:color="auto"/>
            </w:tcBorders>
            <w:vAlign w:val="center"/>
            <w:hideMark/>
          </w:tcPr>
          <w:p w14:paraId="09157118" w14:textId="77777777" w:rsidR="00230988" w:rsidRPr="00D0239C" w:rsidRDefault="00230988" w:rsidP="00EC313A">
            <w:pPr>
              <w:spacing w:before="100" w:beforeAutospacing="1" w:after="100" w:afterAutospacing="1" w:line="240" w:lineRule="auto"/>
              <w:ind w:firstLine="301"/>
              <w:jc w:val="center"/>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 xml:space="preserve">P&amp;A darbu </w:t>
            </w:r>
            <w:r>
              <w:rPr>
                <w:rFonts w:ascii="Times New Roman" w:eastAsia="Times New Roman" w:hAnsi="Times New Roman" w:cs="Times New Roman"/>
                <w:sz w:val="20"/>
                <w:szCs w:val="20"/>
                <w:lang w:eastAsia="lv-LV"/>
              </w:rPr>
              <w:t>veicējs (</w:t>
            </w:r>
            <w:r w:rsidRPr="00210B4A">
              <w:rPr>
                <w:rFonts w:ascii="Times New Roman" w:eastAsia="Times New Roman" w:hAnsi="Times New Roman" w:cs="Times New Roman"/>
                <w:sz w:val="20"/>
                <w:szCs w:val="20"/>
                <w:u w:val="single"/>
                <w:lang w:eastAsia="lv-LV"/>
              </w:rPr>
              <w:t>projekta iesniedzējs vai saistītais komersants</w:t>
            </w:r>
            <w:r>
              <w:rPr>
                <w:rFonts w:ascii="Times New Roman" w:eastAsia="Times New Roman" w:hAnsi="Times New Roman" w:cs="Times New Roman"/>
                <w:sz w:val="20"/>
                <w:szCs w:val="20"/>
                <w:lang w:eastAsia="lv-LV"/>
              </w:rPr>
              <w:t xml:space="preserve">), P&amp;A darbu </w:t>
            </w:r>
            <w:r w:rsidRPr="00D0239C">
              <w:rPr>
                <w:rFonts w:ascii="Times New Roman" w:eastAsia="Times New Roman" w:hAnsi="Times New Roman" w:cs="Times New Roman"/>
                <w:sz w:val="20"/>
                <w:szCs w:val="20"/>
                <w:lang w:eastAsia="lv-LV"/>
              </w:rPr>
              <w:t>nosaukums (pētījuma veids, būtība, mērķis, problēma rezultāts)</w:t>
            </w:r>
          </w:p>
        </w:tc>
        <w:tc>
          <w:tcPr>
            <w:tcW w:w="585" w:type="pct"/>
            <w:tcBorders>
              <w:top w:val="outset" w:sz="6" w:space="0" w:color="auto"/>
              <w:left w:val="outset" w:sz="6" w:space="0" w:color="auto"/>
              <w:bottom w:val="outset" w:sz="6" w:space="0" w:color="auto"/>
              <w:right w:val="outset" w:sz="6" w:space="0" w:color="auto"/>
            </w:tcBorders>
            <w:vAlign w:val="center"/>
            <w:hideMark/>
          </w:tcPr>
          <w:p w14:paraId="16A0681C" w14:textId="77777777" w:rsidR="00230988" w:rsidRPr="00D0239C" w:rsidRDefault="00230988" w:rsidP="00EC313A">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P&amp;A izmaksas (EUR)</w:t>
            </w:r>
          </w:p>
        </w:tc>
        <w:tc>
          <w:tcPr>
            <w:tcW w:w="487" w:type="pct"/>
            <w:tcBorders>
              <w:top w:val="outset" w:sz="6" w:space="0" w:color="auto"/>
              <w:left w:val="outset" w:sz="6" w:space="0" w:color="auto"/>
              <w:bottom w:val="outset" w:sz="6" w:space="0" w:color="auto"/>
              <w:right w:val="outset" w:sz="6" w:space="0" w:color="auto"/>
            </w:tcBorders>
            <w:vAlign w:val="center"/>
            <w:hideMark/>
          </w:tcPr>
          <w:p w14:paraId="22C6AB1A" w14:textId="77777777" w:rsidR="00230988" w:rsidRPr="00D0239C" w:rsidRDefault="00230988" w:rsidP="00EC313A">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P&amp;A laika periods</w:t>
            </w:r>
          </w:p>
        </w:tc>
        <w:tc>
          <w:tcPr>
            <w:tcW w:w="829" w:type="pct"/>
            <w:tcBorders>
              <w:top w:val="outset" w:sz="6" w:space="0" w:color="auto"/>
              <w:left w:val="outset" w:sz="6" w:space="0" w:color="auto"/>
              <w:bottom w:val="outset" w:sz="6" w:space="0" w:color="auto"/>
              <w:right w:val="outset" w:sz="6" w:space="0" w:color="auto"/>
            </w:tcBorders>
            <w:vAlign w:val="center"/>
            <w:hideMark/>
          </w:tcPr>
          <w:p w14:paraId="3A9ECF60" w14:textId="77777777" w:rsidR="00230988" w:rsidRPr="00D0239C" w:rsidRDefault="00230988" w:rsidP="00EC313A">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Darba veicējs (nosaukums, reģ.nr. vai vārds, uzvārds, amats, kvalifikācija)</w:t>
            </w:r>
          </w:p>
        </w:tc>
        <w:tc>
          <w:tcPr>
            <w:tcW w:w="829" w:type="pct"/>
            <w:tcBorders>
              <w:top w:val="outset" w:sz="6" w:space="0" w:color="auto"/>
              <w:left w:val="outset" w:sz="6" w:space="0" w:color="auto"/>
              <w:bottom w:val="outset" w:sz="6" w:space="0" w:color="auto"/>
              <w:right w:val="outset" w:sz="6" w:space="0" w:color="auto"/>
            </w:tcBorders>
            <w:vAlign w:val="center"/>
            <w:hideMark/>
          </w:tcPr>
          <w:p w14:paraId="798661ED" w14:textId="77777777" w:rsidR="00230988" w:rsidRPr="00D0239C" w:rsidRDefault="00230988" w:rsidP="00EC313A">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P&amp;A darbu saistība ar projektā plānotajām aktivitātēm (piemēram, produktivitātes celšana vai kvalitātes uzlabojumi)</w:t>
            </w:r>
          </w:p>
        </w:tc>
        <w:tc>
          <w:tcPr>
            <w:tcW w:w="926" w:type="pct"/>
            <w:tcBorders>
              <w:top w:val="outset" w:sz="6" w:space="0" w:color="auto"/>
              <w:left w:val="outset" w:sz="6" w:space="0" w:color="auto"/>
              <w:bottom w:val="outset" w:sz="6" w:space="0" w:color="auto"/>
              <w:right w:val="outset" w:sz="6" w:space="0" w:color="auto"/>
            </w:tcBorders>
            <w:vAlign w:val="center"/>
            <w:hideMark/>
          </w:tcPr>
          <w:p w14:paraId="3367A8F3" w14:textId="77777777" w:rsidR="00230988" w:rsidRDefault="00230988" w:rsidP="00EC313A">
            <w:pPr>
              <w:spacing w:before="100" w:beforeAutospacing="1" w:after="100" w:afterAutospacing="1" w:line="240" w:lineRule="auto"/>
              <w:rPr>
                <w:rFonts w:ascii="Times New Roman" w:eastAsia="Times New Roman" w:hAnsi="Times New Roman" w:cs="Times New Roman"/>
                <w:sz w:val="20"/>
                <w:szCs w:val="20"/>
                <w:lang w:eastAsia="lv-LV"/>
              </w:rPr>
            </w:pPr>
            <w:r w:rsidRPr="00D0239C">
              <w:rPr>
                <w:rFonts w:ascii="Times New Roman" w:eastAsia="Times New Roman" w:hAnsi="Times New Roman" w:cs="Times New Roman"/>
                <w:sz w:val="20"/>
                <w:szCs w:val="20"/>
                <w:lang w:eastAsia="lv-LV"/>
              </w:rPr>
              <w:t xml:space="preserve">P&amp;A darbu pamatojums </w:t>
            </w:r>
          </w:p>
          <w:p w14:paraId="2AC942D4" w14:textId="53CE69DE" w:rsidR="00230988" w:rsidRPr="00230988" w:rsidRDefault="00230988" w:rsidP="00EC313A">
            <w:pPr>
              <w:spacing w:before="100" w:beforeAutospacing="1" w:after="100" w:afterAutospacing="1" w:line="240" w:lineRule="auto"/>
              <w:rPr>
                <w:rFonts w:ascii="Times New Roman" w:eastAsia="Times New Roman" w:hAnsi="Times New Roman" w:cs="Times New Roman"/>
                <w:i/>
                <w:sz w:val="20"/>
                <w:szCs w:val="20"/>
                <w:u w:val="single"/>
                <w:lang w:eastAsia="lv-LV"/>
              </w:rPr>
            </w:pPr>
            <w:r w:rsidRPr="00230988">
              <w:rPr>
                <w:rFonts w:ascii="Times New Roman" w:eastAsia="Times New Roman" w:hAnsi="Times New Roman" w:cs="Times New Roman"/>
                <w:i/>
                <w:sz w:val="20"/>
                <w:szCs w:val="20"/>
                <w:u w:val="single"/>
                <w:lang w:eastAsia="lv-LV"/>
              </w:rPr>
              <w:t>t.sk.</w:t>
            </w:r>
            <w:r>
              <w:rPr>
                <w:rFonts w:ascii="Times New Roman" w:eastAsia="Times New Roman" w:hAnsi="Times New Roman" w:cs="Times New Roman"/>
                <w:i/>
                <w:sz w:val="20"/>
                <w:szCs w:val="20"/>
                <w:u w:val="single"/>
                <w:lang w:eastAsia="lv-LV"/>
              </w:rPr>
              <w:t xml:space="preserve"> </w:t>
            </w:r>
            <w:r w:rsidRPr="00230988">
              <w:rPr>
                <w:rFonts w:ascii="Times New Roman" w:eastAsia="Times New Roman" w:hAnsi="Times New Roman" w:cs="Times New Roman"/>
                <w:i/>
                <w:sz w:val="20"/>
                <w:szCs w:val="20"/>
                <w:u w:val="single"/>
                <w:lang w:eastAsia="lv-LV"/>
              </w:rPr>
              <w:t>norāda % no komersanta attiecīgā gada apgrozījum</w:t>
            </w:r>
            <w:bookmarkStart w:id="1" w:name="_GoBack"/>
            <w:bookmarkEnd w:id="1"/>
            <w:r w:rsidRPr="00230988">
              <w:rPr>
                <w:rFonts w:ascii="Times New Roman" w:eastAsia="Times New Roman" w:hAnsi="Times New Roman" w:cs="Times New Roman"/>
                <w:i/>
                <w:sz w:val="20"/>
                <w:szCs w:val="20"/>
                <w:u w:val="single"/>
                <w:lang w:eastAsia="lv-LV"/>
              </w:rPr>
              <w:t>a</w:t>
            </w:r>
          </w:p>
        </w:tc>
      </w:tr>
      <w:tr w:rsidR="00230988" w:rsidRPr="00D0239C" w14:paraId="798033C9" w14:textId="77777777" w:rsidTr="00230988">
        <w:trPr>
          <w:trHeight w:val="375"/>
          <w:tblCellSpacing w:w="15" w:type="dxa"/>
        </w:trPr>
        <w:tc>
          <w:tcPr>
            <w:tcW w:w="1218" w:type="pct"/>
            <w:tcBorders>
              <w:top w:val="outset" w:sz="6" w:space="0" w:color="auto"/>
              <w:left w:val="outset" w:sz="6" w:space="0" w:color="auto"/>
              <w:bottom w:val="outset" w:sz="6" w:space="0" w:color="auto"/>
              <w:right w:val="outset" w:sz="6" w:space="0" w:color="auto"/>
            </w:tcBorders>
            <w:vAlign w:val="center"/>
            <w:hideMark/>
          </w:tcPr>
          <w:p w14:paraId="015A2BFE" w14:textId="77777777" w:rsidR="00230988" w:rsidRPr="00D0239C" w:rsidRDefault="00230988" w:rsidP="00EC313A">
            <w:pPr>
              <w:spacing w:before="100" w:beforeAutospacing="1" w:after="100" w:afterAutospacing="1" w:line="360" w:lineRule="auto"/>
              <w:ind w:firstLine="300"/>
              <w:jc w:val="center"/>
              <w:rPr>
                <w:rFonts w:ascii="Times New Roman" w:eastAsia="Times New Roman" w:hAnsi="Times New Roman" w:cs="Times New Roman"/>
                <w:color w:val="414142"/>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7B564F0A"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14:paraId="39233370"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167917FF"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3E9A4FFA"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926" w:type="pct"/>
            <w:tcBorders>
              <w:top w:val="outset" w:sz="6" w:space="0" w:color="auto"/>
              <w:left w:val="outset" w:sz="6" w:space="0" w:color="auto"/>
              <w:bottom w:val="outset" w:sz="6" w:space="0" w:color="auto"/>
              <w:right w:val="outset" w:sz="6" w:space="0" w:color="auto"/>
            </w:tcBorders>
            <w:vAlign w:val="center"/>
            <w:hideMark/>
          </w:tcPr>
          <w:p w14:paraId="40FB0874"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r>
      <w:tr w:rsidR="00230988" w:rsidRPr="00D0239C" w14:paraId="21A5C992" w14:textId="77777777" w:rsidTr="00230988">
        <w:trPr>
          <w:trHeight w:val="375"/>
          <w:tblCellSpacing w:w="15" w:type="dxa"/>
        </w:trPr>
        <w:tc>
          <w:tcPr>
            <w:tcW w:w="1218" w:type="pct"/>
            <w:tcBorders>
              <w:top w:val="outset" w:sz="6" w:space="0" w:color="auto"/>
              <w:left w:val="outset" w:sz="6" w:space="0" w:color="auto"/>
              <w:bottom w:val="outset" w:sz="6" w:space="0" w:color="auto"/>
              <w:right w:val="outset" w:sz="6" w:space="0" w:color="auto"/>
            </w:tcBorders>
            <w:vAlign w:val="center"/>
            <w:hideMark/>
          </w:tcPr>
          <w:p w14:paraId="464FAA91"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794F62F3"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14:paraId="75940227"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4A23985D"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52990DE9"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926" w:type="pct"/>
            <w:tcBorders>
              <w:top w:val="outset" w:sz="6" w:space="0" w:color="auto"/>
              <w:left w:val="outset" w:sz="6" w:space="0" w:color="auto"/>
              <w:bottom w:val="outset" w:sz="6" w:space="0" w:color="auto"/>
              <w:right w:val="outset" w:sz="6" w:space="0" w:color="auto"/>
            </w:tcBorders>
            <w:vAlign w:val="center"/>
            <w:hideMark/>
          </w:tcPr>
          <w:p w14:paraId="54B79396"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r>
      <w:tr w:rsidR="00230988" w:rsidRPr="00D0239C" w14:paraId="451AF523" w14:textId="77777777" w:rsidTr="00230988">
        <w:trPr>
          <w:trHeight w:val="375"/>
          <w:tblCellSpacing w:w="15" w:type="dxa"/>
        </w:trPr>
        <w:tc>
          <w:tcPr>
            <w:tcW w:w="1218" w:type="pct"/>
            <w:tcBorders>
              <w:top w:val="outset" w:sz="6" w:space="0" w:color="auto"/>
              <w:left w:val="outset" w:sz="6" w:space="0" w:color="auto"/>
              <w:bottom w:val="outset" w:sz="6" w:space="0" w:color="auto"/>
              <w:right w:val="outset" w:sz="6" w:space="0" w:color="auto"/>
            </w:tcBorders>
            <w:vAlign w:val="center"/>
            <w:hideMark/>
          </w:tcPr>
          <w:p w14:paraId="7032A4FA"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61EFFAD6"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14:paraId="4E76D2DC"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3F842A13"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4C4EE0CF"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926" w:type="pct"/>
            <w:tcBorders>
              <w:top w:val="outset" w:sz="6" w:space="0" w:color="auto"/>
              <w:left w:val="outset" w:sz="6" w:space="0" w:color="auto"/>
              <w:bottom w:val="outset" w:sz="6" w:space="0" w:color="auto"/>
              <w:right w:val="outset" w:sz="6" w:space="0" w:color="auto"/>
            </w:tcBorders>
            <w:vAlign w:val="center"/>
            <w:hideMark/>
          </w:tcPr>
          <w:p w14:paraId="0913511A"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r>
      <w:tr w:rsidR="00230988" w:rsidRPr="00D0239C" w14:paraId="7049EEBB" w14:textId="77777777" w:rsidTr="00230988">
        <w:trPr>
          <w:trHeight w:val="375"/>
          <w:tblCellSpacing w:w="15" w:type="dxa"/>
        </w:trPr>
        <w:tc>
          <w:tcPr>
            <w:tcW w:w="1218" w:type="pct"/>
            <w:tcBorders>
              <w:top w:val="outset" w:sz="6" w:space="0" w:color="auto"/>
              <w:left w:val="outset" w:sz="6" w:space="0" w:color="auto"/>
              <w:bottom w:val="outset" w:sz="6" w:space="0" w:color="auto"/>
              <w:right w:val="outset" w:sz="6" w:space="0" w:color="auto"/>
            </w:tcBorders>
            <w:vAlign w:val="center"/>
            <w:hideMark/>
          </w:tcPr>
          <w:p w14:paraId="363B1D60"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585" w:type="pct"/>
            <w:tcBorders>
              <w:top w:val="outset" w:sz="6" w:space="0" w:color="auto"/>
              <w:left w:val="outset" w:sz="6" w:space="0" w:color="auto"/>
              <w:bottom w:val="outset" w:sz="6" w:space="0" w:color="auto"/>
              <w:right w:val="outset" w:sz="6" w:space="0" w:color="auto"/>
            </w:tcBorders>
            <w:vAlign w:val="center"/>
            <w:hideMark/>
          </w:tcPr>
          <w:p w14:paraId="14E2C7AA"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487" w:type="pct"/>
            <w:tcBorders>
              <w:top w:val="outset" w:sz="6" w:space="0" w:color="auto"/>
              <w:left w:val="outset" w:sz="6" w:space="0" w:color="auto"/>
              <w:bottom w:val="outset" w:sz="6" w:space="0" w:color="auto"/>
              <w:right w:val="outset" w:sz="6" w:space="0" w:color="auto"/>
            </w:tcBorders>
            <w:vAlign w:val="center"/>
            <w:hideMark/>
          </w:tcPr>
          <w:p w14:paraId="5B128BCA"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7189A5B6"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829" w:type="pct"/>
            <w:tcBorders>
              <w:top w:val="outset" w:sz="6" w:space="0" w:color="auto"/>
              <w:left w:val="outset" w:sz="6" w:space="0" w:color="auto"/>
              <w:bottom w:val="outset" w:sz="6" w:space="0" w:color="auto"/>
              <w:right w:val="outset" w:sz="6" w:space="0" w:color="auto"/>
            </w:tcBorders>
            <w:vAlign w:val="center"/>
            <w:hideMark/>
          </w:tcPr>
          <w:p w14:paraId="48A73572"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c>
          <w:tcPr>
            <w:tcW w:w="926" w:type="pct"/>
            <w:tcBorders>
              <w:top w:val="outset" w:sz="6" w:space="0" w:color="auto"/>
              <w:left w:val="outset" w:sz="6" w:space="0" w:color="auto"/>
              <w:bottom w:val="outset" w:sz="6" w:space="0" w:color="auto"/>
              <w:right w:val="outset" w:sz="6" w:space="0" w:color="auto"/>
            </w:tcBorders>
            <w:vAlign w:val="center"/>
            <w:hideMark/>
          </w:tcPr>
          <w:p w14:paraId="51BA39D8" w14:textId="77777777" w:rsidR="00230988" w:rsidRPr="00D0239C" w:rsidRDefault="00230988" w:rsidP="00EC313A">
            <w:pPr>
              <w:spacing w:after="0" w:line="240" w:lineRule="auto"/>
              <w:rPr>
                <w:rFonts w:ascii="Times New Roman" w:eastAsia="Times New Roman" w:hAnsi="Times New Roman" w:cs="Times New Roman"/>
                <w:sz w:val="20"/>
                <w:szCs w:val="20"/>
                <w:lang w:eastAsia="lv-LV"/>
              </w:rPr>
            </w:pPr>
          </w:p>
        </w:tc>
      </w:tr>
    </w:tbl>
    <w:p w14:paraId="0357220F" w14:textId="7657789C"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8.2. veikto pētniecības un aktivitātes darbību </w:t>
      </w:r>
      <w:r w:rsidR="00507828">
        <w:rPr>
          <w:rFonts w:ascii="Times New Roman" w:eastAsia="Times New Roman" w:hAnsi="Times New Roman" w:cs="Times New Roman"/>
          <w:sz w:val="24"/>
          <w:szCs w:val="24"/>
          <w:lang w:eastAsia="lv-LV"/>
        </w:rPr>
        <w:t xml:space="preserve">saistība ar projekta īstenošanu, t.sk. </w:t>
      </w:r>
      <w:r w:rsidRPr="00D0239C">
        <w:rPr>
          <w:rFonts w:ascii="Times New Roman" w:eastAsia="Times New Roman" w:hAnsi="Times New Roman" w:cs="Times New Roman"/>
          <w:sz w:val="24"/>
          <w:szCs w:val="24"/>
          <w:lang w:eastAsia="lv-LV"/>
        </w:rPr>
        <w:t>vai pētniecības un attīstības aktivitāšu rezultātā būs iespējams saražot produktu vai sniegt pakalpojumu efektīvāk un par zemāku pašizmaksu un tā sagaidāmā finansiālā iet</w:t>
      </w:r>
      <w:r w:rsidR="00645D63">
        <w:rPr>
          <w:rFonts w:ascii="Times New Roman" w:eastAsia="Times New Roman" w:hAnsi="Times New Roman" w:cs="Times New Roman"/>
          <w:sz w:val="24"/>
          <w:szCs w:val="24"/>
          <w:lang w:eastAsia="lv-LV"/>
        </w:rPr>
        <w:t>ekme;</w:t>
      </w:r>
    </w:p>
    <w:p w14:paraId="40C23D0A" w14:textId="44C14BE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8.3. kopsavilkums par turpmāk plānotajām pētniecības un attīstības aktivitātēm, kas saistītas ar </w:t>
      </w:r>
      <w:r w:rsidR="00507828" w:rsidRPr="00D0239C">
        <w:rPr>
          <w:rFonts w:ascii="Times New Roman" w:eastAsia="Times New Roman" w:hAnsi="Times New Roman" w:cs="Times New Roman"/>
          <w:sz w:val="24"/>
          <w:szCs w:val="24"/>
          <w:lang w:eastAsia="lv-LV"/>
        </w:rPr>
        <w:t xml:space="preserve">projektā </w:t>
      </w:r>
      <w:r w:rsidR="00507828">
        <w:rPr>
          <w:rFonts w:ascii="Times New Roman" w:eastAsia="Times New Roman" w:hAnsi="Times New Roman" w:cs="Times New Roman"/>
          <w:sz w:val="24"/>
          <w:szCs w:val="24"/>
          <w:lang w:eastAsia="lv-LV"/>
        </w:rPr>
        <w:t>plānoto eksperimentālo tehnoloģiju</w:t>
      </w:r>
      <w:r w:rsidR="00507828" w:rsidRPr="00D0239C">
        <w:rPr>
          <w:rFonts w:ascii="Times New Roman" w:eastAsia="Times New Roman" w:hAnsi="Times New Roman" w:cs="Times New Roman"/>
          <w:sz w:val="24"/>
          <w:szCs w:val="24"/>
          <w:lang w:eastAsia="lv-LV"/>
        </w:rPr>
        <w:t>:</w:t>
      </w:r>
    </w:p>
    <w:p w14:paraId="76AC8D2F" w14:textId="7B5008BE"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8.3.1. kādas tehnoloģijas īpašības ir plānots attīstīt un kādi ir plānotie ieguvumi, plānotie pakalpojumu sniedzēji;</w:t>
      </w:r>
    </w:p>
    <w:p w14:paraId="54B13B22"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8.3.2. projekta iesniedzēja pētniecības struktūrvienības un personāla apraksts;</w:t>
      </w:r>
    </w:p>
    <w:p w14:paraId="2E367952" w14:textId="2960A2BD"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8.3.3. plānotā sadarbība ar </w:t>
      </w:r>
      <w:r w:rsidR="00507828">
        <w:rPr>
          <w:rFonts w:ascii="Times New Roman" w:eastAsia="Times New Roman" w:hAnsi="Times New Roman" w:cs="Times New Roman"/>
          <w:sz w:val="24"/>
          <w:szCs w:val="24"/>
          <w:lang w:eastAsia="lv-LV"/>
        </w:rPr>
        <w:t>zinātniskajām institūcijām.</w:t>
      </w:r>
    </w:p>
    <w:p w14:paraId="0564BEAD" w14:textId="14BAE984" w:rsid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F46E97">
        <w:rPr>
          <w:rFonts w:ascii="Times New Roman" w:eastAsia="Times New Roman" w:hAnsi="Times New Roman" w:cs="Times New Roman"/>
          <w:b/>
          <w:sz w:val="24"/>
          <w:szCs w:val="24"/>
          <w:lang w:eastAsia="lv-LV"/>
        </w:rPr>
        <w:t>9.</w:t>
      </w:r>
      <w:r w:rsidRPr="00D0239C">
        <w:rPr>
          <w:rFonts w:ascii="Times New Roman" w:eastAsia="Times New Roman" w:hAnsi="Times New Roman" w:cs="Times New Roman"/>
          <w:sz w:val="24"/>
          <w:szCs w:val="24"/>
          <w:lang w:eastAsia="lv-LV"/>
        </w:rPr>
        <w:t xml:space="preserve"> </w:t>
      </w:r>
      <w:r w:rsidRPr="00D0239C">
        <w:rPr>
          <w:rFonts w:ascii="Times New Roman" w:eastAsia="Times New Roman" w:hAnsi="Times New Roman" w:cs="Times New Roman"/>
          <w:b/>
          <w:bCs/>
          <w:sz w:val="24"/>
          <w:szCs w:val="24"/>
          <w:lang w:eastAsia="lv-LV"/>
        </w:rPr>
        <w:t>Sadarbība</w:t>
      </w:r>
      <w:r w:rsidR="00645D63">
        <w:rPr>
          <w:rFonts w:ascii="Times New Roman" w:eastAsia="Times New Roman" w:hAnsi="Times New Roman" w:cs="Times New Roman"/>
          <w:b/>
          <w:bCs/>
          <w:sz w:val="24"/>
          <w:szCs w:val="24"/>
          <w:lang w:eastAsia="lv-LV"/>
        </w:rPr>
        <w:t>s</w:t>
      </w:r>
      <w:r w:rsidRPr="00D0239C">
        <w:rPr>
          <w:rFonts w:ascii="Times New Roman" w:eastAsia="Times New Roman" w:hAnsi="Times New Roman" w:cs="Times New Roman"/>
          <w:b/>
          <w:bCs/>
          <w:sz w:val="24"/>
          <w:szCs w:val="24"/>
          <w:lang w:eastAsia="lv-LV"/>
        </w:rPr>
        <w:t xml:space="preserve"> veicināšana starp nozaru komersantiem un citām nozares institūcijām:</w:t>
      </w:r>
    </w:p>
    <w:p w14:paraId="144B5D02" w14:textId="619D35B5"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9.1. izejvielu un komplektējošo detaļu piegādātāji projektā plānotajiem produktiem</w:t>
      </w:r>
      <w:r w:rsidR="00645D63">
        <w:rPr>
          <w:rFonts w:ascii="Times New Roman" w:eastAsia="Times New Roman" w:hAnsi="Times New Roman" w:cs="Times New Roman"/>
          <w:sz w:val="24"/>
          <w:szCs w:val="24"/>
          <w:lang w:eastAsia="lv-LV"/>
        </w:rPr>
        <w:t>;</w:t>
      </w:r>
    </w:p>
    <w:p w14:paraId="5188EE3C" w14:textId="2953B231"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9.2. pakalpojumu sniedzēji projektā plānotajiem produktiem vai pakalpojumiem (informācija jānorāda tikai par speciali</w:t>
      </w:r>
      <w:r w:rsidR="00645D63">
        <w:rPr>
          <w:rFonts w:ascii="Times New Roman" w:eastAsia="Times New Roman" w:hAnsi="Times New Roman" w:cs="Times New Roman"/>
          <w:sz w:val="24"/>
          <w:szCs w:val="24"/>
          <w:lang w:eastAsia="lv-LV"/>
        </w:rPr>
        <w:t>zētiem pakalpojumu sniedzējiem);</w:t>
      </w:r>
    </w:p>
    <w:p w14:paraId="612E15BE"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 xml:space="preserve">9.3. Cita veida sadarbība, piemēram, ar izglītības iestādēm, kompetenču centriem, klasteriem, tehnoloģiju </w:t>
      </w:r>
      <w:proofErr w:type="spellStart"/>
      <w:r w:rsidRPr="00D0239C">
        <w:rPr>
          <w:rFonts w:ascii="Times New Roman" w:eastAsia="Times New Roman" w:hAnsi="Times New Roman" w:cs="Times New Roman"/>
          <w:sz w:val="24"/>
          <w:szCs w:val="24"/>
          <w:lang w:eastAsia="lv-LV"/>
        </w:rPr>
        <w:t>pārneses</w:t>
      </w:r>
      <w:proofErr w:type="spellEnd"/>
      <w:r w:rsidRPr="00D0239C">
        <w:rPr>
          <w:rFonts w:ascii="Times New Roman" w:eastAsia="Times New Roman" w:hAnsi="Times New Roman" w:cs="Times New Roman"/>
          <w:sz w:val="24"/>
          <w:szCs w:val="24"/>
          <w:lang w:eastAsia="lv-LV"/>
        </w:rPr>
        <w:t xml:space="preserve"> kontaktpunktiem u.c.</w:t>
      </w:r>
    </w:p>
    <w:p w14:paraId="34794256" w14:textId="77777777" w:rsidR="00A41DFB"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F46E97">
        <w:rPr>
          <w:rFonts w:ascii="Times New Roman" w:eastAsia="Times New Roman" w:hAnsi="Times New Roman" w:cs="Times New Roman"/>
          <w:b/>
          <w:sz w:val="24"/>
          <w:szCs w:val="24"/>
          <w:lang w:eastAsia="lv-LV"/>
        </w:rPr>
        <w:t>10.</w:t>
      </w:r>
      <w:r w:rsidRPr="00D0239C">
        <w:rPr>
          <w:rFonts w:ascii="Times New Roman" w:eastAsia="Times New Roman" w:hAnsi="Times New Roman" w:cs="Times New Roman"/>
          <w:sz w:val="24"/>
          <w:szCs w:val="24"/>
          <w:lang w:eastAsia="lv-LV"/>
        </w:rPr>
        <w:t xml:space="preserve"> </w:t>
      </w:r>
      <w:r w:rsidRPr="00D0239C">
        <w:rPr>
          <w:rFonts w:ascii="Times New Roman" w:eastAsia="Times New Roman" w:hAnsi="Times New Roman" w:cs="Times New Roman"/>
          <w:b/>
          <w:bCs/>
          <w:sz w:val="24"/>
          <w:szCs w:val="24"/>
          <w:lang w:eastAsia="lv-LV"/>
        </w:rPr>
        <w:t>Tirgus un nozares analīze – šajā sadaļā apraksta pieņēmumus, uz kuriem balstās finanšu aprēķini, kas ir atspoguļoti 11.nodaļā:</w:t>
      </w:r>
    </w:p>
    <w:p w14:paraId="1CA9CD51"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 mērķa tirgus analīze (projekta ietvaros ražojamo produktu (pakalpojumu) būtiskāko noieta tirgu raksturojums. Vēlams – balstīti uz Latvijas oficiālo statistiku):</w:t>
      </w:r>
    </w:p>
    <w:p w14:paraId="39365F30"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lastRenderedPageBreak/>
        <w:t>10.1.1. vietējais (kurš reģions, teritorija) vai ārvalstu (eksports uz kurām valstīm un kādos apjomos);</w:t>
      </w:r>
    </w:p>
    <w:p w14:paraId="75EE8834"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10.1.2. produkta patērētāji – citi uzņēmumi vai iedzīvotāju grupas;</w:t>
      </w:r>
    </w:p>
    <w:p w14:paraId="5AEC35F0"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10.1.3. patēriņa tirgu apjoms (piem. pēdējo piecu gadu laikā konkrētā produkta patēriņš gadā (vai mēnesī)).</w:t>
      </w:r>
    </w:p>
    <w:p w14:paraId="32DE2C8D"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10.1.4. Latvijā kopumā saražotais attiecīgās nozares produkcijas vai sniegto pakalpojumu fiziskais apjoms un apjoms naudas izteiksmē pēdējo trīs līdz piecu gadu laikā, nozares nozīmīgums Latvijas tautsaimniecībā;</w:t>
      </w:r>
    </w:p>
    <w:p w14:paraId="105FFA70"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10.1.5. nozares tendences un to analīze, cikliskums, sezonālās svārstības;</w:t>
      </w:r>
    </w:p>
    <w:p w14:paraId="4D174CAA"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10.1.6. nozares attīstības perspektīvas – ražošanas vai pakalpojumu apjomu prognozes turpmākajiem trīs līdz pieciem gadiem.</w:t>
      </w:r>
    </w:p>
    <w:p w14:paraId="11E4F585"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10.2. patērētāju analīze:</w:t>
      </w:r>
    </w:p>
    <w:p w14:paraId="17ABA80A"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10.2.1. komersantu - patērētāju raksturojums, patērētāju grupējums, lielums (lieli vai daudzi mazi), to teritoriālais izvietojums;</w:t>
      </w:r>
    </w:p>
    <w:p w14:paraId="2F5A4E5E"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10.2.2. iedzīvotāju – patērētāju raksturojums, kādas grupas, teritoriālais izvietojums.</w:t>
      </w:r>
    </w:p>
    <w:p w14:paraId="367D319C"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10.3. konkurentu analīze, to tirgus daļas un attīstības prognozes;</w:t>
      </w:r>
    </w:p>
    <w:p w14:paraId="7BE4EFC1"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10.4. izplatīšanas kanālu analīze;</w:t>
      </w:r>
    </w:p>
    <w:p w14:paraId="18CEC743"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10.5. tirgvedības (mārketinga) plāns:</w:t>
      </w:r>
    </w:p>
    <w:p w14:paraId="4FBF0A77"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10.5.1. cenu politika (cenas veidošanās mehānisms - produkta/pakalpojuma pašizmaksas aprēķins + komersanta "gala" cenas veidošanās mehānisms un salīdzinājums ar līdzvērtīgu/ekvivalentu produktu/pakalpojumu tirgus cenu);</w:t>
      </w:r>
    </w:p>
    <w:p w14:paraId="1F50DF92" w14:textId="417F8BFE"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10.5.</w:t>
      </w:r>
      <w:r w:rsidR="006B53A3">
        <w:rPr>
          <w:rFonts w:ascii="Times New Roman" w:eastAsia="Times New Roman" w:hAnsi="Times New Roman" w:cs="Times New Roman"/>
          <w:sz w:val="24"/>
          <w:szCs w:val="24"/>
          <w:lang w:eastAsia="lv-LV"/>
        </w:rPr>
        <w:t>2</w:t>
      </w:r>
      <w:r w:rsidRPr="00D0239C">
        <w:rPr>
          <w:rFonts w:ascii="Times New Roman" w:eastAsia="Times New Roman" w:hAnsi="Times New Roman" w:cs="Times New Roman"/>
          <w:sz w:val="24"/>
          <w:szCs w:val="24"/>
          <w:lang w:eastAsia="lv-LV"/>
        </w:rPr>
        <w:t>. tirdzniecības veicināšana un reklāma (konkrētas aktivitātes un termiņi).</w:t>
      </w:r>
    </w:p>
    <w:p w14:paraId="4D29615F" w14:textId="0E0E557E" w:rsidR="00507828" w:rsidRPr="00A41DFB" w:rsidRDefault="00FD1DEC" w:rsidP="00F46E97">
      <w:pPr>
        <w:spacing w:before="120" w:after="0" w:line="240" w:lineRule="auto"/>
        <w:ind w:firstLine="301"/>
        <w:jc w:val="both"/>
        <w:rPr>
          <w:i/>
          <w:color w:val="0070C0"/>
          <w:sz w:val="24"/>
          <w:szCs w:val="24"/>
        </w:rPr>
      </w:pPr>
      <w:r w:rsidRPr="00F46E97">
        <w:rPr>
          <w:rFonts w:ascii="Times New Roman" w:eastAsia="Times New Roman" w:hAnsi="Times New Roman" w:cs="Times New Roman"/>
          <w:b/>
          <w:sz w:val="24"/>
          <w:szCs w:val="24"/>
          <w:lang w:eastAsia="lv-LV"/>
        </w:rPr>
        <w:t>11.</w:t>
      </w:r>
      <w:r w:rsidRPr="00A41DFB">
        <w:rPr>
          <w:rFonts w:ascii="Times New Roman" w:eastAsia="Times New Roman" w:hAnsi="Times New Roman" w:cs="Times New Roman"/>
          <w:sz w:val="24"/>
          <w:szCs w:val="24"/>
          <w:lang w:eastAsia="lv-LV"/>
        </w:rPr>
        <w:t xml:space="preserve"> </w:t>
      </w:r>
      <w:r w:rsidRPr="00A41DFB">
        <w:rPr>
          <w:rFonts w:ascii="Times New Roman" w:eastAsia="Times New Roman" w:hAnsi="Times New Roman" w:cs="Times New Roman"/>
          <w:b/>
          <w:bCs/>
          <w:sz w:val="24"/>
          <w:szCs w:val="24"/>
          <w:lang w:eastAsia="lv-LV"/>
        </w:rPr>
        <w:t xml:space="preserve">Projekta finansiālais pamatojums (lai nodalītu projekta finanšu plūsmu, finanšu aprēķini jāveic visam komersantam ar projektu un bez projekta. Starpība starp šiem diviem scenārijiem veido projekta finanšu </w:t>
      </w:r>
      <w:r w:rsidR="00FF5A27" w:rsidRPr="00A41DFB">
        <w:rPr>
          <w:rFonts w:ascii="Times New Roman" w:eastAsia="Times New Roman" w:hAnsi="Times New Roman" w:cs="Times New Roman"/>
          <w:b/>
          <w:bCs/>
          <w:sz w:val="24"/>
          <w:szCs w:val="24"/>
          <w:lang w:eastAsia="lv-LV"/>
        </w:rPr>
        <w:t>plūsmu</w:t>
      </w:r>
      <w:r w:rsidRPr="00A41DFB">
        <w:rPr>
          <w:rFonts w:ascii="Times New Roman" w:eastAsia="Times New Roman" w:hAnsi="Times New Roman" w:cs="Times New Roman"/>
          <w:b/>
          <w:bCs/>
          <w:sz w:val="24"/>
          <w:szCs w:val="24"/>
          <w:lang w:eastAsia="lv-LV"/>
        </w:rPr>
        <w:t>):</w:t>
      </w:r>
      <w:r w:rsidR="003079C8" w:rsidRPr="00A41DFB">
        <w:rPr>
          <w:rFonts w:ascii="Times New Roman" w:eastAsia="Times New Roman" w:hAnsi="Times New Roman" w:cs="Times New Roman"/>
          <w:b/>
          <w:bCs/>
          <w:sz w:val="24"/>
          <w:szCs w:val="24"/>
          <w:lang w:eastAsia="lv-LV"/>
        </w:rPr>
        <w:t xml:space="preserve"> </w:t>
      </w:r>
    </w:p>
    <w:p w14:paraId="444BFA51"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A41DFB">
        <w:rPr>
          <w:rFonts w:ascii="Times New Roman" w:eastAsia="Times New Roman" w:hAnsi="Times New Roman" w:cs="Times New Roman"/>
          <w:sz w:val="24"/>
          <w:szCs w:val="24"/>
          <w:lang w:eastAsia="lv-LV"/>
        </w:rPr>
        <w:t>11.1. bilance (projekta īstenošanas laika un trīs gadiem pēc projekta īstenošanas pabeigšanas, ja projekta iesniedzējs ir MVK,</w:t>
      </w:r>
      <w:r w:rsidRPr="00D0239C">
        <w:rPr>
          <w:rFonts w:ascii="Times New Roman" w:eastAsia="Times New Roman" w:hAnsi="Times New Roman" w:cs="Times New Roman"/>
          <w:sz w:val="24"/>
          <w:szCs w:val="24"/>
          <w:lang w:eastAsia="lv-LV"/>
        </w:rPr>
        <w:t xml:space="preserve"> bet piecus gadus pēc projekta īstenošanas pabeigšanas, ja projekta iesniedzējs ir lielais komersants) (ieteicams izmantot Latvijas oficiālās bilances formu);</w:t>
      </w:r>
    </w:p>
    <w:p w14:paraId="31CEC47A"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11.2. projekta peļņas vai zaudējumu aprēķins (projekta īstenošanas laika un trīs gadiem pēc projekta īstenošanas pabeigšanas, ja projekta iesniedzējs ir MVK, bet piecus gadus pēc projekta īstenošanas pabeigšanas, ja projekta iesniedzējs ir lielais komersants);</w:t>
      </w:r>
    </w:p>
    <w:p w14:paraId="645447FF"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11.3. projekta naudas plūsmas pārskats (pa mēnešiem projekta īstenošanas laika un trīs gadiem pēc projekta īstenošanas pabeigšanas, ja projekta iesniedzējs ir MVK, bet piecus gadus pēc projekta īstenošanas pabeigšanas, ja projekta iesniedzējs ir lielais komersants), atsevišķi norādot izvērstas šādas pozīcijas: naudas plūsma no saimnieciskās darbības, investīciju darbības, finansēšanas, atsevišķi izdalot projekta naudas plūsmu, ja iesniegta komersanta kopējā naudas plūsma;</w:t>
      </w:r>
    </w:p>
    <w:p w14:paraId="105AED03" w14:textId="69D9FC44"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11.4. katras naudas plūsmas pozīcijas skaidrojums –</w:t>
      </w:r>
      <w:r w:rsidR="00645D63">
        <w:rPr>
          <w:rFonts w:ascii="Times New Roman" w:eastAsia="Times New Roman" w:hAnsi="Times New Roman" w:cs="Times New Roman"/>
          <w:sz w:val="24"/>
          <w:szCs w:val="24"/>
          <w:lang w:eastAsia="lv-LV"/>
        </w:rPr>
        <w:t xml:space="preserve"> </w:t>
      </w:r>
      <w:r w:rsidRPr="00D0239C">
        <w:rPr>
          <w:rFonts w:ascii="Times New Roman" w:eastAsia="Times New Roman" w:hAnsi="Times New Roman" w:cs="Times New Roman"/>
          <w:sz w:val="24"/>
          <w:szCs w:val="24"/>
          <w:lang w:eastAsia="lv-LV"/>
        </w:rPr>
        <w:t>aprēķini</w:t>
      </w:r>
      <w:r w:rsidR="00645D63">
        <w:rPr>
          <w:rFonts w:ascii="Times New Roman" w:eastAsia="Times New Roman" w:hAnsi="Times New Roman" w:cs="Times New Roman"/>
          <w:sz w:val="24"/>
          <w:szCs w:val="24"/>
          <w:lang w:eastAsia="lv-LV"/>
        </w:rPr>
        <w:t>,</w:t>
      </w:r>
      <w:r w:rsidRPr="00D0239C">
        <w:rPr>
          <w:rFonts w:ascii="Times New Roman" w:eastAsia="Times New Roman" w:hAnsi="Times New Roman" w:cs="Times New Roman"/>
          <w:sz w:val="24"/>
          <w:szCs w:val="24"/>
          <w:lang w:eastAsia="lv-LV"/>
        </w:rPr>
        <w:t xml:space="preserve"> kā veidojās katra pozīcija (vienību skaits, vienības izmaksas u.c.);</w:t>
      </w:r>
    </w:p>
    <w:p w14:paraId="56F284B6" w14:textId="145229F5" w:rsidR="00F46E97" w:rsidRPr="00307A6B" w:rsidRDefault="00FD1DEC" w:rsidP="00307A6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11.5. kredīta atmaksas (arī procentu) grafiks un tā atmaksas avoti.</w:t>
      </w:r>
    </w:p>
    <w:p w14:paraId="2F96BC14" w14:textId="77777777" w:rsidR="00FD1DEC" w:rsidRPr="00D0239C" w:rsidRDefault="00FD1DEC" w:rsidP="00A41DFB">
      <w:pPr>
        <w:spacing w:before="120" w:after="0" w:line="240" w:lineRule="auto"/>
        <w:ind w:firstLine="301"/>
        <w:jc w:val="both"/>
        <w:rPr>
          <w:rFonts w:ascii="Times New Roman" w:eastAsia="Times New Roman" w:hAnsi="Times New Roman" w:cs="Times New Roman"/>
          <w:b/>
          <w:bCs/>
          <w:sz w:val="24"/>
          <w:szCs w:val="24"/>
          <w:lang w:eastAsia="lv-LV"/>
        </w:rPr>
      </w:pPr>
      <w:r w:rsidRPr="00D0239C">
        <w:rPr>
          <w:rFonts w:ascii="Times New Roman" w:eastAsia="Times New Roman" w:hAnsi="Times New Roman" w:cs="Times New Roman"/>
          <w:b/>
          <w:bCs/>
          <w:sz w:val="24"/>
          <w:szCs w:val="24"/>
          <w:lang w:eastAsia="lv-LV"/>
        </w:rPr>
        <w:lastRenderedPageBreak/>
        <w:t>12. Pielikumi</w:t>
      </w:r>
    </w:p>
    <w:p w14:paraId="44BA246E" w14:textId="77777777" w:rsidR="00FD1DEC" w:rsidRPr="00D0239C" w:rsidRDefault="00FD1DEC" w:rsidP="00A41DFB">
      <w:pPr>
        <w:spacing w:before="120" w:after="0" w:line="240" w:lineRule="auto"/>
        <w:ind w:firstLine="301"/>
        <w:jc w:val="both"/>
        <w:rPr>
          <w:rFonts w:ascii="Times New Roman" w:eastAsia="Times New Roman" w:hAnsi="Times New Roman" w:cs="Times New Roman"/>
          <w:sz w:val="24"/>
          <w:szCs w:val="24"/>
          <w:lang w:eastAsia="lv-LV"/>
        </w:rPr>
      </w:pPr>
      <w:r w:rsidRPr="00D0239C">
        <w:rPr>
          <w:rFonts w:ascii="Times New Roman" w:eastAsia="Times New Roman" w:hAnsi="Times New Roman" w:cs="Times New Roman"/>
          <w:sz w:val="24"/>
          <w:szCs w:val="24"/>
          <w:lang w:eastAsia="lv-LV"/>
        </w:rPr>
        <w:t>(uzskaitīt biznesa plānam pievienotos dokumentus – biznesa plāna minēto faktu un slēdzienu apstiprinošo dokumentu kopijas, shēmas, tabulas, diagrammas, tirgus pētījumu rezultāti, konkurences analīze, produkcijas rentabilitātes analīze, līgumu (nomas, ar klientiem un piegādātājiem), sertifikātu, ekspertīžu rezultātu un citu dokumentu kopijas).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243"/>
        <w:gridCol w:w="5047"/>
      </w:tblGrid>
      <w:tr w:rsidR="008020FD" w:rsidRPr="00D0239C" w14:paraId="565F3B4D"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34146FA5"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Atbildīgās amatpersonas amats:</w:t>
            </w:r>
          </w:p>
        </w:tc>
        <w:tc>
          <w:tcPr>
            <w:tcW w:w="3017" w:type="pct"/>
            <w:tcBorders>
              <w:top w:val="outset" w:sz="6" w:space="0" w:color="auto"/>
              <w:left w:val="outset" w:sz="6" w:space="0" w:color="auto"/>
              <w:bottom w:val="outset" w:sz="6" w:space="0" w:color="auto"/>
              <w:right w:val="outset" w:sz="6" w:space="0" w:color="auto"/>
            </w:tcBorders>
            <w:hideMark/>
          </w:tcPr>
          <w:p w14:paraId="0F0BE50F" w14:textId="77777777" w:rsidR="00FD1DEC" w:rsidRPr="00D0239C" w:rsidRDefault="00FD1DEC" w:rsidP="00FD1DEC">
            <w:pPr>
              <w:spacing w:after="0" w:line="240" w:lineRule="auto"/>
              <w:rPr>
                <w:rFonts w:ascii="Times New Roman" w:eastAsia="Times New Roman" w:hAnsi="Times New Roman" w:cs="Times New Roman"/>
                <w:i/>
                <w:iCs/>
                <w:lang w:eastAsia="lv-LV"/>
              </w:rPr>
            </w:pPr>
          </w:p>
        </w:tc>
      </w:tr>
      <w:tr w:rsidR="008020FD" w:rsidRPr="00D0239C" w14:paraId="1772D67F"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1E72E46C"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Vārds, uzvārds:</w:t>
            </w:r>
          </w:p>
        </w:tc>
        <w:tc>
          <w:tcPr>
            <w:tcW w:w="3017" w:type="pct"/>
            <w:tcBorders>
              <w:top w:val="outset" w:sz="6" w:space="0" w:color="auto"/>
              <w:left w:val="outset" w:sz="6" w:space="0" w:color="auto"/>
              <w:bottom w:val="outset" w:sz="6" w:space="0" w:color="auto"/>
              <w:right w:val="outset" w:sz="6" w:space="0" w:color="auto"/>
            </w:tcBorders>
            <w:hideMark/>
          </w:tcPr>
          <w:p w14:paraId="38B1C8D8" w14:textId="77777777" w:rsidR="00FD1DEC" w:rsidRPr="00D0239C" w:rsidRDefault="00FD1DEC" w:rsidP="00FD1DEC">
            <w:pPr>
              <w:spacing w:after="0" w:line="240" w:lineRule="auto"/>
              <w:rPr>
                <w:rFonts w:ascii="Times New Roman" w:eastAsia="Times New Roman" w:hAnsi="Times New Roman" w:cs="Times New Roman"/>
                <w:i/>
                <w:iCs/>
                <w:lang w:eastAsia="lv-LV"/>
              </w:rPr>
            </w:pPr>
          </w:p>
        </w:tc>
      </w:tr>
      <w:tr w:rsidR="008020FD" w:rsidRPr="00D0239C" w14:paraId="6FB94A94"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2B9B7950"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Datums:</w:t>
            </w:r>
          </w:p>
        </w:tc>
        <w:tc>
          <w:tcPr>
            <w:tcW w:w="3017" w:type="pct"/>
            <w:tcBorders>
              <w:top w:val="outset" w:sz="6" w:space="0" w:color="auto"/>
              <w:left w:val="outset" w:sz="6" w:space="0" w:color="auto"/>
              <w:bottom w:val="outset" w:sz="6" w:space="0" w:color="auto"/>
              <w:right w:val="outset" w:sz="6" w:space="0" w:color="auto"/>
            </w:tcBorders>
            <w:hideMark/>
          </w:tcPr>
          <w:p w14:paraId="0689CE3A" w14:textId="0A716A65" w:rsidR="00FD1DEC" w:rsidRPr="00D0239C" w:rsidRDefault="00FD1DEC" w:rsidP="00FD1DEC">
            <w:pPr>
              <w:spacing w:after="0" w:line="240" w:lineRule="auto"/>
              <w:rPr>
                <w:rFonts w:ascii="Times New Roman" w:eastAsia="Times New Roman" w:hAnsi="Times New Roman" w:cs="Times New Roman"/>
                <w:i/>
                <w:iCs/>
                <w:lang w:eastAsia="lv-LV"/>
              </w:rPr>
            </w:pPr>
          </w:p>
        </w:tc>
      </w:tr>
      <w:tr w:rsidR="008020FD" w:rsidRPr="00D0239C" w14:paraId="4919B884" w14:textId="77777777" w:rsidTr="00F56B2C">
        <w:trPr>
          <w:tblCellSpacing w:w="15" w:type="dxa"/>
        </w:trPr>
        <w:tc>
          <w:tcPr>
            <w:tcW w:w="1929" w:type="pct"/>
            <w:tcBorders>
              <w:top w:val="outset" w:sz="6" w:space="0" w:color="auto"/>
              <w:left w:val="outset" w:sz="6" w:space="0" w:color="auto"/>
              <w:bottom w:val="outset" w:sz="6" w:space="0" w:color="auto"/>
              <w:right w:val="outset" w:sz="6" w:space="0" w:color="auto"/>
            </w:tcBorders>
            <w:hideMark/>
          </w:tcPr>
          <w:p w14:paraId="1E4DBC70" w14:textId="77777777" w:rsidR="00FD1DEC" w:rsidRPr="00D0239C" w:rsidRDefault="00FD1DEC" w:rsidP="00FD1DEC">
            <w:pPr>
              <w:spacing w:after="0" w:line="240" w:lineRule="auto"/>
              <w:rPr>
                <w:rFonts w:ascii="Times New Roman" w:eastAsia="Times New Roman" w:hAnsi="Times New Roman" w:cs="Times New Roman"/>
                <w:i/>
                <w:iCs/>
                <w:lang w:eastAsia="lv-LV"/>
              </w:rPr>
            </w:pPr>
            <w:r w:rsidRPr="00D0239C">
              <w:rPr>
                <w:rFonts w:ascii="Times New Roman" w:eastAsia="Times New Roman" w:hAnsi="Times New Roman" w:cs="Times New Roman"/>
                <w:i/>
                <w:iCs/>
                <w:lang w:eastAsia="lv-LV"/>
              </w:rPr>
              <w:t>Paraksts:</w:t>
            </w:r>
          </w:p>
        </w:tc>
        <w:tc>
          <w:tcPr>
            <w:tcW w:w="3017" w:type="pct"/>
            <w:tcBorders>
              <w:top w:val="outset" w:sz="6" w:space="0" w:color="auto"/>
              <w:left w:val="outset" w:sz="6" w:space="0" w:color="auto"/>
              <w:bottom w:val="outset" w:sz="6" w:space="0" w:color="auto"/>
              <w:right w:val="outset" w:sz="6" w:space="0" w:color="auto"/>
            </w:tcBorders>
            <w:hideMark/>
          </w:tcPr>
          <w:p w14:paraId="2742CF5C" w14:textId="77777777" w:rsidR="00FD1DEC" w:rsidRPr="00D0239C" w:rsidRDefault="00FD1DEC" w:rsidP="00FD1DEC">
            <w:pPr>
              <w:spacing w:after="0" w:line="240" w:lineRule="auto"/>
              <w:rPr>
                <w:rFonts w:ascii="Times New Roman" w:eastAsia="Times New Roman" w:hAnsi="Times New Roman" w:cs="Times New Roman"/>
                <w:i/>
                <w:iCs/>
                <w:lang w:eastAsia="lv-LV"/>
              </w:rPr>
            </w:pPr>
          </w:p>
        </w:tc>
      </w:tr>
    </w:tbl>
    <w:p w14:paraId="7AC86D5A" w14:textId="6F1A4F66" w:rsidR="00E4486C" w:rsidRPr="008020FD" w:rsidRDefault="00FD1DEC" w:rsidP="00FD1DEC">
      <w:pPr>
        <w:rPr>
          <w:rFonts w:ascii="Times New Roman" w:hAnsi="Times New Roman" w:cs="Times New Roman"/>
        </w:rPr>
      </w:pPr>
      <w:r w:rsidRPr="00D0239C">
        <w:rPr>
          <w:rFonts w:ascii="Times New Roman" w:eastAsia="Times New Roman" w:hAnsi="Times New Roman" w:cs="Times New Roman"/>
          <w:sz w:val="20"/>
          <w:szCs w:val="20"/>
          <w:lang w:eastAsia="lv-LV"/>
        </w:rPr>
        <w:t xml:space="preserve">(Dokumenta rekvizītus </w:t>
      </w:r>
      <w:r w:rsidR="00830775">
        <w:rPr>
          <w:rFonts w:ascii="Times New Roman" w:eastAsia="Times New Roman" w:hAnsi="Times New Roman" w:cs="Times New Roman"/>
          <w:i/>
          <w:iCs/>
          <w:sz w:val="20"/>
          <w:szCs w:val="20"/>
          <w:lang w:eastAsia="lv-LV"/>
        </w:rPr>
        <w:t>"Datums" un</w:t>
      </w:r>
      <w:r w:rsidRPr="00D0239C">
        <w:rPr>
          <w:rFonts w:ascii="Times New Roman" w:eastAsia="Times New Roman" w:hAnsi="Times New Roman" w:cs="Times New Roman"/>
          <w:i/>
          <w:iCs/>
          <w:sz w:val="20"/>
          <w:szCs w:val="20"/>
          <w:lang w:eastAsia="lv-LV"/>
        </w:rPr>
        <w:t xml:space="preserve"> "Paraksts"</w:t>
      </w:r>
      <w:r w:rsidRPr="00D0239C">
        <w:rPr>
          <w:rFonts w:ascii="Times New Roman" w:eastAsia="Times New Roman" w:hAnsi="Times New Roman" w:cs="Times New Roman"/>
          <w:sz w:val="20"/>
          <w:szCs w:val="20"/>
          <w:lang w:eastAsia="lv-LV"/>
        </w:rPr>
        <w:t xml:space="preserve"> neaizpilda, ja elektroniskais dokuments ir noformēts atbilstoši elektronisko dokumentu noformēšanai normatīvajos aktos noteiktajām prasībām).</w:t>
      </w:r>
    </w:p>
    <w:sectPr w:rsidR="00E4486C" w:rsidRPr="008020F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971B3" w14:textId="77777777" w:rsidR="0043090B" w:rsidRDefault="0043090B" w:rsidP="009A2298">
      <w:pPr>
        <w:spacing w:after="0" w:line="240" w:lineRule="auto"/>
      </w:pPr>
      <w:r>
        <w:separator/>
      </w:r>
    </w:p>
  </w:endnote>
  <w:endnote w:type="continuationSeparator" w:id="0">
    <w:p w14:paraId="7B26C7B2" w14:textId="77777777" w:rsidR="0043090B" w:rsidRDefault="0043090B" w:rsidP="009A2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28401"/>
      <w:docPartObj>
        <w:docPartGallery w:val="Page Numbers (Bottom of Page)"/>
        <w:docPartUnique/>
      </w:docPartObj>
    </w:sdtPr>
    <w:sdtEndPr>
      <w:rPr>
        <w:noProof/>
      </w:rPr>
    </w:sdtEndPr>
    <w:sdtContent>
      <w:p w14:paraId="4F13B25E" w14:textId="6139BD62" w:rsidR="00D04362" w:rsidRDefault="00D04362">
        <w:pPr>
          <w:pStyle w:val="Footer"/>
          <w:jc w:val="center"/>
        </w:pPr>
        <w:r>
          <w:fldChar w:fldCharType="begin"/>
        </w:r>
        <w:r>
          <w:instrText xml:space="preserve"> PAGE   \* MERGEFORMAT </w:instrText>
        </w:r>
        <w:r>
          <w:fldChar w:fldCharType="separate"/>
        </w:r>
        <w:r w:rsidR="00230988">
          <w:rPr>
            <w:noProof/>
          </w:rPr>
          <w:t>9</w:t>
        </w:r>
        <w:r>
          <w:rPr>
            <w:noProof/>
          </w:rPr>
          <w:fldChar w:fldCharType="end"/>
        </w:r>
      </w:p>
    </w:sdtContent>
  </w:sdt>
  <w:p w14:paraId="4A7795E7" w14:textId="77777777" w:rsidR="00D04362" w:rsidRDefault="00D04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A9447" w14:textId="77777777" w:rsidR="0043090B" w:rsidRDefault="0043090B" w:rsidP="009A2298">
      <w:pPr>
        <w:spacing w:after="0" w:line="240" w:lineRule="auto"/>
      </w:pPr>
      <w:r>
        <w:separator/>
      </w:r>
    </w:p>
  </w:footnote>
  <w:footnote w:type="continuationSeparator" w:id="0">
    <w:p w14:paraId="116ACB41" w14:textId="77777777" w:rsidR="0043090B" w:rsidRDefault="0043090B" w:rsidP="009A2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71782"/>
    <w:multiLevelType w:val="hybridMultilevel"/>
    <w:tmpl w:val="0C2AF152"/>
    <w:lvl w:ilvl="0" w:tplc="75BE568E">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6286D17"/>
    <w:multiLevelType w:val="hybridMultilevel"/>
    <w:tmpl w:val="F12224A2"/>
    <w:lvl w:ilvl="0" w:tplc="0426000F">
      <w:start w:val="1"/>
      <w:numFmt w:val="decimal"/>
      <w:lvlText w:val="%1."/>
      <w:lvlJc w:val="left"/>
      <w:pPr>
        <w:tabs>
          <w:tab w:val="num" w:pos="792"/>
        </w:tabs>
        <w:ind w:left="792" w:hanging="360"/>
      </w:pPr>
      <w:rPr>
        <w:rFonts w:cs="Times New Roman"/>
      </w:rPr>
    </w:lvl>
    <w:lvl w:ilvl="1" w:tplc="04260019">
      <w:start w:val="1"/>
      <w:numFmt w:val="lowerLetter"/>
      <w:lvlText w:val="%2."/>
      <w:lvlJc w:val="left"/>
      <w:pPr>
        <w:tabs>
          <w:tab w:val="num" w:pos="1512"/>
        </w:tabs>
        <w:ind w:left="1512" w:hanging="360"/>
      </w:pPr>
      <w:rPr>
        <w:rFonts w:cs="Times New Roman"/>
      </w:rPr>
    </w:lvl>
    <w:lvl w:ilvl="2" w:tplc="0426001B">
      <w:start w:val="1"/>
      <w:numFmt w:val="lowerRoman"/>
      <w:lvlText w:val="%3."/>
      <w:lvlJc w:val="right"/>
      <w:pPr>
        <w:tabs>
          <w:tab w:val="num" w:pos="2232"/>
        </w:tabs>
        <w:ind w:left="2232" w:hanging="180"/>
      </w:pPr>
      <w:rPr>
        <w:rFonts w:cs="Times New Roman"/>
      </w:rPr>
    </w:lvl>
    <w:lvl w:ilvl="3" w:tplc="0426000F">
      <w:start w:val="1"/>
      <w:numFmt w:val="decimal"/>
      <w:lvlText w:val="%4."/>
      <w:lvlJc w:val="left"/>
      <w:pPr>
        <w:tabs>
          <w:tab w:val="num" w:pos="2952"/>
        </w:tabs>
        <w:ind w:left="2952" w:hanging="360"/>
      </w:pPr>
      <w:rPr>
        <w:rFonts w:cs="Times New Roman"/>
      </w:rPr>
    </w:lvl>
    <w:lvl w:ilvl="4" w:tplc="04260019">
      <w:start w:val="1"/>
      <w:numFmt w:val="lowerLetter"/>
      <w:lvlText w:val="%5."/>
      <w:lvlJc w:val="left"/>
      <w:pPr>
        <w:tabs>
          <w:tab w:val="num" w:pos="3672"/>
        </w:tabs>
        <w:ind w:left="3672" w:hanging="360"/>
      </w:pPr>
      <w:rPr>
        <w:rFonts w:cs="Times New Roman"/>
      </w:rPr>
    </w:lvl>
    <w:lvl w:ilvl="5" w:tplc="0426001B">
      <w:start w:val="1"/>
      <w:numFmt w:val="lowerRoman"/>
      <w:lvlText w:val="%6."/>
      <w:lvlJc w:val="right"/>
      <w:pPr>
        <w:tabs>
          <w:tab w:val="num" w:pos="4392"/>
        </w:tabs>
        <w:ind w:left="4392" w:hanging="180"/>
      </w:pPr>
      <w:rPr>
        <w:rFonts w:cs="Times New Roman"/>
      </w:rPr>
    </w:lvl>
    <w:lvl w:ilvl="6" w:tplc="0426000F">
      <w:start w:val="1"/>
      <w:numFmt w:val="decimal"/>
      <w:lvlText w:val="%7."/>
      <w:lvlJc w:val="left"/>
      <w:pPr>
        <w:tabs>
          <w:tab w:val="num" w:pos="5112"/>
        </w:tabs>
        <w:ind w:left="5112" w:hanging="360"/>
      </w:pPr>
      <w:rPr>
        <w:rFonts w:cs="Times New Roman"/>
      </w:rPr>
    </w:lvl>
    <w:lvl w:ilvl="7" w:tplc="04260019">
      <w:start w:val="1"/>
      <w:numFmt w:val="lowerLetter"/>
      <w:lvlText w:val="%8."/>
      <w:lvlJc w:val="left"/>
      <w:pPr>
        <w:tabs>
          <w:tab w:val="num" w:pos="5832"/>
        </w:tabs>
        <w:ind w:left="5832" w:hanging="360"/>
      </w:pPr>
      <w:rPr>
        <w:rFonts w:cs="Times New Roman"/>
      </w:rPr>
    </w:lvl>
    <w:lvl w:ilvl="8" w:tplc="0426001B">
      <w:start w:val="1"/>
      <w:numFmt w:val="lowerRoman"/>
      <w:lvlText w:val="%9."/>
      <w:lvlJc w:val="right"/>
      <w:pPr>
        <w:tabs>
          <w:tab w:val="num" w:pos="6552"/>
        </w:tabs>
        <w:ind w:left="6552" w:hanging="180"/>
      </w:pPr>
      <w:rPr>
        <w:rFonts w:cs="Times New Roman"/>
      </w:rPr>
    </w:lvl>
  </w:abstractNum>
  <w:abstractNum w:abstractNumId="2">
    <w:nsid w:val="367A1E04"/>
    <w:multiLevelType w:val="hybridMultilevel"/>
    <w:tmpl w:val="077A44AE"/>
    <w:lvl w:ilvl="0" w:tplc="EA80C1D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nsid w:val="3B2963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C290663"/>
    <w:multiLevelType w:val="multilevel"/>
    <w:tmpl w:val="9386F2BE"/>
    <w:lvl w:ilvl="0">
      <w:start w:val="3"/>
      <w:numFmt w:val="decimal"/>
      <w:lvlText w:val="%1."/>
      <w:lvlJc w:val="left"/>
      <w:pPr>
        <w:ind w:left="660" w:hanging="360"/>
      </w:pPr>
      <w:rPr>
        <w:rFonts w:hint="default"/>
      </w:rPr>
    </w:lvl>
    <w:lvl w:ilvl="1">
      <w:start w:val="5"/>
      <w:numFmt w:val="decimal"/>
      <w:isLgl/>
      <w:lvlText w:val="%1.%2."/>
      <w:lvlJc w:val="left"/>
      <w:pPr>
        <w:ind w:left="721" w:hanging="420"/>
      </w:pPr>
      <w:rPr>
        <w:rFonts w:hint="default"/>
      </w:rPr>
    </w:lvl>
    <w:lvl w:ilvl="2">
      <w:start w:val="1"/>
      <w:numFmt w:val="decimal"/>
      <w:isLgl/>
      <w:lvlText w:val="%1.%2.%3."/>
      <w:lvlJc w:val="left"/>
      <w:pPr>
        <w:ind w:left="1022" w:hanging="720"/>
      </w:pPr>
      <w:rPr>
        <w:rFonts w:hint="default"/>
      </w:rPr>
    </w:lvl>
    <w:lvl w:ilvl="3">
      <w:start w:val="1"/>
      <w:numFmt w:val="decimal"/>
      <w:isLgl/>
      <w:lvlText w:val="%1.%2.%3.%4."/>
      <w:lvlJc w:val="left"/>
      <w:pPr>
        <w:ind w:left="1023" w:hanging="720"/>
      </w:pPr>
      <w:rPr>
        <w:rFonts w:hint="default"/>
      </w:rPr>
    </w:lvl>
    <w:lvl w:ilvl="4">
      <w:start w:val="1"/>
      <w:numFmt w:val="decimal"/>
      <w:isLgl/>
      <w:lvlText w:val="%1.%2.%3.%4.%5."/>
      <w:lvlJc w:val="left"/>
      <w:pPr>
        <w:ind w:left="1384" w:hanging="1080"/>
      </w:pPr>
      <w:rPr>
        <w:rFonts w:hint="default"/>
      </w:rPr>
    </w:lvl>
    <w:lvl w:ilvl="5">
      <w:start w:val="1"/>
      <w:numFmt w:val="decimal"/>
      <w:isLgl/>
      <w:lvlText w:val="%1.%2.%3.%4.%5.%6."/>
      <w:lvlJc w:val="left"/>
      <w:pPr>
        <w:ind w:left="1385" w:hanging="1080"/>
      </w:pPr>
      <w:rPr>
        <w:rFonts w:hint="default"/>
      </w:rPr>
    </w:lvl>
    <w:lvl w:ilvl="6">
      <w:start w:val="1"/>
      <w:numFmt w:val="decimal"/>
      <w:isLgl/>
      <w:lvlText w:val="%1.%2.%3.%4.%5.%6.%7."/>
      <w:lvlJc w:val="left"/>
      <w:pPr>
        <w:ind w:left="1746" w:hanging="1440"/>
      </w:pPr>
      <w:rPr>
        <w:rFonts w:hint="default"/>
      </w:rPr>
    </w:lvl>
    <w:lvl w:ilvl="7">
      <w:start w:val="1"/>
      <w:numFmt w:val="decimal"/>
      <w:isLgl/>
      <w:lvlText w:val="%1.%2.%3.%4.%5.%6.%7.%8."/>
      <w:lvlJc w:val="left"/>
      <w:pPr>
        <w:ind w:left="1747" w:hanging="1440"/>
      </w:pPr>
      <w:rPr>
        <w:rFonts w:hint="default"/>
      </w:rPr>
    </w:lvl>
    <w:lvl w:ilvl="8">
      <w:start w:val="1"/>
      <w:numFmt w:val="decimal"/>
      <w:isLgl/>
      <w:lvlText w:val="%1.%2.%3.%4.%5.%6.%7.%8.%9."/>
      <w:lvlJc w:val="left"/>
      <w:pPr>
        <w:ind w:left="2108" w:hanging="1800"/>
      </w:pPr>
      <w:rPr>
        <w:rFonts w:hint="default"/>
      </w:r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86C"/>
    <w:rsid w:val="00041690"/>
    <w:rsid w:val="00056F8C"/>
    <w:rsid w:val="000628ED"/>
    <w:rsid w:val="0010769C"/>
    <w:rsid w:val="00167B5D"/>
    <w:rsid w:val="001842CF"/>
    <w:rsid w:val="001873D9"/>
    <w:rsid w:val="001B3372"/>
    <w:rsid w:val="001C667E"/>
    <w:rsid w:val="00230988"/>
    <w:rsid w:val="002419C1"/>
    <w:rsid w:val="002E08A2"/>
    <w:rsid w:val="0030737D"/>
    <w:rsid w:val="003079C8"/>
    <w:rsid w:val="00307A6B"/>
    <w:rsid w:val="003216A9"/>
    <w:rsid w:val="00352082"/>
    <w:rsid w:val="00403163"/>
    <w:rsid w:val="0043090B"/>
    <w:rsid w:val="004D52DF"/>
    <w:rsid w:val="004E6598"/>
    <w:rsid w:val="00503A64"/>
    <w:rsid w:val="00507828"/>
    <w:rsid w:val="005304AE"/>
    <w:rsid w:val="005535D0"/>
    <w:rsid w:val="005655BE"/>
    <w:rsid w:val="005C09B0"/>
    <w:rsid w:val="005C65E3"/>
    <w:rsid w:val="005E72FA"/>
    <w:rsid w:val="00604CBC"/>
    <w:rsid w:val="00645D63"/>
    <w:rsid w:val="006A33BA"/>
    <w:rsid w:val="006B1D92"/>
    <w:rsid w:val="006B53A3"/>
    <w:rsid w:val="007476D0"/>
    <w:rsid w:val="007B4927"/>
    <w:rsid w:val="008020FD"/>
    <w:rsid w:val="00806C44"/>
    <w:rsid w:val="00830775"/>
    <w:rsid w:val="008562DE"/>
    <w:rsid w:val="00931305"/>
    <w:rsid w:val="00931B04"/>
    <w:rsid w:val="00931FB3"/>
    <w:rsid w:val="009740EF"/>
    <w:rsid w:val="009A2298"/>
    <w:rsid w:val="009B419E"/>
    <w:rsid w:val="009D6A82"/>
    <w:rsid w:val="009E570D"/>
    <w:rsid w:val="009E5FA9"/>
    <w:rsid w:val="00A41DFB"/>
    <w:rsid w:val="00A8551F"/>
    <w:rsid w:val="00A9567D"/>
    <w:rsid w:val="00AA3BCE"/>
    <w:rsid w:val="00AB046B"/>
    <w:rsid w:val="00AC6682"/>
    <w:rsid w:val="00AE61B4"/>
    <w:rsid w:val="00B0357C"/>
    <w:rsid w:val="00B43CB3"/>
    <w:rsid w:val="00BA6DA3"/>
    <w:rsid w:val="00BE49D9"/>
    <w:rsid w:val="00BF5F84"/>
    <w:rsid w:val="00C27E54"/>
    <w:rsid w:val="00C46161"/>
    <w:rsid w:val="00C6111A"/>
    <w:rsid w:val="00C613D2"/>
    <w:rsid w:val="00C9060C"/>
    <w:rsid w:val="00CC3732"/>
    <w:rsid w:val="00D0239C"/>
    <w:rsid w:val="00D04362"/>
    <w:rsid w:val="00D912AD"/>
    <w:rsid w:val="00DD0334"/>
    <w:rsid w:val="00DD3141"/>
    <w:rsid w:val="00DF01CE"/>
    <w:rsid w:val="00E4486C"/>
    <w:rsid w:val="00F46E97"/>
    <w:rsid w:val="00F51A6E"/>
    <w:rsid w:val="00F56B2C"/>
    <w:rsid w:val="00FD1DEC"/>
    <w:rsid w:val="00FF5A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0150"/>
  <w15:docId w15:val="{1A8ED1F7-6FF5-44C8-82FB-1F25E511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D1DEC"/>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styleId="CommentReference">
    <w:name w:val="annotation reference"/>
    <w:basedOn w:val="DefaultParagraphFont"/>
    <w:uiPriority w:val="99"/>
    <w:semiHidden/>
    <w:unhideWhenUsed/>
    <w:rsid w:val="00352082"/>
    <w:rPr>
      <w:sz w:val="16"/>
      <w:szCs w:val="16"/>
    </w:rPr>
  </w:style>
  <w:style w:type="paragraph" w:styleId="CommentText">
    <w:name w:val="annotation text"/>
    <w:basedOn w:val="Normal"/>
    <w:link w:val="CommentTextChar"/>
    <w:uiPriority w:val="99"/>
    <w:semiHidden/>
    <w:unhideWhenUsed/>
    <w:rsid w:val="00352082"/>
    <w:pPr>
      <w:spacing w:line="240" w:lineRule="auto"/>
    </w:pPr>
    <w:rPr>
      <w:sz w:val="20"/>
      <w:szCs w:val="20"/>
    </w:rPr>
  </w:style>
  <w:style w:type="character" w:customStyle="1" w:styleId="CommentTextChar">
    <w:name w:val="Comment Text Char"/>
    <w:basedOn w:val="DefaultParagraphFont"/>
    <w:link w:val="CommentText"/>
    <w:uiPriority w:val="99"/>
    <w:semiHidden/>
    <w:rsid w:val="00352082"/>
    <w:rPr>
      <w:sz w:val="20"/>
      <w:szCs w:val="20"/>
    </w:rPr>
  </w:style>
  <w:style w:type="paragraph" w:styleId="CommentSubject">
    <w:name w:val="annotation subject"/>
    <w:basedOn w:val="CommentText"/>
    <w:next w:val="CommentText"/>
    <w:link w:val="CommentSubjectChar"/>
    <w:uiPriority w:val="99"/>
    <w:semiHidden/>
    <w:unhideWhenUsed/>
    <w:rsid w:val="00352082"/>
    <w:rPr>
      <w:b/>
      <w:bCs/>
    </w:rPr>
  </w:style>
  <w:style w:type="character" w:customStyle="1" w:styleId="CommentSubjectChar">
    <w:name w:val="Comment Subject Char"/>
    <w:basedOn w:val="CommentTextChar"/>
    <w:link w:val="CommentSubject"/>
    <w:uiPriority w:val="99"/>
    <w:semiHidden/>
    <w:rsid w:val="00352082"/>
    <w:rPr>
      <w:b/>
      <w:bCs/>
      <w:sz w:val="20"/>
      <w:szCs w:val="20"/>
    </w:rPr>
  </w:style>
  <w:style w:type="paragraph" w:styleId="BalloonText">
    <w:name w:val="Balloon Text"/>
    <w:basedOn w:val="Normal"/>
    <w:link w:val="BalloonTextChar"/>
    <w:uiPriority w:val="99"/>
    <w:semiHidden/>
    <w:unhideWhenUsed/>
    <w:rsid w:val="00352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082"/>
    <w:rPr>
      <w:rFonts w:ascii="Segoe UI" w:hAnsi="Segoe UI" w:cs="Segoe UI"/>
      <w:sz w:val="18"/>
      <w:szCs w:val="18"/>
    </w:rPr>
  </w:style>
  <w:style w:type="paragraph" w:styleId="Header">
    <w:name w:val="header"/>
    <w:basedOn w:val="Normal"/>
    <w:link w:val="HeaderChar"/>
    <w:uiPriority w:val="99"/>
    <w:unhideWhenUsed/>
    <w:rsid w:val="009A2298"/>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2298"/>
  </w:style>
  <w:style w:type="paragraph" w:styleId="Footer">
    <w:name w:val="footer"/>
    <w:basedOn w:val="Normal"/>
    <w:link w:val="FooterChar"/>
    <w:uiPriority w:val="99"/>
    <w:unhideWhenUsed/>
    <w:rsid w:val="009A229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2298"/>
  </w:style>
  <w:style w:type="paragraph" w:styleId="ListParagraph">
    <w:name w:val="List Paragraph"/>
    <w:aliases w:val="2,Strip"/>
    <w:basedOn w:val="Normal"/>
    <w:uiPriority w:val="34"/>
    <w:qFormat/>
    <w:rsid w:val="009E5FA9"/>
    <w:pPr>
      <w:ind w:left="720"/>
      <w:contextualSpacing/>
    </w:pPr>
  </w:style>
  <w:style w:type="table" w:styleId="TableGrid">
    <w:name w:val="Table Grid"/>
    <w:basedOn w:val="TableNormal"/>
    <w:uiPriority w:val="39"/>
    <w:rsid w:val="00F56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73D9"/>
    <w:pPr>
      <w:spacing w:after="0" w:line="240" w:lineRule="auto"/>
    </w:pPr>
  </w:style>
  <w:style w:type="paragraph" w:styleId="BodyText">
    <w:name w:val="Body Text"/>
    <w:basedOn w:val="Normal"/>
    <w:link w:val="BodyTextChar"/>
    <w:rsid w:val="0010769C"/>
    <w:pPr>
      <w:spacing w:after="0" w:line="240" w:lineRule="auto"/>
      <w:jc w:val="both"/>
    </w:pPr>
    <w:rPr>
      <w:rFonts w:ascii="Times New Roman" w:eastAsia="MS Mincho" w:hAnsi="Times New Roman" w:cs="Times New Roman"/>
      <w:sz w:val="26"/>
      <w:szCs w:val="20"/>
      <w:lang w:eastAsia="lv-LV"/>
    </w:rPr>
  </w:style>
  <w:style w:type="character" w:customStyle="1" w:styleId="BodyTextChar">
    <w:name w:val="Body Text Char"/>
    <w:basedOn w:val="DefaultParagraphFont"/>
    <w:link w:val="BodyText"/>
    <w:rsid w:val="0010769C"/>
    <w:rPr>
      <w:rFonts w:ascii="Times New Roman" w:eastAsia="MS Mincho" w:hAnsi="Times New Roman" w:cs="Times New Roman"/>
      <w:sz w:val="26"/>
      <w:szCs w:val="20"/>
      <w:lang w:eastAsia="lv-LV"/>
    </w:rPr>
  </w:style>
  <w:style w:type="paragraph" w:styleId="NoSpacing">
    <w:name w:val="No Spacing"/>
    <w:uiPriority w:val="1"/>
    <w:qFormat/>
    <w:rsid w:val="00230988"/>
    <w:pPr>
      <w:spacing w:after="0" w:line="240" w:lineRule="auto"/>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369465">
      <w:bodyDiv w:val="1"/>
      <w:marLeft w:val="0"/>
      <w:marRight w:val="0"/>
      <w:marTop w:val="0"/>
      <w:marBottom w:val="0"/>
      <w:divBdr>
        <w:top w:val="none" w:sz="0" w:space="0" w:color="auto"/>
        <w:left w:val="none" w:sz="0" w:space="0" w:color="auto"/>
        <w:bottom w:val="none" w:sz="0" w:space="0" w:color="auto"/>
        <w:right w:val="none" w:sz="0" w:space="0" w:color="auto"/>
      </w:divBdr>
      <w:divsChild>
        <w:div w:id="160898528">
          <w:marLeft w:val="0"/>
          <w:marRight w:val="0"/>
          <w:marTop w:val="0"/>
          <w:marBottom w:val="0"/>
          <w:divBdr>
            <w:top w:val="none" w:sz="0" w:space="0" w:color="auto"/>
            <w:left w:val="none" w:sz="0" w:space="0" w:color="auto"/>
            <w:bottom w:val="none" w:sz="0" w:space="0" w:color="auto"/>
            <w:right w:val="none" w:sz="0" w:space="0" w:color="auto"/>
          </w:divBdr>
          <w:divsChild>
            <w:div w:id="568082160">
              <w:marLeft w:val="0"/>
              <w:marRight w:val="0"/>
              <w:marTop w:val="0"/>
              <w:marBottom w:val="0"/>
              <w:divBdr>
                <w:top w:val="none" w:sz="0" w:space="0" w:color="auto"/>
                <w:left w:val="none" w:sz="0" w:space="0" w:color="auto"/>
                <w:bottom w:val="none" w:sz="0" w:space="0" w:color="auto"/>
                <w:right w:val="none" w:sz="0" w:space="0" w:color="auto"/>
              </w:divBdr>
              <w:divsChild>
                <w:div w:id="2094012792">
                  <w:marLeft w:val="0"/>
                  <w:marRight w:val="0"/>
                  <w:marTop w:val="0"/>
                  <w:marBottom w:val="0"/>
                  <w:divBdr>
                    <w:top w:val="none" w:sz="0" w:space="0" w:color="auto"/>
                    <w:left w:val="none" w:sz="0" w:space="0" w:color="auto"/>
                    <w:bottom w:val="none" w:sz="0" w:space="0" w:color="auto"/>
                    <w:right w:val="none" w:sz="0" w:space="0" w:color="auto"/>
                  </w:divBdr>
                  <w:divsChild>
                    <w:div w:id="1555197666">
                      <w:marLeft w:val="0"/>
                      <w:marRight w:val="0"/>
                      <w:marTop w:val="0"/>
                      <w:marBottom w:val="0"/>
                      <w:divBdr>
                        <w:top w:val="none" w:sz="0" w:space="0" w:color="auto"/>
                        <w:left w:val="none" w:sz="0" w:space="0" w:color="auto"/>
                        <w:bottom w:val="none" w:sz="0" w:space="0" w:color="auto"/>
                        <w:right w:val="none" w:sz="0" w:space="0" w:color="auto"/>
                      </w:divBdr>
                      <w:divsChild>
                        <w:div w:id="1459572136">
                          <w:marLeft w:val="0"/>
                          <w:marRight w:val="0"/>
                          <w:marTop w:val="0"/>
                          <w:marBottom w:val="0"/>
                          <w:divBdr>
                            <w:top w:val="none" w:sz="0" w:space="0" w:color="auto"/>
                            <w:left w:val="none" w:sz="0" w:space="0" w:color="auto"/>
                            <w:bottom w:val="none" w:sz="0" w:space="0" w:color="auto"/>
                            <w:right w:val="none" w:sz="0" w:space="0" w:color="auto"/>
                          </w:divBdr>
                          <w:divsChild>
                            <w:div w:id="2085953036">
                              <w:marLeft w:val="0"/>
                              <w:marRight w:val="0"/>
                              <w:marTop w:val="0"/>
                              <w:marBottom w:val="567"/>
                              <w:divBdr>
                                <w:top w:val="none" w:sz="0" w:space="0" w:color="auto"/>
                                <w:left w:val="none" w:sz="0" w:space="0" w:color="auto"/>
                                <w:bottom w:val="none" w:sz="0" w:space="0" w:color="auto"/>
                                <w:right w:val="none" w:sz="0" w:space="0" w:color="auto"/>
                              </w:divBdr>
                            </w:div>
                            <w:div w:id="1330477901">
                              <w:marLeft w:val="0"/>
                              <w:marRight w:val="0"/>
                              <w:marTop w:val="400"/>
                              <w:marBottom w:val="0"/>
                              <w:divBdr>
                                <w:top w:val="none" w:sz="0" w:space="0" w:color="auto"/>
                                <w:left w:val="none" w:sz="0" w:space="0" w:color="auto"/>
                                <w:bottom w:val="none" w:sz="0" w:space="0" w:color="auto"/>
                                <w:right w:val="none" w:sz="0" w:space="0" w:color="auto"/>
                              </w:divBdr>
                            </w:div>
                            <w:div w:id="19848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176851">
      <w:bodyDiv w:val="1"/>
      <w:marLeft w:val="0"/>
      <w:marRight w:val="0"/>
      <w:marTop w:val="0"/>
      <w:marBottom w:val="0"/>
      <w:divBdr>
        <w:top w:val="none" w:sz="0" w:space="0" w:color="auto"/>
        <w:left w:val="none" w:sz="0" w:space="0" w:color="auto"/>
        <w:bottom w:val="none" w:sz="0" w:space="0" w:color="auto"/>
        <w:right w:val="none" w:sz="0" w:space="0" w:color="auto"/>
      </w:divBdr>
      <w:divsChild>
        <w:div w:id="1006900114">
          <w:marLeft w:val="0"/>
          <w:marRight w:val="0"/>
          <w:marTop w:val="0"/>
          <w:marBottom w:val="0"/>
          <w:divBdr>
            <w:top w:val="none" w:sz="0" w:space="0" w:color="auto"/>
            <w:left w:val="none" w:sz="0" w:space="0" w:color="auto"/>
            <w:bottom w:val="none" w:sz="0" w:space="0" w:color="auto"/>
            <w:right w:val="none" w:sz="0" w:space="0" w:color="auto"/>
          </w:divBdr>
          <w:divsChild>
            <w:div w:id="1122924958">
              <w:marLeft w:val="0"/>
              <w:marRight w:val="0"/>
              <w:marTop w:val="0"/>
              <w:marBottom w:val="0"/>
              <w:divBdr>
                <w:top w:val="none" w:sz="0" w:space="0" w:color="auto"/>
                <w:left w:val="none" w:sz="0" w:space="0" w:color="auto"/>
                <w:bottom w:val="none" w:sz="0" w:space="0" w:color="auto"/>
                <w:right w:val="none" w:sz="0" w:space="0" w:color="auto"/>
              </w:divBdr>
              <w:divsChild>
                <w:div w:id="2026011351">
                  <w:marLeft w:val="0"/>
                  <w:marRight w:val="0"/>
                  <w:marTop w:val="0"/>
                  <w:marBottom w:val="0"/>
                  <w:divBdr>
                    <w:top w:val="none" w:sz="0" w:space="0" w:color="auto"/>
                    <w:left w:val="none" w:sz="0" w:space="0" w:color="auto"/>
                    <w:bottom w:val="none" w:sz="0" w:space="0" w:color="auto"/>
                    <w:right w:val="none" w:sz="0" w:space="0" w:color="auto"/>
                  </w:divBdr>
                  <w:divsChild>
                    <w:div w:id="443811940">
                      <w:marLeft w:val="0"/>
                      <w:marRight w:val="0"/>
                      <w:marTop w:val="0"/>
                      <w:marBottom w:val="0"/>
                      <w:divBdr>
                        <w:top w:val="none" w:sz="0" w:space="0" w:color="auto"/>
                        <w:left w:val="none" w:sz="0" w:space="0" w:color="auto"/>
                        <w:bottom w:val="none" w:sz="0" w:space="0" w:color="auto"/>
                        <w:right w:val="none" w:sz="0" w:space="0" w:color="auto"/>
                      </w:divBdr>
                      <w:divsChild>
                        <w:div w:id="813792846">
                          <w:marLeft w:val="0"/>
                          <w:marRight w:val="0"/>
                          <w:marTop w:val="0"/>
                          <w:marBottom w:val="0"/>
                          <w:divBdr>
                            <w:top w:val="none" w:sz="0" w:space="0" w:color="auto"/>
                            <w:left w:val="none" w:sz="0" w:space="0" w:color="auto"/>
                            <w:bottom w:val="none" w:sz="0" w:space="0" w:color="auto"/>
                            <w:right w:val="none" w:sz="0" w:space="0" w:color="auto"/>
                          </w:divBdr>
                          <w:divsChild>
                            <w:div w:id="1423994439">
                              <w:marLeft w:val="150"/>
                              <w:marRight w:val="150"/>
                              <w:marTop w:val="480"/>
                              <w:marBottom w:val="0"/>
                              <w:divBdr>
                                <w:top w:val="single" w:sz="6" w:space="28" w:color="D4D4D4"/>
                                <w:left w:val="none" w:sz="0" w:space="0" w:color="auto"/>
                                <w:bottom w:val="none" w:sz="0" w:space="0" w:color="auto"/>
                                <w:right w:val="none" w:sz="0" w:space="0" w:color="auto"/>
                              </w:divBdr>
                            </w:div>
                            <w:div w:id="964115729">
                              <w:marLeft w:val="0"/>
                              <w:marRight w:val="0"/>
                              <w:marTop w:val="400"/>
                              <w:marBottom w:val="0"/>
                              <w:divBdr>
                                <w:top w:val="none" w:sz="0" w:space="0" w:color="auto"/>
                                <w:left w:val="none" w:sz="0" w:space="0" w:color="auto"/>
                                <w:bottom w:val="none" w:sz="0" w:space="0" w:color="auto"/>
                                <w:right w:val="none" w:sz="0" w:space="0" w:color="auto"/>
                              </w:divBdr>
                            </w:div>
                            <w:div w:id="10346990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26F1-ED75-47C3-9F93-E35C0EEB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11622</Words>
  <Characters>6625</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Madara Dambe</dc:creator>
  <cp:lastModifiedBy>Madara Dambe</cp:lastModifiedBy>
  <cp:revision>9</cp:revision>
  <cp:lastPrinted>2016-07-07T06:56:00Z</cp:lastPrinted>
  <dcterms:created xsi:type="dcterms:W3CDTF">2016-06-09T17:08:00Z</dcterms:created>
  <dcterms:modified xsi:type="dcterms:W3CDTF">2016-07-08T06:27:00Z</dcterms:modified>
</cp:coreProperties>
</file>