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A317" w14:textId="77777777" w:rsidR="004D2BE9" w:rsidRPr="00A933E6" w:rsidRDefault="004D2BE9" w:rsidP="004D2BE9">
      <w:pPr>
        <w:spacing w:after="0" w:line="240" w:lineRule="auto"/>
        <w:ind w:right="-51"/>
        <w:jc w:val="right"/>
        <w:rPr>
          <w:rFonts w:ascii="Times New Roman" w:hAnsi="Times New Roman" w:cs="Times New Roman"/>
          <w:sz w:val="24"/>
          <w:szCs w:val="24"/>
        </w:rPr>
      </w:pPr>
      <w:r w:rsidRPr="00A933E6">
        <w:rPr>
          <w:rFonts w:ascii="Times New Roman" w:hAnsi="Times New Roman" w:cs="Times New Roman"/>
          <w:sz w:val="24"/>
          <w:szCs w:val="24"/>
        </w:rPr>
        <w:t>2.pielikums</w:t>
      </w:r>
    </w:p>
    <w:p w14:paraId="0F45AD62" w14:textId="77777777" w:rsidR="004D2BE9" w:rsidRPr="00A933E6" w:rsidRDefault="004D2BE9" w:rsidP="004D2BE9">
      <w:pPr>
        <w:spacing w:after="0" w:line="240" w:lineRule="auto"/>
        <w:ind w:right="-51"/>
        <w:jc w:val="right"/>
        <w:rPr>
          <w:rFonts w:ascii="Times New Roman" w:hAnsi="Times New Roman" w:cs="Times New Roman"/>
          <w:sz w:val="24"/>
          <w:szCs w:val="24"/>
        </w:rPr>
      </w:pPr>
      <w:r w:rsidRPr="00A933E6">
        <w:rPr>
          <w:rFonts w:ascii="Times New Roman" w:hAnsi="Times New Roman" w:cs="Times New Roman"/>
          <w:sz w:val="24"/>
          <w:szCs w:val="24"/>
        </w:rPr>
        <w:t>Projektu iesniegumu atlases nolikumam</w:t>
      </w:r>
    </w:p>
    <w:p w14:paraId="13B6ACD1" w14:textId="77777777" w:rsidR="003C5410" w:rsidRPr="00B5771B" w:rsidRDefault="003C5410" w:rsidP="003C5410">
      <w:pPr>
        <w:jc w:val="center"/>
        <w:rPr>
          <w:rFonts w:ascii="Times New Roman" w:hAnsi="Times New Roman" w:cs="Times New Roman"/>
          <w:b/>
          <w:sz w:val="36"/>
          <w:szCs w:val="24"/>
        </w:rPr>
      </w:pPr>
    </w:p>
    <w:p w14:paraId="621094E2" w14:textId="77777777" w:rsidR="003C5410" w:rsidRPr="00B5771B" w:rsidRDefault="003C5410" w:rsidP="003C5410">
      <w:pPr>
        <w:jc w:val="center"/>
        <w:rPr>
          <w:rFonts w:ascii="Times New Roman" w:hAnsi="Times New Roman" w:cs="Times New Roman"/>
          <w:b/>
          <w:sz w:val="36"/>
          <w:szCs w:val="24"/>
        </w:rPr>
      </w:pPr>
    </w:p>
    <w:p w14:paraId="312C7C77" w14:textId="77777777" w:rsidR="003C5410" w:rsidRPr="00B5771B" w:rsidRDefault="003C5410" w:rsidP="003C5410">
      <w:pPr>
        <w:jc w:val="center"/>
        <w:rPr>
          <w:rFonts w:ascii="Times New Roman" w:hAnsi="Times New Roman" w:cs="Times New Roman"/>
          <w:b/>
          <w:sz w:val="36"/>
          <w:szCs w:val="24"/>
        </w:rPr>
      </w:pPr>
    </w:p>
    <w:p w14:paraId="12AFBD52" w14:textId="77777777" w:rsidR="003C5410" w:rsidRPr="00B5771B" w:rsidRDefault="003C5410" w:rsidP="003C5410">
      <w:pPr>
        <w:jc w:val="center"/>
        <w:rPr>
          <w:rFonts w:ascii="Times New Roman" w:hAnsi="Times New Roman" w:cs="Times New Roman"/>
          <w:b/>
          <w:sz w:val="36"/>
          <w:szCs w:val="24"/>
        </w:rPr>
      </w:pPr>
    </w:p>
    <w:p w14:paraId="7AFEAF54" w14:textId="77777777" w:rsidR="003C5410" w:rsidRPr="00B5771B" w:rsidRDefault="003C5410" w:rsidP="003C5410">
      <w:pPr>
        <w:jc w:val="center"/>
        <w:rPr>
          <w:rFonts w:ascii="Times New Roman" w:hAnsi="Times New Roman" w:cs="Times New Roman"/>
          <w:b/>
          <w:sz w:val="36"/>
          <w:szCs w:val="24"/>
        </w:rPr>
      </w:pPr>
    </w:p>
    <w:p w14:paraId="179920BB" w14:textId="77777777" w:rsidR="003C5410" w:rsidRPr="00B5771B" w:rsidRDefault="003C5410" w:rsidP="003C5410">
      <w:pPr>
        <w:jc w:val="center"/>
        <w:rPr>
          <w:rFonts w:ascii="Times New Roman" w:hAnsi="Times New Roman" w:cs="Times New Roman"/>
          <w:b/>
          <w:sz w:val="36"/>
          <w:szCs w:val="24"/>
        </w:rPr>
      </w:pPr>
    </w:p>
    <w:p w14:paraId="6889591C" w14:textId="77777777" w:rsidR="003C5410" w:rsidRPr="00B5771B" w:rsidRDefault="003C5410" w:rsidP="003C5410">
      <w:pPr>
        <w:jc w:val="center"/>
        <w:rPr>
          <w:rFonts w:ascii="Times New Roman" w:hAnsi="Times New Roman" w:cs="Times New Roman"/>
          <w:b/>
          <w:sz w:val="36"/>
          <w:szCs w:val="24"/>
        </w:rPr>
      </w:pPr>
    </w:p>
    <w:p w14:paraId="782C6355" w14:textId="77777777" w:rsidR="003C5410" w:rsidRPr="00B5771B" w:rsidRDefault="003C5410" w:rsidP="003C5410">
      <w:pPr>
        <w:jc w:val="center"/>
        <w:rPr>
          <w:rFonts w:ascii="Times New Roman" w:hAnsi="Times New Roman" w:cs="Times New Roman"/>
          <w:b/>
          <w:sz w:val="36"/>
          <w:szCs w:val="24"/>
        </w:rPr>
      </w:pPr>
    </w:p>
    <w:p w14:paraId="59EB9DC0" w14:textId="77777777" w:rsidR="003C5410" w:rsidRPr="00B5771B" w:rsidRDefault="003C5410" w:rsidP="003C5410">
      <w:pPr>
        <w:jc w:val="center"/>
        <w:rPr>
          <w:rFonts w:ascii="Times New Roman" w:hAnsi="Times New Roman" w:cs="Times New Roman"/>
          <w:b/>
          <w:sz w:val="36"/>
          <w:szCs w:val="24"/>
        </w:rPr>
      </w:pPr>
    </w:p>
    <w:p w14:paraId="3F0FC1EA" w14:textId="77777777" w:rsidR="006214DB" w:rsidRPr="00AC5C5C" w:rsidRDefault="00747936" w:rsidP="003C5410">
      <w:pPr>
        <w:jc w:val="center"/>
        <w:rPr>
          <w:rFonts w:ascii="Times New Roman" w:hAnsi="Times New Roman" w:cs="Times New Roman"/>
          <w:b/>
          <w:sz w:val="36"/>
          <w:szCs w:val="24"/>
        </w:rPr>
      </w:pPr>
      <w:r w:rsidRPr="00AC5C5C">
        <w:rPr>
          <w:rFonts w:ascii="Times New Roman" w:hAnsi="Times New Roman" w:cs="Times New Roman"/>
          <w:b/>
          <w:sz w:val="36"/>
          <w:szCs w:val="24"/>
        </w:rPr>
        <w:t>1.2.1.</w:t>
      </w:r>
      <w:r w:rsidR="003C5410" w:rsidRPr="00AC5C5C">
        <w:rPr>
          <w:rFonts w:ascii="Times New Roman" w:hAnsi="Times New Roman" w:cs="Times New Roman"/>
          <w:b/>
          <w:sz w:val="36"/>
          <w:szCs w:val="24"/>
        </w:rPr>
        <w:t xml:space="preserve"> specifiskā atbalsta mērķa “</w:t>
      </w:r>
      <w:r w:rsidRPr="00AC5C5C">
        <w:rPr>
          <w:rFonts w:ascii="Times New Roman" w:hAnsi="Times New Roman" w:cs="Times New Roman"/>
          <w:b/>
          <w:sz w:val="36"/>
          <w:szCs w:val="24"/>
        </w:rPr>
        <w:t>Palielināt privātā sektora investīcijas P &amp; A</w:t>
      </w:r>
      <w:r w:rsidR="003C5410" w:rsidRPr="00AC5C5C">
        <w:rPr>
          <w:rFonts w:ascii="Times New Roman" w:hAnsi="Times New Roman" w:cs="Times New Roman"/>
          <w:b/>
          <w:sz w:val="36"/>
          <w:szCs w:val="24"/>
        </w:rPr>
        <w:t>”</w:t>
      </w:r>
      <w:r w:rsidR="006214DB" w:rsidRPr="00AC5C5C">
        <w:rPr>
          <w:rFonts w:ascii="Times New Roman" w:hAnsi="Times New Roman" w:cs="Times New Roman"/>
          <w:b/>
          <w:sz w:val="36"/>
          <w:szCs w:val="24"/>
        </w:rPr>
        <w:t xml:space="preserve"> </w:t>
      </w:r>
    </w:p>
    <w:p w14:paraId="5A8F0ED0" w14:textId="77777777" w:rsidR="006214DB" w:rsidRPr="00AC5C5C" w:rsidRDefault="00747936" w:rsidP="003C5410">
      <w:pPr>
        <w:jc w:val="center"/>
        <w:rPr>
          <w:rFonts w:ascii="Times New Roman" w:hAnsi="Times New Roman" w:cs="Times New Roman"/>
          <w:b/>
          <w:sz w:val="36"/>
          <w:szCs w:val="24"/>
        </w:rPr>
      </w:pPr>
      <w:r w:rsidRPr="00AC5C5C">
        <w:rPr>
          <w:rFonts w:ascii="Times New Roman" w:hAnsi="Times New Roman" w:cs="Times New Roman"/>
          <w:b/>
          <w:sz w:val="36"/>
          <w:szCs w:val="24"/>
        </w:rPr>
        <w:t>1.2.1.4.</w:t>
      </w:r>
      <w:r w:rsidR="006214DB" w:rsidRPr="00AC5C5C">
        <w:rPr>
          <w:rFonts w:ascii="Times New Roman" w:hAnsi="Times New Roman" w:cs="Times New Roman"/>
          <w:b/>
          <w:sz w:val="36"/>
          <w:szCs w:val="24"/>
        </w:rPr>
        <w:t xml:space="preserve"> </w:t>
      </w:r>
      <w:r w:rsidR="003C5410" w:rsidRPr="00AC5C5C">
        <w:rPr>
          <w:rFonts w:ascii="Times New Roman" w:hAnsi="Times New Roman" w:cs="Times New Roman"/>
          <w:b/>
          <w:sz w:val="36"/>
          <w:szCs w:val="24"/>
        </w:rPr>
        <w:t>pasākuma “</w:t>
      </w:r>
      <w:r w:rsidRPr="00AC5C5C">
        <w:rPr>
          <w:rFonts w:ascii="Times New Roman" w:hAnsi="Times New Roman" w:cs="Times New Roman"/>
          <w:b/>
          <w:sz w:val="36"/>
          <w:szCs w:val="24"/>
        </w:rPr>
        <w:t>Atbalsts jaunu produktu ieviešanai ražošanā</w:t>
      </w:r>
      <w:r w:rsidR="006214DB" w:rsidRPr="00AC5C5C">
        <w:rPr>
          <w:rFonts w:ascii="Times New Roman" w:hAnsi="Times New Roman" w:cs="Times New Roman"/>
          <w:b/>
          <w:sz w:val="36"/>
          <w:szCs w:val="24"/>
        </w:rPr>
        <w:t>”</w:t>
      </w:r>
    </w:p>
    <w:p w14:paraId="3D38357A" w14:textId="77777777" w:rsidR="003C5410" w:rsidRPr="00B5771B" w:rsidRDefault="003C5410" w:rsidP="003C5410">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30686316" w14:textId="77777777" w:rsidR="003C5410" w:rsidRPr="00B5771B" w:rsidRDefault="003C5410" w:rsidP="003C5410">
      <w:pPr>
        <w:rPr>
          <w:rFonts w:ascii="Times New Roman" w:hAnsi="Times New Roman" w:cs="Times New Roman"/>
          <w:b/>
          <w:sz w:val="24"/>
          <w:szCs w:val="24"/>
        </w:rPr>
      </w:pPr>
    </w:p>
    <w:p w14:paraId="2FAE0DB2" w14:textId="77777777" w:rsidR="003C5410" w:rsidRPr="00B5771B" w:rsidRDefault="003C5410" w:rsidP="003C5410">
      <w:pPr>
        <w:rPr>
          <w:rFonts w:ascii="Times New Roman" w:hAnsi="Times New Roman" w:cs="Times New Roman"/>
          <w:sz w:val="24"/>
          <w:szCs w:val="24"/>
        </w:rPr>
      </w:pPr>
    </w:p>
    <w:p w14:paraId="4350432D" w14:textId="77777777" w:rsidR="003C5410" w:rsidRPr="00B5771B" w:rsidRDefault="003C5410" w:rsidP="003C5410">
      <w:pPr>
        <w:rPr>
          <w:rFonts w:ascii="Times New Roman" w:hAnsi="Times New Roman" w:cs="Times New Roman"/>
          <w:sz w:val="24"/>
          <w:szCs w:val="24"/>
        </w:rPr>
      </w:pPr>
    </w:p>
    <w:p w14:paraId="792DE332" w14:textId="77777777" w:rsidR="003C5410" w:rsidRPr="00B5771B" w:rsidRDefault="003C5410" w:rsidP="003C5410">
      <w:pPr>
        <w:rPr>
          <w:rFonts w:ascii="Times New Roman" w:hAnsi="Times New Roman" w:cs="Times New Roman"/>
          <w:sz w:val="24"/>
          <w:szCs w:val="24"/>
        </w:rPr>
      </w:pPr>
    </w:p>
    <w:p w14:paraId="7071EACD" w14:textId="77777777" w:rsidR="003C5410" w:rsidRPr="00B5771B" w:rsidRDefault="003C5410" w:rsidP="003C5410">
      <w:pPr>
        <w:rPr>
          <w:rFonts w:ascii="Times New Roman" w:hAnsi="Times New Roman" w:cs="Times New Roman"/>
          <w:sz w:val="24"/>
          <w:szCs w:val="24"/>
        </w:rPr>
      </w:pPr>
    </w:p>
    <w:p w14:paraId="5D499B34" w14:textId="77777777" w:rsidR="003C5410" w:rsidRPr="00B5771B" w:rsidRDefault="003C5410" w:rsidP="003C5410">
      <w:pPr>
        <w:rPr>
          <w:rFonts w:ascii="Times New Roman" w:hAnsi="Times New Roman" w:cs="Times New Roman"/>
          <w:sz w:val="24"/>
          <w:szCs w:val="24"/>
        </w:rPr>
      </w:pPr>
    </w:p>
    <w:p w14:paraId="6BD406E9" w14:textId="77777777" w:rsidR="003C5410" w:rsidRPr="00B5771B" w:rsidRDefault="003C5410" w:rsidP="003C5410">
      <w:pPr>
        <w:rPr>
          <w:rFonts w:ascii="Times New Roman" w:hAnsi="Times New Roman" w:cs="Times New Roman"/>
          <w:sz w:val="24"/>
          <w:szCs w:val="24"/>
        </w:rPr>
      </w:pPr>
    </w:p>
    <w:p w14:paraId="4019FD80" w14:textId="77777777" w:rsidR="003C5410" w:rsidRPr="00B5771B" w:rsidRDefault="003C5410" w:rsidP="003C5410">
      <w:pPr>
        <w:rPr>
          <w:rFonts w:ascii="Times New Roman" w:hAnsi="Times New Roman" w:cs="Times New Roman"/>
          <w:sz w:val="24"/>
          <w:szCs w:val="24"/>
        </w:rPr>
      </w:pPr>
    </w:p>
    <w:p w14:paraId="401EDDDC" w14:textId="77777777" w:rsidR="003C5410" w:rsidRPr="00B5771B" w:rsidRDefault="003C5410" w:rsidP="003C5410">
      <w:pPr>
        <w:rPr>
          <w:rFonts w:ascii="Times New Roman" w:hAnsi="Times New Roman" w:cs="Times New Roman"/>
          <w:sz w:val="24"/>
          <w:szCs w:val="24"/>
        </w:rPr>
      </w:pPr>
    </w:p>
    <w:p w14:paraId="7B3209E6" w14:textId="77777777" w:rsidR="003C5410" w:rsidRPr="00B5771B" w:rsidRDefault="003C5410" w:rsidP="003C5410">
      <w:pPr>
        <w:rPr>
          <w:rFonts w:ascii="Times New Roman" w:hAnsi="Times New Roman" w:cs="Times New Roman"/>
          <w:sz w:val="24"/>
          <w:szCs w:val="24"/>
        </w:rPr>
      </w:pPr>
    </w:p>
    <w:p w14:paraId="49B2B99C" w14:textId="77777777" w:rsidR="003C5410" w:rsidRPr="00B5771B" w:rsidRDefault="003C5410" w:rsidP="003C5410">
      <w:pPr>
        <w:rPr>
          <w:rFonts w:ascii="Times New Roman" w:hAnsi="Times New Roman" w:cs="Times New Roman"/>
          <w:sz w:val="24"/>
          <w:szCs w:val="24"/>
        </w:rPr>
      </w:pPr>
    </w:p>
    <w:p w14:paraId="688775A7" w14:textId="77777777"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2016</w:t>
      </w:r>
    </w:p>
    <w:p w14:paraId="2FB97BA9"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79C9BCC3" w14:textId="77777777" w:rsidR="004A7B36" w:rsidRDefault="004A7B36">
          <w:pPr>
            <w:pStyle w:val="TOCHeading"/>
          </w:pPr>
        </w:p>
        <w:p w14:paraId="5ED525D1" w14:textId="77777777" w:rsidR="004D2BE9" w:rsidRDefault="004A7B36">
          <w:pPr>
            <w:pStyle w:val="TOC1"/>
            <w:tabs>
              <w:tab w:val="right" w:leader="dot" w:pos="9486"/>
            </w:tabs>
            <w:rPr>
              <w:rFonts w:cstheme="minorBidi"/>
              <w:noProof/>
              <w:lang w:val="lv-LV" w:eastAsia="lv-LV"/>
            </w:rPr>
          </w:pPr>
          <w:r>
            <w:fldChar w:fldCharType="begin"/>
          </w:r>
          <w:r w:rsidRPr="00747936">
            <w:rPr>
              <w:lang w:val="lv-LV"/>
            </w:rPr>
            <w:instrText xml:space="preserve"> TOC \o</w:instrText>
          </w:r>
          <w:r>
            <w:instrText xml:space="preserve"> "1-3" \h \z \u </w:instrText>
          </w:r>
          <w:r>
            <w:fldChar w:fldCharType="separate"/>
          </w:r>
          <w:hyperlink w:anchor="_Toc453261950" w:history="1">
            <w:r w:rsidR="004D2BE9" w:rsidRPr="009F5974">
              <w:rPr>
                <w:rStyle w:val="Hyperlink"/>
                <w:rFonts w:ascii="Times New Roman" w:hAnsi="Times New Roman"/>
                <w:b/>
                <w:noProof/>
              </w:rPr>
              <w:t>Eiropas Reģionālās attīstības fonda projekta iesniegums</w:t>
            </w:r>
            <w:r w:rsidR="004D2BE9">
              <w:rPr>
                <w:noProof/>
                <w:webHidden/>
              </w:rPr>
              <w:tab/>
            </w:r>
            <w:r w:rsidR="004D2BE9">
              <w:rPr>
                <w:noProof/>
                <w:webHidden/>
              </w:rPr>
              <w:fldChar w:fldCharType="begin"/>
            </w:r>
            <w:r w:rsidR="004D2BE9">
              <w:rPr>
                <w:noProof/>
                <w:webHidden/>
              </w:rPr>
              <w:instrText xml:space="preserve"> PAGEREF _Toc453261950 \h </w:instrText>
            </w:r>
            <w:r w:rsidR="004D2BE9">
              <w:rPr>
                <w:noProof/>
                <w:webHidden/>
              </w:rPr>
            </w:r>
            <w:r w:rsidR="004D2BE9">
              <w:rPr>
                <w:noProof/>
                <w:webHidden/>
              </w:rPr>
              <w:fldChar w:fldCharType="separate"/>
            </w:r>
            <w:r w:rsidR="001A773E">
              <w:rPr>
                <w:noProof/>
                <w:webHidden/>
              </w:rPr>
              <w:t>4</w:t>
            </w:r>
            <w:r w:rsidR="004D2BE9">
              <w:rPr>
                <w:noProof/>
                <w:webHidden/>
              </w:rPr>
              <w:fldChar w:fldCharType="end"/>
            </w:r>
          </w:hyperlink>
        </w:p>
        <w:p w14:paraId="3218B08C" w14:textId="77777777" w:rsidR="004D2BE9" w:rsidRDefault="00DE4FED">
          <w:pPr>
            <w:pStyle w:val="TOC1"/>
            <w:tabs>
              <w:tab w:val="right" w:leader="dot" w:pos="9486"/>
            </w:tabs>
            <w:rPr>
              <w:rFonts w:cstheme="minorBidi"/>
              <w:noProof/>
              <w:lang w:val="lv-LV" w:eastAsia="lv-LV"/>
            </w:rPr>
          </w:pPr>
          <w:hyperlink w:anchor="_Toc453261951" w:history="1">
            <w:r w:rsidR="004D2BE9" w:rsidRPr="009F5974">
              <w:rPr>
                <w:rStyle w:val="Hyperlink"/>
                <w:rFonts w:ascii="Times New Roman" w:hAnsi="Times New Roman"/>
                <w:b/>
                <w:noProof/>
              </w:rPr>
              <w:t>1.SADAĻA – PROJEKTA APRAKSTS</w:t>
            </w:r>
            <w:r w:rsidR="004D2BE9">
              <w:rPr>
                <w:noProof/>
                <w:webHidden/>
              </w:rPr>
              <w:tab/>
            </w:r>
            <w:r w:rsidR="004D2BE9">
              <w:rPr>
                <w:noProof/>
                <w:webHidden/>
              </w:rPr>
              <w:fldChar w:fldCharType="begin"/>
            </w:r>
            <w:r w:rsidR="004D2BE9">
              <w:rPr>
                <w:noProof/>
                <w:webHidden/>
              </w:rPr>
              <w:instrText xml:space="preserve"> PAGEREF _Toc453261951 \h </w:instrText>
            </w:r>
            <w:r w:rsidR="004D2BE9">
              <w:rPr>
                <w:noProof/>
                <w:webHidden/>
              </w:rPr>
            </w:r>
            <w:r w:rsidR="004D2BE9">
              <w:rPr>
                <w:noProof/>
                <w:webHidden/>
              </w:rPr>
              <w:fldChar w:fldCharType="separate"/>
            </w:r>
            <w:r w:rsidR="001A773E">
              <w:rPr>
                <w:noProof/>
                <w:webHidden/>
              </w:rPr>
              <w:t>5</w:t>
            </w:r>
            <w:r w:rsidR="004D2BE9">
              <w:rPr>
                <w:noProof/>
                <w:webHidden/>
              </w:rPr>
              <w:fldChar w:fldCharType="end"/>
            </w:r>
          </w:hyperlink>
        </w:p>
        <w:p w14:paraId="7839BABB" w14:textId="77777777" w:rsidR="004D2BE9" w:rsidRDefault="00DE4FED">
          <w:pPr>
            <w:pStyle w:val="TOC2"/>
            <w:tabs>
              <w:tab w:val="left" w:pos="880"/>
              <w:tab w:val="right" w:leader="dot" w:pos="9486"/>
            </w:tabs>
            <w:rPr>
              <w:rFonts w:cstheme="minorBidi"/>
              <w:noProof/>
              <w:lang w:val="lv-LV" w:eastAsia="lv-LV"/>
            </w:rPr>
          </w:pPr>
          <w:hyperlink w:anchor="_Toc453261952" w:history="1">
            <w:r w:rsidR="004D2BE9" w:rsidRPr="009F5974">
              <w:rPr>
                <w:rStyle w:val="Hyperlink"/>
                <w:rFonts w:ascii="Times New Roman" w:eastAsiaTheme="minorHAnsi" w:hAnsi="Times New Roman"/>
                <w:b/>
                <w:noProof/>
              </w:rPr>
              <w:t>1.1.</w:t>
            </w:r>
            <w:r w:rsidR="004D2BE9">
              <w:rPr>
                <w:rFonts w:cstheme="minorBidi"/>
                <w:noProof/>
                <w:lang w:val="lv-LV" w:eastAsia="lv-LV"/>
              </w:rPr>
              <w:tab/>
            </w:r>
            <w:r w:rsidR="004D2BE9" w:rsidRPr="009F5974">
              <w:rPr>
                <w:rStyle w:val="Hyperlink"/>
                <w:rFonts w:ascii="Times New Roman" w:hAnsi="Times New Roman"/>
                <w:b/>
                <w:noProof/>
              </w:rPr>
              <w:t>Projekta kopsavilkums: projekta mērķis, galvenās darbības, ilgums, kopējās izmaksas un plānotie rezultāti</w:t>
            </w:r>
            <w:r w:rsidR="004D2BE9">
              <w:rPr>
                <w:noProof/>
                <w:webHidden/>
              </w:rPr>
              <w:tab/>
            </w:r>
            <w:r w:rsidR="004D2BE9">
              <w:rPr>
                <w:noProof/>
                <w:webHidden/>
              </w:rPr>
              <w:fldChar w:fldCharType="begin"/>
            </w:r>
            <w:r w:rsidR="004D2BE9">
              <w:rPr>
                <w:noProof/>
                <w:webHidden/>
              </w:rPr>
              <w:instrText xml:space="preserve"> PAGEREF _Toc453261952 \h </w:instrText>
            </w:r>
            <w:r w:rsidR="004D2BE9">
              <w:rPr>
                <w:noProof/>
                <w:webHidden/>
              </w:rPr>
            </w:r>
            <w:r w:rsidR="004D2BE9">
              <w:rPr>
                <w:noProof/>
                <w:webHidden/>
              </w:rPr>
              <w:fldChar w:fldCharType="separate"/>
            </w:r>
            <w:r w:rsidR="001A773E">
              <w:rPr>
                <w:noProof/>
                <w:webHidden/>
              </w:rPr>
              <w:t>5</w:t>
            </w:r>
            <w:r w:rsidR="004D2BE9">
              <w:rPr>
                <w:noProof/>
                <w:webHidden/>
              </w:rPr>
              <w:fldChar w:fldCharType="end"/>
            </w:r>
          </w:hyperlink>
        </w:p>
        <w:p w14:paraId="59BD89E6" w14:textId="77777777" w:rsidR="004D2BE9" w:rsidRDefault="00DE4FED">
          <w:pPr>
            <w:pStyle w:val="TOC2"/>
            <w:tabs>
              <w:tab w:val="left" w:pos="880"/>
              <w:tab w:val="right" w:leader="dot" w:pos="9486"/>
            </w:tabs>
            <w:rPr>
              <w:rFonts w:cstheme="minorBidi"/>
              <w:noProof/>
              <w:lang w:val="lv-LV" w:eastAsia="lv-LV"/>
            </w:rPr>
          </w:pPr>
          <w:hyperlink w:anchor="_Toc453261953" w:history="1">
            <w:r w:rsidR="004D2BE9" w:rsidRPr="009F5974">
              <w:rPr>
                <w:rStyle w:val="Hyperlink"/>
                <w:rFonts w:ascii="Times New Roman" w:eastAsiaTheme="minorHAnsi" w:hAnsi="Times New Roman"/>
                <w:b/>
                <w:noProof/>
              </w:rPr>
              <w:t>1.2.</w:t>
            </w:r>
            <w:r w:rsidR="004D2BE9">
              <w:rPr>
                <w:rFonts w:cstheme="minorBidi"/>
                <w:noProof/>
                <w:lang w:val="lv-LV" w:eastAsia="lv-LV"/>
              </w:rPr>
              <w:tab/>
            </w:r>
            <w:r w:rsidR="004D2BE9" w:rsidRPr="009F5974">
              <w:rPr>
                <w:rStyle w:val="Hyperlink"/>
                <w:rFonts w:ascii="Times New Roman" w:hAnsi="Times New Roman"/>
                <w:b/>
                <w:noProof/>
              </w:rPr>
              <w:t>Projekta mērķis un tā pamatojums</w:t>
            </w:r>
            <w:r w:rsidR="004D2BE9">
              <w:rPr>
                <w:noProof/>
                <w:webHidden/>
              </w:rPr>
              <w:tab/>
            </w:r>
            <w:r w:rsidR="004D2BE9">
              <w:rPr>
                <w:noProof/>
                <w:webHidden/>
              </w:rPr>
              <w:fldChar w:fldCharType="begin"/>
            </w:r>
            <w:r w:rsidR="004D2BE9">
              <w:rPr>
                <w:noProof/>
                <w:webHidden/>
              </w:rPr>
              <w:instrText xml:space="preserve"> PAGEREF _Toc453261953 \h </w:instrText>
            </w:r>
            <w:r w:rsidR="004D2BE9">
              <w:rPr>
                <w:noProof/>
                <w:webHidden/>
              </w:rPr>
            </w:r>
            <w:r w:rsidR="004D2BE9">
              <w:rPr>
                <w:noProof/>
                <w:webHidden/>
              </w:rPr>
              <w:fldChar w:fldCharType="separate"/>
            </w:r>
            <w:r w:rsidR="001A773E">
              <w:rPr>
                <w:noProof/>
                <w:webHidden/>
              </w:rPr>
              <w:t>6</w:t>
            </w:r>
            <w:r w:rsidR="004D2BE9">
              <w:rPr>
                <w:noProof/>
                <w:webHidden/>
              </w:rPr>
              <w:fldChar w:fldCharType="end"/>
            </w:r>
          </w:hyperlink>
        </w:p>
        <w:p w14:paraId="57602108" w14:textId="77777777" w:rsidR="004D2BE9" w:rsidRDefault="00DE4FED">
          <w:pPr>
            <w:pStyle w:val="TOC2"/>
            <w:tabs>
              <w:tab w:val="left" w:pos="880"/>
              <w:tab w:val="right" w:leader="dot" w:pos="9486"/>
            </w:tabs>
            <w:rPr>
              <w:rFonts w:cstheme="minorBidi"/>
              <w:noProof/>
              <w:lang w:val="lv-LV" w:eastAsia="lv-LV"/>
            </w:rPr>
          </w:pPr>
          <w:hyperlink w:anchor="_Toc453261954" w:history="1">
            <w:r w:rsidR="004D2BE9" w:rsidRPr="009F5974">
              <w:rPr>
                <w:rStyle w:val="Hyperlink"/>
                <w:rFonts w:ascii="Times New Roman" w:hAnsi="Times New Roman"/>
                <w:b/>
                <w:noProof/>
              </w:rPr>
              <w:t>1.3.</w:t>
            </w:r>
            <w:r w:rsidR="004D2BE9">
              <w:rPr>
                <w:rFonts w:cstheme="minorBidi"/>
                <w:noProof/>
                <w:lang w:val="lv-LV" w:eastAsia="lv-LV"/>
              </w:rPr>
              <w:tab/>
            </w:r>
            <w:r w:rsidR="004D2BE9" w:rsidRPr="009F5974">
              <w:rPr>
                <w:rStyle w:val="Hyperlink"/>
                <w:rFonts w:ascii="Times New Roman" w:hAnsi="Times New Roman"/>
                <w:b/>
                <w:noProof/>
              </w:rPr>
              <w:t>Problēmas un risinājuma apraksts, t.sk. mērķa grupu problēmu un risinājuma apraksts</w:t>
            </w:r>
            <w:r w:rsidR="004D2BE9">
              <w:rPr>
                <w:noProof/>
                <w:webHidden/>
              </w:rPr>
              <w:tab/>
            </w:r>
            <w:r w:rsidR="004D2BE9">
              <w:rPr>
                <w:noProof/>
                <w:webHidden/>
              </w:rPr>
              <w:fldChar w:fldCharType="begin"/>
            </w:r>
            <w:r w:rsidR="004D2BE9">
              <w:rPr>
                <w:noProof/>
                <w:webHidden/>
              </w:rPr>
              <w:instrText xml:space="preserve"> PAGEREF _Toc453261954 \h </w:instrText>
            </w:r>
            <w:r w:rsidR="004D2BE9">
              <w:rPr>
                <w:noProof/>
                <w:webHidden/>
              </w:rPr>
            </w:r>
            <w:r w:rsidR="004D2BE9">
              <w:rPr>
                <w:noProof/>
                <w:webHidden/>
              </w:rPr>
              <w:fldChar w:fldCharType="separate"/>
            </w:r>
            <w:r w:rsidR="001A773E">
              <w:rPr>
                <w:noProof/>
                <w:webHidden/>
              </w:rPr>
              <w:t>7</w:t>
            </w:r>
            <w:r w:rsidR="004D2BE9">
              <w:rPr>
                <w:noProof/>
                <w:webHidden/>
              </w:rPr>
              <w:fldChar w:fldCharType="end"/>
            </w:r>
          </w:hyperlink>
        </w:p>
        <w:p w14:paraId="1DE02000" w14:textId="77777777" w:rsidR="004D2BE9" w:rsidRDefault="00DE4FED">
          <w:pPr>
            <w:pStyle w:val="TOC2"/>
            <w:tabs>
              <w:tab w:val="left" w:pos="880"/>
              <w:tab w:val="right" w:leader="dot" w:pos="9486"/>
            </w:tabs>
            <w:rPr>
              <w:rFonts w:cstheme="minorBidi"/>
              <w:noProof/>
              <w:lang w:val="lv-LV" w:eastAsia="lv-LV"/>
            </w:rPr>
          </w:pPr>
          <w:hyperlink w:anchor="_Toc453261955" w:history="1">
            <w:r w:rsidR="004D2BE9" w:rsidRPr="009F5974">
              <w:rPr>
                <w:rStyle w:val="Hyperlink"/>
                <w:rFonts w:ascii="Times New Roman" w:eastAsiaTheme="minorHAnsi" w:hAnsi="Times New Roman"/>
                <w:b/>
                <w:noProof/>
              </w:rPr>
              <w:t>1.4.</w:t>
            </w:r>
            <w:r w:rsidR="004D2BE9">
              <w:rPr>
                <w:rFonts w:cstheme="minorBidi"/>
                <w:noProof/>
                <w:lang w:val="lv-LV" w:eastAsia="lv-LV"/>
              </w:rPr>
              <w:tab/>
            </w:r>
            <w:r w:rsidR="004D2BE9" w:rsidRPr="009F5974">
              <w:rPr>
                <w:rStyle w:val="Hyperlink"/>
                <w:rFonts w:ascii="Times New Roman" w:hAnsi="Times New Roman"/>
                <w:b/>
                <w:noProof/>
              </w:rPr>
              <w:t>Projekta mērķa grupas apraksts</w:t>
            </w:r>
            <w:r w:rsidR="004D2BE9">
              <w:rPr>
                <w:noProof/>
                <w:webHidden/>
              </w:rPr>
              <w:tab/>
            </w:r>
            <w:r w:rsidR="004D2BE9">
              <w:rPr>
                <w:noProof/>
                <w:webHidden/>
              </w:rPr>
              <w:fldChar w:fldCharType="begin"/>
            </w:r>
            <w:r w:rsidR="004D2BE9">
              <w:rPr>
                <w:noProof/>
                <w:webHidden/>
              </w:rPr>
              <w:instrText xml:space="preserve"> PAGEREF _Toc453261955 \h </w:instrText>
            </w:r>
            <w:r w:rsidR="004D2BE9">
              <w:rPr>
                <w:noProof/>
                <w:webHidden/>
              </w:rPr>
            </w:r>
            <w:r w:rsidR="004D2BE9">
              <w:rPr>
                <w:noProof/>
                <w:webHidden/>
              </w:rPr>
              <w:fldChar w:fldCharType="separate"/>
            </w:r>
            <w:r w:rsidR="001A773E">
              <w:rPr>
                <w:noProof/>
                <w:webHidden/>
              </w:rPr>
              <w:t>8</w:t>
            </w:r>
            <w:r w:rsidR="004D2BE9">
              <w:rPr>
                <w:noProof/>
                <w:webHidden/>
              </w:rPr>
              <w:fldChar w:fldCharType="end"/>
            </w:r>
          </w:hyperlink>
        </w:p>
        <w:p w14:paraId="3A386FA6" w14:textId="77777777" w:rsidR="004D2BE9" w:rsidRDefault="00DE4FED">
          <w:pPr>
            <w:pStyle w:val="TOC2"/>
            <w:tabs>
              <w:tab w:val="left" w:pos="880"/>
              <w:tab w:val="right" w:leader="dot" w:pos="9486"/>
            </w:tabs>
            <w:rPr>
              <w:rFonts w:cstheme="minorBidi"/>
              <w:noProof/>
              <w:lang w:val="lv-LV" w:eastAsia="lv-LV"/>
            </w:rPr>
          </w:pPr>
          <w:hyperlink w:anchor="_Toc453261956" w:history="1">
            <w:r w:rsidR="004D2BE9" w:rsidRPr="009F5974">
              <w:rPr>
                <w:rStyle w:val="Hyperlink"/>
                <w:rFonts w:ascii="Times New Roman" w:eastAsiaTheme="minorHAnsi" w:hAnsi="Times New Roman"/>
                <w:b/>
                <w:noProof/>
              </w:rPr>
              <w:t>1.5.</w:t>
            </w:r>
            <w:r w:rsidR="004D2BE9">
              <w:rPr>
                <w:rFonts w:cstheme="minorBidi"/>
                <w:noProof/>
                <w:lang w:val="lv-LV" w:eastAsia="lv-LV"/>
              </w:rPr>
              <w:tab/>
            </w:r>
            <w:r w:rsidR="004D2BE9" w:rsidRPr="009F5974">
              <w:rPr>
                <w:rStyle w:val="Hyperlink"/>
                <w:rFonts w:ascii="Times New Roman" w:hAnsi="Times New Roman"/>
                <w:b/>
                <w:noProof/>
              </w:rPr>
              <w:t>Projekta darbības un sasniedzamie rezultāti</w:t>
            </w:r>
            <w:r w:rsidR="004D2BE9">
              <w:rPr>
                <w:noProof/>
                <w:webHidden/>
              </w:rPr>
              <w:tab/>
            </w:r>
            <w:r w:rsidR="004D2BE9">
              <w:rPr>
                <w:noProof/>
                <w:webHidden/>
              </w:rPr>
              <w:fldChar w:fldCharType="begin"/>
            </w:r>
            <w:r w:rsidR="004D2BE9">
              <w:rPr>
                <w:noProof/>
                <w:webHidden/>
              </w:rPr>
              <w:instrText xml:space="preserve"> PAGEREF _Toc453261956 \h </w:instrText>
            </w:r>
            <w:r w:rsidR="004D2BE9">
              <w:rPr>
                <w:noProof/>
                <w:webHidden/>
              </w:rPr>
            </w:r>
            <w:r w:rsidR="004D2BE9">
              <w:rPr>
                <w:noProof/>
                <w:webHidden/>
              </w:rPr>
              <w:fldChar w:fldCharType="separate"/>
            </w:r>
            <w:r w:rsidR="001A773E">
              <w:rPr>
                <w:noProof/>
                <w:webHidden/>
              </w:rPr>
              <w:t>9</w:t>
            </w:r>
            <w:r w:rsidR="004D2BE9">
              <w:rPr>
                <w:noProof/>
                <w:webHidden/>
              </w:rPr>
              <w:fldChar w:fldCharType="end"/>
            </w:r>
          </w:hyperlink>
        </w:p>
        <w:p w14:paraId="2220105E" w14:textId="77777777" w:rsidR="004D2BE9" w:rsidRDefault="00DE4FED">
          <w:pPr>
            <w:pStyle w:val="TOC2"/>
            <w:tabs>
              <w:tab w:val="left" w:pos="880"/>
              <w:tab w:val="right" w:leader="dot" w:pos="9486"/>
            </w:tabs>
            <w:rPr>
              <w:rFonts w:cstheme="minorBidi"/>
              <w:noProof/>
              <w:lang w:val="lv-LV" w:eastAsia="lv-LV"/>
            </w:rPr>
          </w:pPr>
          <w:hyperlink w:anchor="_Toc453261957" w:history="1">
            <w:r w:rsidR="004D2BE9" w:rsidRPr="009F5974">
              <w:rPr>
                <w:rStyle w:val="Hyperlink"/>
                <w:rFonts w:ascii="Times New Roman" w:eastAsiaTheme="minorHAnsi" w:hAnsi="Times New Roman"/>
                <w:b/>
                <w:noProof/>
              </w:rPr>
              <w:t>1.7.</w:t>
            </w:r>
            <w:r w:rsidR="004D2BE9">
              <w:rPr>
                <w:rFonts w:cstheme="minorBidi"/>
                <w:noProof/>
                <w:lang w:val="lv-LV" w:eastAsia="lv-LV"/>
              </w:rPr>
              <w:tab/>
            </w:r>
            <w:r w:rsidR="004D2BE9" w:rsidRPr="009F5974">
              <w:rPr>
                <w:rStyle w:val="Hyperlink"/>
                <w:rFonts w:ascii="Times New Roman" w:hAnsi="Times New Roman"/>
                <w:b/>
                <w:noProof/>
              </w:rPr>
              <w:t>Projekta īstenošanas vieta</w:t>
            </w:r>
            <w:r w:rsidR="004D2BE9">
              <w:rPr>
                <w:noProof/>
                <w:webHidden/>
              </w:rPr>
              <w:tab/>
            </w:r>
            <w:r w:rsidR="004D2BE9">
              <w:rPr>
                <w:noProof/>
                <w:webHidden/>
              </w:rPr>
              <w:fldChar w:fldCharType="begin"/>
            </w:r>
            <w:r w:rsidR="004D2BE9">
              <w:rPr>
                <w:noProof/>
                <w:webHidden/>
              </w:rPr>
              <w:instrText xml:space="preserve"> PAGEREF _Toc453261957 \h </w:instrText>
            </w:r>
            <w:r w:rsidR="004D2BE9">
              <w:rPr>
                <w:noProof/>
                <w:webHidden/>
              </w:rPr>
            </w:r>
            <w:r w:rsidR="004D2BE9">
              <w:rPr>
                <w:noProof/>
                <w:webHidden/>
              </w:rPr>
              <w:fldChar w:fldCharType="separate"/>
            </w:r>
            <w:r w:rsidR="001A773E">
              <w:rPr>
                <w:noProof/>
                <w:webHidden/>
              </w:rPr>
              <w:t>12</w:t>
            </w:r>
            <w:r w:rsidR="004D2BE9">
              <w:rPr>
                <w:noProof/>
                <w:webHidden/>
              </w:rPr>
              <w:fldChar w:fldCharType="end"/>
            </w:r>
          </w:hyperlink>
        </w:p>
        <w:p w14:paraId="4320B08D" w14:textId="77777777" w:rsidR="004D2BE9" w:rsidRDefault="00DE4FED">
          <w:pPr>
            <w:pStyle w:val="TOC1"/>
            <w:tabs>
              <w:tab w:val="right" w:leader="dot" w:pos="9486"/>
            </w:tabs>
            <w:rPr>
              <w:rFonts w:cstheme="minorBidi"/>
              <w:noProof/>
              <w:lang w:val="lv-LV" w:eastAsia="lv-LV"/>
            </w:rPr>
          </w:pPr>
          <w:hyperlink w:anchor="_Toc453261958" w:history="1">
            <w:r w:rsidR="004D2BE9" w:rsidRPr="009F5974">
              <w:rPr>
                <w:rStyle w:val="Hyperlink"/>
                <w:rFonts w:ascii="Times New Roman" w:hAnsi="Times New Roman"/>
                <w:b/>
                <w:noProof/>
              </w:rPr>
              <w:t>2.SADAĻA – PROJEKTA ĪSTENOŠANA</w:t>
            </w:r>
            <w:r w:rsidR="004D2BE9">
              <w:rPr>
                <w:noProof/>
                <w:webHidden/>
              </w:rPr>
              <w:tab/>
            </w:r>
            <w:r w:rsidR="004D2BE9">
              <w:rPr>
                <w:noProof/>
                <w:webHidden/>
              </w:rPr>
              <w:fldChar w:fldCharType="begin"/>
            </w:r>
            <w:r w:rsidR="004D2BE9">
              <w:rPr>
                <w:noProof/>
                <w:webHidden/>
              </w:rPr>
              <w:instrText xml:space="preserve"> PAGEREF _Toc453261958 \h </w:instrText>
            </w:r>
            <w:r w:rsidR="004D2BE9">
              <w:rPr>
                <w:noProof/>
                <w:webHidden/>
              </w:rPr>
            </w:r>
            <w:r w:rsidR="004D2BE9">
              <w:rPr>
                <w:noProof/>
                <w:webHidden/>
              </w:rPr>
              <w:fldChar w:fldCharType="separate"/>
            </w:r>
            <w:r w:rsidR="001A773E">
              <w:rPr>
                <w:noProof/>
                <w:webHidden/>
              </w:rPr>
              <w:t>12</w:t>
            </w:r>
            <w:r w:rsidR="004D2BE9">
              <w:rPr>
                <w:noProof/>
                <w:webHidden/>
              </w:rPr>
              <w:fldChar w:fldCharType="end"/>
            </w:r>
          </w:hyperlink>
        </w:p>
        <w:p w14:paraId="5821F939" w14:textId="77777777" w:rsidR="004D2BE9" w:rsidRDefault="00DE4FED">
          <w:pPr>
            <w:pStyle w:val="TOC2"/>
            <w:tabs>
              <w:tab w:val="right" w:leader="dot" w:pos="9486"/>
            </w:tabs>
            <w:rPr>
              <w:rFonts w:cstheme="minorBidi"/>
              <w:noProof/>
              <w:lang w:val="lv-LV" w:eastAsia="lv-LV"/>
            </w:rPr>
          </w:pPr>
          <w:hyperlink w:anchor="_Toc453261959" w:history="1">
            <w:r w:rsidR="004D2BE9" w:rsidRPr="009F5974">
              <w:rPr>
                <w:rStyle w:val="Hyperlink"/>
                <w:rFonts w:ascii="Times New Roman" w:hAnsi="Times New Roman"/>
                <w:b/>
                <w:noProof/>
              </w:rPr>
              <w:t>2.1. Projekta īstenošanas kapacitāte</w:t>
            </w:r>
            <w:r w:rsidR="004D2BE9">
              <w:rPr>
                <w:noProof/>
                <w:webHidden/>
              </w:rPr>
              <w:tab/>
            </w:r>
            <w:r w:rsidR="004D2BE9">
              <w:rPr>
                <w:noProof/>
                <w:webHidden/>
              </w:rPr>
              <w:fldChar w:fldCharType="begin"/>
            </w:r>
            <w:r w:rsidR="004D2BE9">
              <w:rPr>
                <w:noProof/>
                <w:webHidden/>
              </w:rPr>
              <w:instrText xml:space="preserve"> PAGEREF _Toc453261959 \h </w:instrText>
            </w:r>
            <w:r w:rsidR="004D2BE9">
              <w:rPr>
                <w:noProof/>
                <w:webHidden/>
              </w:rPr>
            </w:r>
            <w:r w:rsidR="004D2BE9">
              <w:rPr>
                <w:noProof/>
                <w:webHidden/>
              </w:rPr>
              <w:fldChar w:fldCharType="separate"/>
            </w:r>
            <w:r w:rsidR="001A773E">
              <w:rPr>
                <w:noProof/>
                <w:webHidden/>
              </w:rPr>
              <w:t>12</w:t>
            </w:r>
            <w:r w:rsidR="004D2BE9">
              <w:rPr>
                <w:noProof/>
                <w:webHidden/>
              </w:rPr>
              <w:fldChar w:fldCharType="end"/>
            </w:r>
          </w:hyperlink>
        </w:p>
        <w:p w14:paraId="2A62DE0B" w14:textId="77777777" w:rsidR="004D2BE9" w:rsidRDefault="00DE4FED">
          <w:pPr>
            <w:pStyle w:val="TOC2"/>
            <w:tabs>
              <w:tab w:val="right" w:leader="dot" w:pos="9486"/>
            </w:tabs>
            <w:rPr>
              <w:rFonts w:cstheme="minorBidi"/>
              <w:noProof/>
              <w:lang w:val="lv-LV" w:eastAsia="lv-LV"/>
            </w:rPr>
          </w:pPr>
          <w:hyperlink w:anchor="_Toc453261960" w:history="1">
            <w:r w:rsidR="004D2BE9" w:rsidRPr="009F5974">
              <w:rPr>
                <w:rStyle w:val="Hyperlink"/>
                <w:rFonts w:ascii="Times New Roman" w:hAnsi="Times New Roman"/>
                <w:b/>
                <w:noProof/>
              </w:rPr>
              <w:t>2.2. Projekta īstenošanas, administrēšanas un uzraudzības apraksts</w:t>
            </w:r>
            <w:r w:rsidR="004D2BE9">
              <w:rPr>
                <w:noProof/>
                <w:webHidden/>
              </w:rPr>
              <w:tab/>
            </w:r>
            <w:r w:rsidR="004D2BE9">
              <w:rPr>
                <w:noProof/>
                <w:webHidden/>
              </w:rPr>
              <w:fldChar w:fldCharType="begin"/>
            </w:r>
            <w:r w:rsidR="004D2BE9">
              <w:rPr>
                <w:noProof/>
                <w:webHidden/>
              </w:rPr>
              <w:instrText xml:space="preserve"> PAGEREF _Toc453261960 \h </w:instrText>
            </w:r>
            <w:r w:rsidR="004D2BE9">
              <w:rPr>
                <w:noProof/>
                <w:webHidden/>
              </w:rPr>
            </w:r>
            <w:r w:rsidR="004D2BE9">
              <w:rPr>
                <w:noProof/>
                <w:webHidden/>
              </w:rPr>
              <w:fldChar w:fldCharType="separate"/>
            </w:r>
            <w:r w:rsidR="001A773E">
              <w:rPr>
                <w:noProof/>
                <w:webHidden/>
              </w:rPr>
              <w:t>13</w:t>
            </w:r>
            <w:r w:rsidR="004D2BE9">
              <w:rPr>
                <w:noProof/>
                <w:webHidden/>
              </w:rPr>
              <w:fldChar w:fldCharType="end"/>
            </w:r>
          </w:hyperlink>
        </w:p>
        <w:p w14:paraId="2DED19C6" w14:textId="77777777" w:rsidR="004D2BE9" w:rsidRDefault="00DE4FED">
          <w:pPr>
            <w:pStyle w:val="TOC2"/>
            <w:tabs>
              <w:tab w:val="right" w:leader="dot" w:pos="9486"/>
            </w:tabs>
            <w:rPr>
              <w:rFonts w:cstheme="minorBidi"/>
              <w:noProof/>
              <w:lang w:val="lv-LV" w:eastAsia="lv-LV"/>
            </w:rPr>
          </w:pPr>
          <w:hyperlink w:anchor="_Toc453261961" w:history="1">
            <w:r w:rsidR="004D2BE9" w:rsidRPr="009F5974">
              <w:rPr>
                <w:rStyle w:val="Hyperlink"/>
                <w:rFonts w:ascii="Times New Roman" w:hAnsi="Times New Roman"/>
                <w:b/>
                <w:noProof/>
              </w:rPr>
              <w:t>2.3. Projekta īstenošanas ilgums</w:t>
            </w:r>
            <w:r w:rsidR="004D2BE9">
              <w:rPr>
                <w:noProof/>
                <w:webHidden/>
              </w:rPr>
              <w:tab/>
            </w:r>
            <w:r w:rsidR="004D2BE9">
              <w:rPr>
                <w:noProof/>
                <w:webHidden/>
              </w:rPr>
              <w:fldChar w:fldCharType="begin"/>
            </w:r>
            <w:r w:rsidR="004D2BE9">
              <w:rPr>
                <w:noProof/>
                <w:webHidden/>
              </w:rPr>
              <w:instrText xml:space="preserve"> PAGEREF _Toc453261961 \h </w:instrText>
            </w:r>
            <w:r w:rsidR="004D2BE9">
              <w:rPr>
                <w:noProof/>
                <w:webHidden/>
              </w:rPr>
            </w:r>
            <w:r w:rsidR="004D2BE9">
              <w:rPr>
                <w:noProof/>
                <w:webHidden/>
              </w:rPr>
              <w:fldChar w:fldCharType="separate"/>
            </w:r>
            <w:r w:rsidR="001A773E">
              <w:rPr>
                <w:noProof/>
                <w:webHidden/>
              </w:rPr>
              <w:t>13</w:t>
            </w:r>
            <w:r w:rsidR="004D2BE9">
              <w:rPr>
                <w:noProof/>
                <w:webHidden/>
              </w:rPr>
              <w:fldChar w:fldCharType="end"/>
            </w:r>
          </w:hyperlink>
        </w:p>
        <w:p w14:paraId="7C02893B" w14:textId="77777777" w:rsidR="004D2BE9" w:rsidRDefault="00DE4FED">
          <w:pPr>
            <w:pStyle w:val="TOC2"/>
            <w:tabs>
              <w:tab w:val="right" w:leader="dot" w:pos="9486"/>
            </w:tabs>
            <w:rPr>
              <w:rFonts w:cstheme="minorBidi"/>
              <w:noProof/>
              <w:lang w:val="lv-LV" w:eastAsia="lv-LV"/>
            </w:rPr>
          </w:pPr>
          <w:hyperlink w:anchor="_Toc453261962" w:history="1">
            <w:r w:rsidR="004D2BE9" w:rsidRPr="009F5974">
              <w:rPr>
                <w:rStyle w:val="Hyperlink"/>
                <w:rFonts w:ascii="Times New Roman" w:hAnsi="Times New Roman"/>
                <w:b/>
                <w:noProof/>
              </w:rPr>
              <w:t>2.4. Projekta risku izvērtējums</w:t>
            </w:r>
            <w:r w:rsidR="004D2BE9">
              <w:rPr>
                <w:noProof/>
                <w:webHidden/>
              </w:rPr>
              <w:tab/>
            </w:r>
            <w:r w:rsidR="004D2BE9">
              <w:rPr>
                <w:noProof/>
                <w:webHidden/>
              </w:rPr>
              <w:fldChar w:fldCharType="begin"/>
            </w:r>
            <w:r w:rsidR="004D2BE9">
              <w:rPr>
                <w:noProof/>
                <w:webHidden/>
              </w:rPr>
              <w:instrText xml:space="preserve"> PAGEREF _Toc453261962 \h </w:instrText>
            </w:r>
            <w:r w:rsidR="004D2BE9">
              <w:rPr>
                <w:noProof/>
                <w:webHidden/>
              </w:rPr>
            </w:r>
            <w:r w:rsidR="004D2BE9">
              <w:rPr>
                <w:noProof/>
                <w:webHidden/>
              </w:rPr>
              <w:fldChar w:fldCharType="separate"/>
            </w:r>
            <w:r w:rsidR="001A773E">
              <w:rPr>
                <w:noProof/>
                <w:webHidden/>
              </w:rPr>
              <w:t>15</w:t>
            </w:r>
            <w:r w:rsidR="004D2BE9">
              <w:rPr>
                <w:noProof/>
                <w:webHidden/>
              </w:rPr>
              <w:fldChar w:fldCharType="end"/>
            </w:r>
          </w:hyperlink>
        </w:p>
        <w:p w14:paraId="0857A781" w14:textId="77777777" w:rsidR="004D2BE9" w:rsidRDefault="00DE4FED">
          <w:pPr>
            <w:pStyle w:val="TOC2"/>
            <w:tabs>
              <w:tab w:val="right" w:leader="dot" w:pos="9486"/>
            </w:tabs>
            <w:rPr>
              <w:rFonts w:cstheme="minorBidi"/>
              <w:noProof/>
              <w:lang w:val="lv-LV" w:eastAsia="lv-LV"/>
            </w:rPr>
          </w:pPr>
          <w:hyperlink w:anchor="_Toc453261963" w:history="1">
            <w:r w:rsidR="004D2BE9" w:rsidRPr="009F5974">
              <w:rPr>
                <w:rStyle w:val="Hyperlink"/>
                <w:rFonts w:ascii="Times New Roman" w:hAnsi="Times New Roman"/>
                <w:b/>
                <w:noProof/>
              </w:rPr>
              <w:t>2.5. Projekta saturiskā saistība ar citiem iesniegtajiem/ īstenotajiem/ īstenošanā esošiem projektiem</w:t>
            </w:r>
            <w:r w:rsidR="004D2BE9">
              <w:rPr>
                <w:noProof/>
                <w:webHidden/>
              </w:rPr>
              <w:tab/>
            </w:r>
            <w:r w:rsidR="004D2BE9">
              <w:rPr>
                <w:noProof/>
                <w:webHidden/>
              </w:rPr>
              <w:fldChar w:fldCharType="begin"/>
            </w:r>
            <w:r w:rsidR="004D2BE9">
              <w:rPr>
                <w:noProof/>
                <w:webHidden/>
              </w:rPr>
              <w:instrText xml:space="preserve"> PAGEREF _Toc453261963 \h </w:instrText>
            </w:r>
            <w:r w:rsidR="004D2BE9">
              <w:rPr>
                <w:noProof/>
                <w:webHidden/>
              </w:rPr>
            </w:r>
            <w:r w:rsidR="004D2BE9">
              <w:rPr>
                <w:noProof/>
                <w:webHidden/>
              </w:rPr>
              <w:fldChar w:fldCharType="separate"/>
            </w:r>
            <w:r w:rsidR="001A773E">
              <w:rPr>
                <w:noProof/>
                <w:webHidden/>
              </w:rPr>
              <w:t>18</w:t>
            </w:r>
            <w:r w:rsidR="004D2BE9">
              <w:rPr>
                <w:noProof/>
                <w:webHidden/>
              </w:rPr>
              <w:fldChar w:fldCharType="end"/>
            </w:r>
          </w:hyperlink>
        </w:p>
        <w:p w14:paraId="25C1B823" w14:textId="77777777" w:rsidR="004D2BE9" w:rsidRDefault="00DE4FED">
          <w:pPr>
            <w:pStyle w:val="TOC1"/>
            <w:tabs>
              <w:tab w:val="right" w:leader="dot" w:pos="9486"/>
            </w:tabs>
            <w:rPr>
              <w:rFonts w:cstheme="minorBidi"/>
              <w:noProof/>
              <w:lang w:val="lv-LV" w:eastAsia="lv-LV"/>
            </w:rPr>
          </w:pPr>
          <w:hyperlink w:anchor="_Toc453261964" w:history="1">
            <w:r w:rsidR="004D2BE9" w:rsidRPr="009F5974">
              <w:rPr>
                <w:rStyle w:val="Hyperlink"/>
                <w:rFonts w:ascii="Times New Roman" w:hAnsi="Times New Roman"/>
                <w:b/>
                <w:noProof/>
              </w:rPr>
              <w:t>3.SADAĻA – SASKAŅA AR HORIZONTĀLAJIEM PRINCIPIEM</w:t>
            </w:r>
            <w:r w:rsidR="004D2BE9">
              <w:rPr>
                <w:noProof/>
                <w:webHidden/>
              </w:rPr>
              <w:tab/>
            </w:r>
            <w:r w:rsidR="004D2BE9">
              <w:rPr>
                <w:noProof/>
                <w:webHidden/>
              </w:rPr>
              <w:fldChar w:fldCharType="begin"/>
            </w:r>
            <w:r w:rsidR="004D2BE9">
              <w:rPr>
                <w:noProof/>
                <w:webHidden/>
              </w:rPr>
              <w:instrText xml:space="preserve"> PAGEREF _Toc453261964 \h </w:instrText>
            </w:r>
            <w:r w:rsidR="004D2BE9">
              <w:rPr>
                <w:noProof/>
                <w:webHidden/>
              </w:rPr>
            </w:r>
            <w:r w:rsidR="004D2BE9">
              <w:rPr>
                <w:noProof/>
                <w:webHidden/>
              </w:rPr>
              <w:fldChar w:fldCharType="separate"/>
            </w:r>
            <w:r w:rsidR="001A773E">
              <w:rPr>
                <w:noProof/>
                <w:webHidden/>
              </w:rPr>
              <w:t>19</w:t>
            </w:r>
            <w:r w:rsidR="004D2BE9">
              <w:rPr>
                <w:noProof/>
                <w:webHidden/>
              </w:rPr>
              <w:fldChar w:fldCharType="end"/>
            </w:r>
          </w:hyperlink>
        </w:p>
        <w:p w14:paraId="13C1DA01" w14:textId="77777777" w:rsidR="004D2BE9" w:rsidRDefault="00DE4FED">
          <w:pPr>
            <w:pStyle w:val="TOC2"/>
            <w:tabs>
              <w:tab w:val="right" w:leader="dot" w:pos="9486"/>
            </w:tabs>
            <w:rPr>
              <w:rFonts w:cstheme="minorBidi"/>
              <w:noProof/>
              <w:lang w:val="lv-LV" w:eastAsia="lv-LV"/>
            </w:rPr>
          </w:pPr>
          <w:hyperlink w:anchor="_Toc453261965" w:history="1">
            <w:r w:rsidR="004D2BE9" w:rsidRPr="009F5974">
              <w:rPr>
                <w:rStyle w:val="Hyperlink"/>
                <w:rFonts w:ascii="Times New Roman" w:hAnsi="Times New Roman"/>
                <w:b/>
                <w:noProof/>
              </w:rPr>
              <w:t>3.3. Saskaņa ar horizontālo principu “Ilgtspējīga attīstība” apraksts</w:t>
            </w:r>
            <w:r w:rsidR="004D2BE9">
              <w:rPr>
                <w:noProof/>
                <w:webHidden/>
              </w:rPr>
              <w:tab/>
            </w:r>
            <w:r w:rsidR="004D2BE9">
              <w:rPr>
                <w:noProof/>
                <w:webHidden/>
              </w:rPr>
              <w:fldChar w:fldCharType="begin"/>
            </w:r>
            <w:r w:rsidR="004D2BE9">
              <w:rPr>
                <w:noProof/>
                <w:webHidden/>
              </w:rPr>
              <w:instrText xml:space="preserve"> PAGEREF _Toc453261965 \h </w:instrText>
            </w:r>
            <w:r w:rsidR="004D2BE9">
              <w:rPr>
                <w:noProof/>
                <w:webHidden/>
              </w:rPr>
            </w:r>
            <w:r w:rsidR="004D2BE9">
              <w:rPr>
                <w:noProof/>
                <w:webHidden/>
              </w:rPr>
              <w:fldChar w:fldCharType="separate"/>
            </w:r>
            <w:r w:rsidR="001A773E">
              <w:rPr>
                <w:noProof/>
                <w:webHidden/>
              </w:rPr>
              <w:t>19</w:t>
            </w:r>
            <w:r w:rsidR="004D2BE9">
              <w:rPr>
                <w:noProof/>
                <w:webHidden/>
              </w:rPr>
              <w:fldChar w:fldCharType="end"/>
            </w:r>
          </w:hyperlink>
        </w:p>
        <w:p w14:paraId="0ED51030" w14:textId="77777777" w:rsidR="004D2BE9" w:rsidRDefault="00DE4FED">
          <w:pPr>
            <w:pStyle w:val="TOC2"/>
            <w:tabs>
              <w:tab w:val="right" w:leader="dot" w:pos="9486"/>
            </w:tabs>
            <w:rPr>
              <w:rFonts w:cstheme="minorBidi"/>
              <w:noProof/>
              <w:lang w:val="lv-LV" w:eastAsia="lv-LV"/>
            </w:rPr>
          </w:pPr>
          <w:hyperlink w:anchor="_Toc453261966" w:history="1">
            <w:r w:rsidR="004D2BE9" w:rsidRPr="009F5974">
              <w:rPr>
                <w:rStyle w:val="Hyperlink"/>
                <w:rFonts w:ascii="Times New Roman" w:hAnsi="Times New Roman"/>
                <w:b/>
                <w:noProof/>
              </w:rPr>
              <w:t>3.4. Projektā plānotie horizontālā principa “Ilgtspējīga attīstība” ieviešanai sasniedzamie rādītāji</w:t>
            </w:r>
            <w:r w:rsidR="004D2BE9">
              <w:rPr>
                <w:noProof/>
                <w:webHidden/>
              </w:rPr>
              <w:tab/>
            </w:r>
            <w:r w:rsidR="004D2BE9">
              <w:rPr>
                <w:noProof/>
                <w:webHidden/>
              </w:rPr>
              <w:fldChar w:fldCharType="begin"/>
            </w:r>
            <w:r w:rsidR="004D2BE9">
              <w:rPr>
                <w:noProof/>
                <w:webHidden/>
              </w:rPr>
              <w:instrText xml:space="preserve"> PAGEREF _Toc453261966 \h </w:instrText>
            </w:r>
            <w:r w:rsidR="004D2BE9">
              <w:rPr>
                <w:noProof/>
                <w:webHidden/>
              </w:rPr>
            </w:r>
            <w:r w:rsidR="004D2BE9">
              <w:rPr>
                <w:noProof/>
                <w:webHidden/>
              </w:rPr>
              <w:fldChar w:fldCharType="separate"/>
            </w:r>
            <w:r w:rsidR="001A773E">
              <w:rPr>
                <w:noProof/>
                <w:webHidden/>
              </w:rPr>
              <w:t>20</w:t>
            </w:r>
            <w:r w:rsidR="004D2BE9">
              <w:rPr>
                <w:noProof/>
                <w:webHidden/>
              </w:rPr>
              <w:fldChar w:fldCharType="end"/>
            </w:r>
          </w:hyperlink>
        </w:p>
        <w:p w14:paraId="1EDAC147" w14:textId="77777777" w:rsidR="004D2BE9" w:rsidRDefault="00DE4FED">
          <w:pPr>
            <w:pStyle w:val="TOC1"/>
            <w:tabs>
              <w:tab w:val="right" w:leader="dot" w:pos="9486"/>
            </w:tabs>
            <w:rPr>
              <w:rFonts w:cstheme="minorBidi"/>
              <w:noProof/>
              <w:lang w:val="lv-LV" w:eastAsia="lv-LV"/>
            </w:rPr>
          </w:pPr>
          <w:hyperlink w:anchor="_Toc453261967" w:history="1">
            <w:r w:rsidR="004D2BE9" w:rsidRPr="009F5974">
              <w:rPr>
                <w:rStyle w:val="Hyperlink"/>
                <w:rFonts w:ascii="Times New Roman" w:hAnsi="Times New Roman"/>
                <w:b/>
                <w:noProof/>
              </w:rPr>
              <w:t>5.SADAĻA - PUBLICITĀTE</w:t>
            </w:r>
            <w:r w:rsidR="004D2BE9">
              <w:rPr>
                <w:noProof/>
                <w:webHidden/>
              </w:rPr>
              <w:tab/>
            </w:r>
            <w:r w:rsidR="004D2BE9">
              <w:rPr>
                <w:noProof/>
                <w:webHidden/>
              </w:rPr>
              <w:fldChar w:fldCharType="begin"/>
            </w:r>
            <w:r w:rsidR="004D2BE9">
              <w:rPr>
                <w:noProof/>
                <w:webHidden/>
              </w:rPr>
              <w:instrText xml:space="preserve"> PAGEREF _Toc453261967 \h </w:instrText>
            </w:r>
            <w:r w:rsidR="004D2BE9">
              <w:rPr>
                <w:noProof/>
                <w:webHidden/>
              </w:rPr>
            </w:r>
            <w:r w:rsidR="004D2BE9">
              <w:rPr>
                <w:noProof/>
                <w:webHidden/>
              </w:rPr>
              <w:fldChar w:fldCharType="separate"/>
            </w:r>
            <w:r w:rsidR="001A773E">
              <w:rPr>
                <w:noProof/>
                <w:webHidden/>
              </w:rPr>
              <w:t>20</w:t>
            </w:r>
            <w:r w:rsidR="004D2BE9">
              <w:rPr>
                <w:noProof/>
                <w:webHidden/>
              </w:rPr>
              <w:fldChar w:fldCharType="end"/>
            </w:r>
          </w:hyperlink>
        </w:p>
        <w:p w14:paraId="49359157" w14:textId="77777777" w:rsidR="004D2BE9" w:rsidRDefault="00DE4FED">
          <w:pPr>
            <w:pStyle w:val="TOC1"/>
            <w:tabs>
              <w:tab w:val="right" w:leader="dot" w:pos="9486"/>
            </w:tabs>
            <w:rPr>
              <w:rFonts w:cstheme="minorBidi"/>
              <w:noProof/>
              <w:lang w:val="lv-LV" w:eastAsia="lv-LV"/>
            </w:rPr>
          </w:pPr>
          <w:hyperlink w:anchor="_Toc453261968" w:history="1">
            <w:r w:rsidR="004D2BE9" w:rsidRPr="009F5974">
              <w:rPr>
                <w:rStyle w:val="Hyperlink"/>
                <w:rFonts w:ascii="Times New Roman" w:hAnsi="Times New Roman"/>
                <w:b/>
                <w:noProof/>
              </w:rPr>
              <w:t>6.SADAĻA – PROJEKTA REZULTĀTU UZTURĒŠANA UN ILGTSPĒJAS NODROŠINĀŠANA</w:t>
            </w:r>
            <w:r w:rsidR="004D2BE9">
              <w:rPr>
                <w:noProof/>
                <w:webHidden/>
              </w:rPr>
              <w:tab/>
            </w:r>
            <w:r w:rsidR="004D2BE9">
              <w:rPr>
                <w:noProof/>
                <w:webHidden/>
              </w:rPr>
              <w:fldChar w:fldCharType="begin"/>
            </w:r>
            <w:r w:rsidR="004D2BE9">
              <w:rPr>
                <w:noProof/>
                <w:webHidden/>
              </w:rPr>
              <w:instrText xml:space="preserve"> PAGEREF _Toc453261968 \h </w:instrText>
            </w:r>
            <w:r w:rsidR="004D2BE9">
              <w:rPr>
                <w:noProof/>
                <w:webHidden/>
              </w:rPr>
            </w:r>
            <w:r w:rsidR="004D2BE9">
              <w:rPr>
                <w:noProof/>
                <w:webHidden/>
              </w:rPr>
              <w:fldChar w:fldCharType="separate"/>
            </w:r>
            <w:r w:rsidR="001A773E">
              <w:rPr>
                <w:noProof/>
                <w:webHidden/>
              </w:rPr>
              <w:t>21</w:t>
            </w:r>
            <w:r w:rsidR="004D2BE9">
              <w:rPr>
                <w:noProof/>
                <w:webHidden/>
              </w:rPr>
              <w:fldChar w:fldCharType="end"/>
            </w:r>
          </w:hyperlink>
        </w:p>
        <w:p w14:paraId="27159A90" w14:textId="77777777" w:rsidR="004D2BE9" w:rsidRDefault="00DE4FED">
          <w:pPr>
            <w:pStyle w:val="TOC2"/>
            <w:tabs>
              <w:tab w:val="right" w:leader="dot" w:pos="9486"/>
            </w:tabs>
            <w:rPr>
              <w:rFonts w:cstheme="minorBidi"/>
              <w:noProof/>
              <w:lang w:val="lv-LV" w:eastAsia="lv-LV"/>
            </w:rPr>
          </w:pPr>
          <w:hyperlink w:anchor="_Toc453261969" w:history="1">
            <w:r w:rsidR="004D2BE9" w:rsidRPr="009F5974">
              <w:rPr>
                <w:rStyle w:val="Hyperlink"/>
                <w:rFonts w:ascii="Times New Roman" w:hAnsi="Times New Roman"/>
                <w:b/>
                <w:noProof/>
              </w:rPr>
              <w:t>6.1. Aprakstīt, kā tiks nodrošināta projektā sasniegto rezultātu uzturēšana pēc projekta pabeigšanas</w:t>
            </w:r>
            <w:r w:rsidR="004D2BE9">
              <w:rPr>
                <w:noProof/>
                <w:webHidden/>
              </w:rPr>
              <w:tab/>
            </w:r>
            <w:r w:rsidR="004D2BE9">
              <w:rPr>
                <w:noProof/>
                <w:webHidden/>
              </w:rPr>
              <w:fldChar w:fldCharType="begin"/>
            </w:r>
            <w:r w:rsidR="004D2BE9">
              <w:rPr>
                <w:noProof/>
                <w:webHidden/>
              </w:rPr>
              <w:instrText xml:space="preserve"> PAGEREF _Toc453261969 \h </w:instrText>
            </w:r>
            <w:r w:rsidR="004D2BE9">
              <w:rPr>
                <w:noProof/>
                <w:webHidden/>
              </w:rPr>
            </w:r>
            <w:r w:rsidR="004D2BE9">
              <w:rPr>
                <w:noProof/>
                <w:webHidden/>
              </w:rPr>
              <w:fldChar w:fldCharType="separate"/>
            </w:r>
            <w:r w:rsidR="001A773E">
              <w:rPr>
                <w:noProof/>
                <w:webHidden/>
              </w:rPr>
              <w:t>21</w:t>
            </w:r>
            <w:r w:rsidR="004D2BE9">
              <w:rPr>
                <w:noProof/>
                <w:webHidden/>
              </w:rPr>
              <w:fldChar w:fldCharType="end"/>
            </w:r>
          </w:hyperlink>
        </w:p>
        <w:p w14:paraId="02D745A2" w14:textId="77777777" w:rsidR="004D2BE9" w:rsidRDefault="00DE4FED">
          <w:pPr>
            <w:pStyle w:val="TOC2"/>
            <w:tabs>
              <w:tab w:val="right" w:leader="dot" w:pos="9486"/>
            </w:tabs>
            <w:rPr>
              <w:rFonts w:cstheme="minorBidi"/>
              <w:noProof/>
              <w:lang w:val="lv-LV" w:eastAsia="lv-LV"/>
            </w:rPr>
          </w:pPr>
          <w:hyperlink w:anchor="_Toc453261970" w:history="1">
            <w:r w:rsidR="004D2BE9" w:rsidRPr="009F5974">
              <w:rPr>
                <w:rStyle w:val="Hyperlink"/>
                <w:rFonts w:ascii="Times New Roman" w:hAnsi="Times New Roman"/>
                <w:b/>
                <w:noProof/>
              </w:rPr>
              <w:t>6.2. Aprakstīt, kā tiks nodrošināta projektā sasniegto rādītāju ilgtspēja pēc projekta pabeigšanas</w:t>
            </w:r>
            <w:r w:rsidR="004D2BE9">
              <w:rPr>
                <w:noProof/>
                <w:webHidden/>
              </w:rPr>
              <w:tab/>
            </w:r>
            <w:r w:rsidR="004D2BE9">
              <w:rPr>
                <w:noProof/>
                <w:webHidden/>
              </w:rPr>
              <w:fldChar w:fldCharType="begin"/>
            </w:r>
            <w:r w:rsidR="004D2BE9">
              <w:rPr>
                <w:noProof/>
                <w:webHidden/>
              </w:rPr>
              <w:instrText xml:space="preserve"> PAGEREF _Toc453261970 \h </w:instrText>
            </w:r>
            <w:r w:rsidR="004D2BE9">
              <w:rPr>
                <w:noProof/>
                <w:webHidden/>
              </w:rPr>
            </w:r>
            <w:r w:rsidR="004D2BE9">
              <w:rPr>
                <w:noProof/>
                <w:webHidden/>
              </w:rPr>
              <w:fldChar w:fldCharType="separate"/>
            </w:r>
            <w:r w:rsidR="001A773E">
              <w:rPr>
                <w:noProof/>
                <w:webHidden/>
              </w:rPr>
              <w:t>22</w:t>
            </w:r>
            <w:r w:rsidR="004D2BE9">
              <w:rPr>
                <w:noProof/>
                <w:webHidden/>
              </w:rPr>
              <w:fldChar w:fldCharType="end"/>
            </w:r>
          </w:hyperlink>
        </w:p>
        <w:p w14:paraId="1796F7A0" w14:textId="77777777" w:rsidR="004D2BE9" w:rsidRDefault="00DE4FED">
          <w:pPr>
            <w:pStyle w:val="TOC1"/>
            <w:tabs>
              <w:tab w:val="right" w:leader="dot" w:pos="9486"/>
            </w:tabs>
            <w:rPr>
              <w:rFonts w:cstheme="minorBidi"/>
              <w:noProof/>
              <w:lang w:val="lv-LV" w:eastAsia="lv-LV"/>
            </w:rPr>
          </w:pPr>
          <w:hyperlink w:anchor="_Toc453261971" w:history="1">
            <w:r w:rsidR="004D2BE9" w:rsidRPr="009F5974">
              <w:rPr>
                <w:rStyle w:val="Hyperlink"/>
                <w:rFonts w:ascii="Times New Roman" w:hAnsi="Times New Roman"/>
                <w:b/>
                <w:noProof/>
              </w:rPr>
              <w:t>7.SADAĻA – VALSTS ATBALSTA JAUTĀJUMI</w:t>
            </w:r>
            <w:r w:rsidR="004D2BE9">
              <w:rPr>
                <w:noProof/>
                <w:webHidden/>
              </w:rPr>
              <w:tab/>
            </w:r>
            <w:r w:rsidR="004D2BE9">
              <w:rPr>
                <w:noProof/>
                <w:webHidden/>
              </w:rPr>
              <w:fldChar w:fldCharType="begin"/>
            </w:r>
            <w:r w:rsidR="004D2BE9">
              <w:rPr>
                <w:noProof/>
                <w:webHidden/>
              </w:rPr>
              <w:instrText xml:space="preserve"> PAGEREF _Toc453261971 \h </w:instrText>
            </w:r>
            <w:r w:rsidR="004D2BE9">
              <w:rPr>
                <w:noProof/>
                <w:webHidden/>
              </w:rPr>
            </w:r>
            <w:r w:rsidR="004D2BE9">
              <w:rPr>
                <w:noProof/>
                <w:webHidden/>
              </w:rPr>
              <w:fldChar w:fldCharType="separate"/>
            </w:r>
            <w:r w:rsidR="001A773E">
              <w:rPr>
                <w:noProof/>
                <w:webHidden/>
              </w:rPr>
              <w:t>22</w:t>
            </w:r>
            <w:r w:rsidR="004D2BE9">
              <w:rPr>
                <w:noProof/>
                <w:webHidden/>
              </w:rPr>
              <w:fldChar w:fldCharType="end"/>
            </w:r>
          </w:hyperlink>
        </w:p>
        <w:p w14:paraId="15A66935" w14:textId="77777777" w:rsidR="004D2BE9" w:rsidRDefault="00DE4FED">
          <w:pPr>
            <w:pStyle w:val="TOC1"/>
            <w:tabs>
              <w:tab w:val="right" w:leader="dot" w:pos="9486"/>
            </w:tabs>
            <w:rPr>
              <w:rFonts w:cstheme="minorBidi"/>
              <w:noProof/>
              <w:lang w:val="lv-LV" w:eastAsia="lv-LV"/>
            </w:rPr>
          </w:pPr>
          <w:hyperlink w:anchor="_Toc453261972" w:history="1">
            <w:r w:rsidR="004D2BE9" w:rsidRPr="009F5974">
              <w:rPr>
                <w:rStyle w:val="Hyperlink"/>
                <w:rFonts w:ascii="Times New Roman" w:hAnsi="Times New Roman"/>
                <w:b/>
                <w:noProof/>
              </w:rPr>
              <w:t>8.SADAĻA - APLIECINĀJUMS</w:t>
            </w:r>
            <w:r w:rsidR="004D2BE9">
              <w:rPr>
                <w:noProof/>
                <w:webHidden/>
              </w:rPr>
              <w:tab/>
            </w:r>
            <w:r w:rsidR="004D2BE9">
              <w:rPr>
                <w:noProof/>
                <w:webHidden/>
              </w:rPr>
              <w:fldChar w:fldCharType="begin"/>
            </w:r>
            <w:r w:rsidR="004D2BE9">
              <w:rPr>
                <w:noProof/>
                <w:webHidden/>
              </w:rPr>
              <w:instrText xml:space="preserve"> PAGEREF _Toc453261972 \h </w:instrText>
            </w:r>
            <w:r w:rsidR="004D2BE9">
              <w:rPr>
                <w:noProof/>
                <w:webHidden/>
              </w:rPr>
            </w:r>
            <w:r w:rsidR="004D2BE9">
              <w:rPr>
                <w:noProof/>
                <w:webHidden/>
              </w:rPr>
              <w:fldChar w:fldCharType="separate"/>
            </w:r>
            <w:r w:rsidR="001A773E">
              <w:rPr>
                <w:noProof/>
                <w:webHidden/>
              </w:rPr>
              <w:t>23</w:t>
            </w:r>
            <w:r w:rsidR="004D2BE9">
              <w:rPr>
                <w:noProof/>
                <w:webHidden/>
              </w:rPr>
              <w:fldChar w:fldCharType="end"/>
            </w:r>
          </w:hyperlink>
        </w:p>
        <w:p w14:paraId="2C1EC396" w14:textId="77777777" w:rsidR="004D2BE9" w:rsidRDefault="00DE4FED">
          <w:pPr>
            <w:pStyle w:val="TOC1"/>
            <w:tabs>
              <w:tab w:val="right" w:leader="dot" w:pos="9486"/>
            </w:tabs>
            <w:rPr>
              <w:rFonts w:cstheme="minorBidi"/>
              <w:noProof/>
              <w:lang w:val="lv-LV" w:eastAsia="lv-LV"/>
            </w:rPr>
          </w:pPr>
          <w:hyperlink w:anchor="_Toc453261973" w:history="1">
            <w:r w:rsidR="004D2BE9" w:rsidRPr="009F5974">
              <w:rPr>
                <w:rStyle w:val="Hyperlink"/>
                <w:rFonts w:ascii="Times New Roman" w:hAnsi="Times New Roman"/>
                <w:b/>
                <w:noProof/>
              </w:rPr>
              <w:t>PIELIKUMI</w:t>
            </w:r>
            <w:r w:rsidR="004D2BE9">
              <w:rPr>
                <w:noProof/>
                <w:webHidden/>
              </w:rPr>
              <w:tab/>
            </w:r>
            <w:r w:rsidR="004D2BE9">
              <w:rPr>
                <w:noProof/>
                <w:webHidden/>
              </w:rPr>
              <w:fldChar w:fldCharType="begin"/>
            </w:r>
            <w:r w:rsidR="004D2BE9">
              <w:rPr>
                <w:noProof/>
                <w:webHidden/>
              </w:rPr>
              <w:instrText xml:space="preserve"> PAGEREF _Toc453261973 \h </w:instrText>
            </w:r>
            <w:r w:rsidR="004D2BE9">
              <w:rPr>
                <w:noProof/>
                <w:webHidden/>
              </w:rPr>
            </w:r>
            <w:r w:rsidR="004D2BE9">
              <w:rPr>
                <w:noProof/>
                <w:webHidden/>
              </w:rPr>
              <w:fldChar w:fldCharType="separate"/>
            </w:r>
            <w:r w:rsidR="001A773E">
              <w:rPr>
                <w:noProof/>
                <w:webHidden/>
              </w:rPr>
              <w:t>25</w:t>
            </w:r>
            <w:r w:rsidR="004D2BE9">
              <w:rPr>
                <w:noProof/>
                <w:webHidden/>
              </w:rPr>
              <w:fldChar w:fldCharType="end"/>
            </w:r>
          </w:hyperlink>
        </w:p>
        <w:p w14:paraId="1B290A68" w14:textId="77777777" w:rsidR="004A7B36" w:rsidRDefault="004A7B36" w:rsidP="008148B4">
          <w:pPr>
            <w:pStyle w:val="Heading4"/>
          </w:pPr>
          <w:r>
            <w:rPr>
              <w:noProof/>
            </w:rPr>
            <w:fldChar w:fldCharType="end"/>
          </w:r>
          <w:r w:rsidR="000251FF">
            <w:rPr>
              <w:noProof/>
            </w:rPr>
            <w:t xml:space="preserve"> </w:t>
          </w:r>
        </w:p>
      </w:sdtContent>
    </w:sdt>
    <w:p w14:paraId="1080EF15" w14:textId="77777777" w:rsidR="00D3706D" w:rsidRPr="00B5771B" w:rsidRDefault="00D3706D" w:rsidP="003C5410">
      <w:pPr>
        <w:rPr>
          <w:rFonts w:ascii="Times New Roman" w:hAnsi="Times New Roman" w:cs="Times New Roman"/>
        </w:rPr>
      </w:pPr>
    </w:p>
    <w:p w14:paraId="3D60AE0E" w14:textId="77777777" w:rsidR="005669BA" w:rsidRPr="00B5771B" w:rsidRDefault="005669BA" w:rsidP="003C5410">
      <w:pPr>
        <w:rPr>
          <w:rFonts w:ascii="Times New Roman" w:hAnsi="Times New Roman" w:cs="Times New Roman"/>
        </w:rPr>
      </w:pPr>
    </w:p>
    <w:p w14:paraId="4102161E" w14:textId="77777777" w:rsidR="005669BA" w:rsidRPr="00B5771B" w:rsidRDefault="005669BA" w:rsidP="003C5410">
      <w:pPr>
        <w:rPr>
          <w:rFonts w:ascii="Times New Roman" w:hAnsi="Times New Roman" w:cs="Times New Roman"/>
        </w:rPr>
      </w:pPr>
    </w:p>
    <w:p w14:paraId="08175E3C" w14:textId="77777777" w:rsidR="005669BA" w:rsidRPr="00747936" w:rsidRDefault="00FF2409" w:rsidP="008775F8">
      <w:pPr>
        <w:jc w:val="center"/>
        <w:rPr>
          <w:rFonts w:ascii="Times New Roman" w:hAnsi="Times New Roman" w:cs="Times New Roman"/>
          <w:b/>
          <w:sz w:val="24"/>
          <w:szCs w:val="24"/>
        </w:rPr>
      </w:pPr>
      <w:r>
        <w:rPr>
          <w:rFonts w:ascii="Times New Roman" w:hAnsi="Times New Roman" w:cs="Times New Roman"/>
        </w:rPr>
        <w:br w:type="page"/>
      </w:r>
      <w:bookmarkStart w:id="0" w:name="_Toc415225910"/>
      <w:bookmarkStart w:id="1" w:name="_Toc425324793"/>
      <w:r w:rsidR="00747936" w:rsidRPr="00747936">
        <w:rPr>
          <w:rFonts w:ascii="Times New Roman" w:hAnsi="Times New Roman" w:cs="Times New Roman"/>
          <w:b/>
          <w:sz w:val="24"/>
          <w:szCs w:val="24"/>
        </w:rPr>
        <w:lastRenderedPageBreak/>
        <w:t>1.2.1.</w:t>
      </w:r>
      <w:r w:rsidR="005669BA" w:rsidRPr="00747936">
        <w:rPr>
          <w:rFonts w:ascii="Times New Roman" w:hAnsi="Times New Roman" w:cs="Times New Roman"/>
          <w:b/>
          <w:sz w:val="24"/>
          <w:szCs w:val="24"/>
        </w:rPr>
        <w:t xml:space="preserve"> specifiskā atbalsta mērķa “</w:t>
      </w:r>
      <w:r w:rsidR="00747936" w:rsidRPr="00747936">
        <w:rPr>
          <w:rFonts w:ascii="Times New Roman" w:hAnsi="Times New Roman" w:cs="Times New Roman"/>
          <w:b/>
          <w:sz w:val="24"/>
          <w:szCs w:val="24"/>
        </w:rPr>
        <w:t>Palielināt privātā sektora investīcijas P &amp; A</w:t>
      </w:r>
      <w:r w:rsidR="005669BA" w:rsidRPr="00747936">
        <w:rPr>
          <w:rFonts w:ascii="Times New Roman" w:hAnsi="Times New Roman" w:cs="Times New Roman"/>
          <w:b/>
          <w:sz w:val="24"/>
          <w:szCs w:val="24"/>
        </w:rPr>
        <w:t>”</w:t>
      </w:r>
      <w:r w:rsidR="00420B6D" w:rsidRPr="00747936">
        <w:rPr>
          <w:rFonts w:ascii="Times New Roman" w:hAnsi="Times New Roman" w:cs="Times New Roman"/>
          <w:b/>
          <w:sz w:val="24"/>
          <w:szCs w:val="24"/>
        </w:rPr>
        <w:t xml:space="preserve"> </w:t>
      </w:r>
      <w:r w:rsidR="00747936" w:rsidRPr="00747936">
        <w:rPr>
          <w:rFonts w:ascii="Times New Roman" w:hAnsi="Times New Roman" w:cs="Times New Roman"/>
          <w:b/>
          <w:sz w:val="24"/>
          <w:szCs w:val="24"/>
        </w:rPr>
        <w:t>1.2.1.4.</w:t>
      </w:r>
      <w:r w:rsidR="006214DB" w:rsidRPr="00747936">
        <w:rPr>
          <w:rFonts w:ascii="Times New Roman" w:hAnsi="Times New Roman" w:cs="Times New Roman"/>
          <w:b/>
          <w:sz w:val="24"/>
          <w:szCs w:val="24"/>
        </w:rPr>
        <w:t xml:space="preserve"> </w:t>
      </w:r>
      <w:r w:rsidR="005669BA" w:rsidRPr="00747936">
        <w:rPr>
          <w:rFonts w:ascii="Times New Roman" w:hAnsi="Times New Roman" w:cs="Times New Roman"/>
          <w:b/>
          <w:sz w:val="24"/>
          <w:szCs w:val="24"/>
        </w:rPr>
        <w:t xml:space="preserve">pasākuma </w:t>
      </w:r>
      <w:r w:rsidR="006214DB" w:rsidRPr="00747936">
        <w:rPr>
          <w:rFonts w:ascii="Times New Roman" w:hAnsi="Times New Roman" w:cs="Times New Roman"/>
          <w:b/>
          <w:sz w:val="24"/>
          <w:szCs w:val="24"/>
        </w:rPr>
        <w:t>“</w:t>
      </w:r>
      <w:r w:rsidR="00747936" w:rsidRPr="00747936">
        <w:rPr>
          <w:rFonts w:ascii="Times New Roman" w:hAnsi="Times New Roman" w:cs="Times New Roman"/>
          <w:b/>
          <w:sz w:val="24"/>
          <w:szCs w:val="24"/>
        </w:rPr>
        <w:t>Atbalsts jaunu produktu ieviešanai ražošanā</w:t>
      </w:r>
      <w:r w:rsidR="006214DB" w:rsidRPr="00747936">
        <w:rPr>
          <w:rFonts w:ascii="Times New Roman" w:hAnsi="Times New Roman" w:cs="Times New Roman"/>
          <w:b/>
          <w:sz w:val="24"/>
          <w:szCs w:val="24"/>
        </w:rPr>
        <w:t xml:space="preserve">” </w:t>
      </w:r>
      <w:r w:rsidR="005669BA" w:rsidRPr="00747936">
        <w:rPr>
          <w:rFonts w:ascii="Times New Roman" w:hAnsi="Times New Roman" w:cs="Times New Roman"/>
          <w:b/>
          <w:sz w:val="24"/>
          <w:szCs w:val="24"/>
        </w:rPr>
        <w:t>projekta iesnieguma veidlapas aizpildīšanas metodika</w:t>
      </w:r>
      <w:bookmarkEnd w:id="0"/>
      <w:bookmarkEnd w:id="1"/>
    </w:p>
    <w:p w14:paraId="66B58D55" w14:textId="77777777" w:rsidR="005669BA" w:rsidRPr="00747936" w:rsidRDefault="005669BA" w:rsidP="005669BA">
      <w:pPr>
        <w:spacing w:after="0" w:line="240" w:lineRule="auto"/>
        <w:ind w:right="-766"/>
        <w:jc w:val="center"/>
        <w:rPr>
          <w:rFonts w:ascii="Times New Roman" w:hAnsi="Times New Roman" w:cs="Times New Roman"/>
          <w:b/>
          <w:sz w:val="24"/>
          <w:szCs w:val="24"/>
        </w:rPr>
      </w:pPr>
    </w:p>
    <w:p w14:paraId="5DFBE991" w14:textId="76FA7B06" w:rsidR="005669BA" w:rsidRPr="00B5771B" w:rsidRDefault="005669BA" w:rsidP="00961896">
      <w:pPr>
        <w:spacing w:before="120" w:after="0" w:line="240" w:lineRule="auto"/>
        <w:ind w:firstLine="720"/>
        <w:jc w:val="both"/>
        <w:rPr>
          <w:rFonts w:ascii="Times New Roman" w:hAnsi="Times New Roman" w:cs="Times New Roman"/>
          <w:sz w:val="24"/>
          <w:szCs w:val="24"/>
        </w:rPr>
      </w:pPr>
      <w:r w:rsidRPr="00747936">
        <w:rPr>
          <w:rFonts w:ascii="Times New Roman" w:hAnsi="Times New Roman" w:cs="Times New Roman"/>
          <w:sz w:val="24"/>
          <w:szCs w:val="24"/>
        </w:rPr>
        <w:t xml:space="preserve">Metodika projekta iesnieguma veidlapas aizpildīšanai (turpmāk – metodika) ir sagatavota ievērojot </w:t>
      </w:r>
      <w:r w:rsidRPr="002A47CA">
        <w:rPr>
          <w:rFonts w:ascii="Times New Roman" w:hAnsi="Times New Roman" w:cs="Times New Roman"/>
          <w:sz w:val="24"/>
          <w:szCs w:val="24"/>
        </w:rPr>
        <w:t xml:space="preserve">Ministru kabineta </w:t>
      </w:r>
      <w:r w:rsidR="002A47CA" w:rsidRPr="002A47CA">
        <w:rPr>
          <w:rFonts w:ascii="Times New Roman" w:hAnsi="Times New Roman" w:cs="Times New Roman"/>
          <w:sz w:val="24"/>
          <w:szCs w:val="24"/>
        </w:rPr>
        <w:t>2016</w:t>
      </w:r>
      <w:r w:rsidRPr="002A47CA">
        <w:rPr>
          <w:rFonts w:ascii="Times New Roman" w:hAnsi="Times New Roman" w:cs="Times New Roman"/>
          <w:sz w:val="24"/>
          <w:szCs w:val="24"/>
        </w:rPr>
        <w:t xml:space="preserve">.gada </w:t>
      </w:r>
      <w:r w:rsidR="002A47CA" w:rsidRPr="002A47CA">
        <w:rPr>
          <w:rFonts w:ascii="Times New Roman" w:hAnsi="Times New Roman" w:cs="Times New Roman"/>
          <w:sz w:val="24"/>
          <w:szCs w:val="24"/>
        </w:rPr>
        <w:t>10.maija</w:t>
      </w:r>
      <w:r w:rsidRPr="002A47CA">
        <w:rPr>
          <w:rFonts w:ascii="Times New Roman" w:hAnsi="Times New Roman" w:cs="Times New Roman"/>
          <w:sz w:val="24"/>
          <w:szCs w:val="24"/>
        </w:rPr>
        <w:t xml:space="preserve"> noteikumos Nr.</w:t>
      </w:r>
      <w:r w:rsidR="002A47CA" w:rsidRPr="002A47CA">
        <w:rPr>
          <w:rFonts w:ascii="Times New Roman" w:hAnsi="Times New Roman" w:cs="Times New Roman"/>
          <w:sz w:val="24"/>
          <w:szCs w:val="24"/>
        </w:rPr>
        <w:t>293</w:t>
      </w:r>
      <w:r w:rsidRPr="002A47CA">
        <w:rPr>
          <w:rFonts w:ascii="Times New Roman" w:hAnsi="Times New Roman" w:cs="Times New Roman"/>
          <w:sz w:val="24"/>
          <w:szCs w:val="24"/>
        </w:rPr>
        <w:t xml:space="preserve"> “</w:t>
      </w:r>
      <w:r w:rsidRPr="00747936">
        <w:rPr>
          <w:rFonts w:ascii="Times New Roman" w:hAnsi="Times New Roman" w:cs="Times New Roman"/>
          <w:sz w:val="24"/>
          <w:szCs w:val="24"/>
        </w:rPr>
        <w:t xml:space="preserve">Darbības programmas “Izaugsme un nodarbinātība” </w:t>
      </w:r>
      <w:r w:rsidR="00747936" w:rsidRPr="00747936">
        <w:rPr>
          <w:rFonts w:ascii="Times New Roman" w:hAnsi="Times New Roman" w:cs="Times New Roman"/>
          <w:sz w:val="24"/>
          <w:szCs w:val="24"/>
        </w:rPr>
        <w:t>1.2.1. specifiskā atbalsta mērķa “Palielināt privātā sektora investīcijas P &amp; A” 1.2.1.4. pasākuma “</w:t>
      </w:r>
      <w:bookmarkStart w:id="2" w:name="OLE_LINK1"/>
      <w:bookmarkStart w:id="3" w:name="OLE_LINK2"/>
      <w:r w:rsidR="00747936" w:rsidRPr="00747936">
        <w:rPr>
          <w:rFonts w:ascii="Times New Roman" w:hAnsi="Times New Roman" w:cs="Times New Roman"/>
          <w:sz w:val="24"/>
          <w:szCs w:val="24"/>
        </w:rPr>
        <w:t>Atbalsts jaunu produktu ieviešanai ražošanā</w:t>
      </w:r>
      <w:bookmarkEnd w:id="2"/>
      <w:bookmarkEnd w:id="3"/>
      <w:r w:rsidR="00747936" w:rsidRPr="00747936">
        <w:rPr>
          <w:rFonts w:ascii="Times New Roman" w:hAnsi="Times New Roman" w:cs="Times New Roman"/>
          <w:sz w:val="24"/>
          <w:szCs w:val="24"/>
        </w:rPr>
        <w:t>” īstenošanas noteikumi</w:t>
      </w:r>
      <w:r w:rsidR="006214DB" w:rsidRPr="00747936">
        <w:rPr>
          <w:rFonts w:ascii="Times New Roman" w:hAnsi="Times New Roman" w:cs="Times New Roman"/>
          <w:sz w:val="24"/>
          <w:szCs w:val="24"/>
        </w:rPr>
        <w:t xml:space="preserve">” </w:t>
      </w:r>
      <w:r w:rsidR="00574064" w:rsidRPr="00747936">
        <w:rPr>
          <w:rFonts w:ascii="Times New Roman" w:hAnsi="Times New Roman" w:cs="Times New Roman"/>
          <w:sz w:val="24"/>
          <w:szCs w:val="24"/>
        </w:rPr>
        <w:t>(turpmāk</w:t>
      </w:r>
      <w:r w:rsidR="00574064">
        <w:rPr>
          <w:rFonts w:ascii="Times New Roman" w:hAnsi="Times New Roman" w:cs="Times New Roman"/>
          <w:sz w:val="24"/>
          <w:szCs w:val="24"/>
        </w:rPr>
        <w:t xml:space="preserve"> – MK noteikumi)</w:t>
      </w:r>
      <w:r w:rsidR="00B5284E">
        <w:rPr>
          <w:rFonts w:ascii="Times New Roman" w:hAnsi="Times New Roman" w:cs="Times New Roman"/>
          <w:sz w:val="24"/>
          <w:szCs w:val="24"/>
        </w:rPr>
        <w:t>,</w:t>
      </w:r>
      <w:r w:rsidR="00574064">
        <w:rPr>
          <w:rFonts w:ascii="Times New Roman" w:hAnsi="Times New Roman" w:cs="Times New Roman"/>
          <w:sz w:val="24"/>
          <w:szCs w:val="24"/>
        </w:rPr>
        <w:t xml:space="preserve"> </w:t>
      </w:r>
      <w:r w:rsidRPr="00B5771B">
        <w:rPr>
          <w:rFonts w:ascii="Times New Roman" w:hAnsi="Times New Roman" w:cs="Times New Roman"/>
          <w:sz w:val="24"/>
          <w:szCs w:val="24"/>
        </w:rPr>
        <w:t>proj</w:t>
      </w:r>
      <w:r w:rsidR="00574064">
        <w:rPr>
          <w:rFonts w:ascii="Times New Roman" w:hAnsi="Times New Roman" w:cs="Times New Roman"/>
          <w:sz w:val="24"/>
          <w:szCs w:val="24"/>
        </w:rPr>
        <w:t>ektu iesniegumu atlases nolikumā</w:t>
      </w:r>
      <w:r w:rsidRPr="00B5771B">
        <w:rPr>
          <w:rFonts w:ascii="Times New Roman" w:hAnsi="Times New Roman" w:cs="Times New Roman"/>
          <w:sz w:val="24"/>
          <w:szCs w:val="24"/>
        </w:rPr>
        <w:t xml:space="preserve"> (turpmāk – atlases nolikums) un projekta iesniegumu vērtēšanas kritēriju piemērošanas metodikā iekļautos skaidrojumus. </w:t>
      </w:r>
    </w:p>
    <w:p w14:paraId="281A03A8" w14:textId="77777777" w:rsidR="00961896" w:rsidRPr="00A933E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 xml:space="preserve">Projekta iesnieguma sagatavošanai izmanto projekta iesnieguma veidlapu, kas pievienota atlases nolikumam un publicēta sadarbības iestādes tīmekļa vietnē </w:t>
      </w:r>
      <w:hyperlink r:id="rId8" w:history="1">
        <w:r w:rsidRPr="00A933E6">
          <w:rPr>
            <w:rStyle w:val="Hyperlink"/>
            <w:rFonts w:ascii="Times New Roman" w:hAnsi="Times New Roman" w:cs="Times New Roman"/>
            <w:sz w:val="24"/>
            <w:szCs w:val="24"/>
          </w:rPr>
          <w:t>www.cfla.gov.lv</w:t>
        </w:r>
      </w:hyperlink>
      <w:r w:rsidRPr="00A933E6">
        <w:rPr>
          <w:rFonts w:ascii="Times New Roman" w:hAnsi="Times New Roman" w:cs="Times New Roman"/>
          <w:sz w:val="24"/>
          <w:szCs w:val="24"/>
        </w:rPr>
        <w:t>, ja projekta iesniegums tiek iesniegts Kohēzijas politikas fondu vadības informācijas sistēmā 2014.-2020.gadam, tad jāaizpilda sistēmā norādītie datu lauki. Projekta iesnieguma sadaļu nosaukumus, rādītāju nosaukumus, izmaksu pozīciju nosaukumus nedrīkst mainīt un dzēst.</w:t>
      </w:r>
    </w:p>
    <w:p w14:paraId="090B02D3" w14:textId="77777777" w:rsidR="00961896" w:rsidRPr="00A933E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06781460" w14:textId="77777777" w:rsidR="0096189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Aizpildot projekta iesniegumu, jānodrošina projekta iesnieguma veidlapā</w:t>
      </w:r>
      <w:r>
        <w:rPr>
          <w:rFonts w:ascii="Times New Roman" w:hAnsi="Times New Roman" w:cs="Times New Roman"/>
          <w:sz w:val="24"/>
          <w:szCs w:val="24"/>
        </w:rPr>
        <w:t xml:space="preserve"> un biznesa plānā</w:t>
      </w:r>
      <w:r w:rsidRPr="00A933E6">
        <w:rPr>
          <w:rFonts w:ascii="Times New Roman" w:hAnsi="Times New Roman" w:cs="Times New Roman"/>
          <w:sz w:val="24"/>
          <w:szCs w:val="24"/>
        </w:rPr>
        <w:t xml:space="preserve"> sniegtās informācijas</w:t>
      </w:r>
      <w:r>
        <w:rPr>
          <w:rFonts w:ascii="Times New Roman" w:hAnsi="Times New Roman" w:cs="Times New Roman"/>
          <w:sz w:val="24"/>
          <w:szCs w:val="24"/>
        </w:rPr>
        <w:t xml:space="preserve"> savstarpēja</w:t>
      </w:r>
      <w:r w:rsidRPr="00A933E6">
        <w:rPr>
          <w:rFonts w:ascii="Times New Roman" w:hAnsi="Times New Roman" w:cs="Times New Roman"/>
          <w:sz w:val="24"/>
          <w:szCs w:val="24"/>
        </w:rPr>
        <w:t xml:space="preserve"> saskaņotība</w:t>
      </w:r>
      <w:r>
        <w:rPr>
          <w:rFonts w:ascii="Times New Roman" w:hAnsi="Times New Roman" w:cs="Times New Roman"/>
          <w:sz w:val="24"/>
          <w:szCs w:val="24"/>
        </w:rPr>
        <w:t xml:space="preserve"> gan</w:t>
      </w:r>
      <w:r w:rsidRPr="00A933E6">
        <w:rPr>
          <w:rFonts w:ascii="Times New Roman" w:hAnsi="Times New Roman" w:cs="Times New Roman"/>
          <w:sz w:val="24"/>
          <w:szCs w:val="24"/>
        </w:rPr>
        <w:t xml:space="preserve"> starp visām projekta iesnieguma </w:t>
      </w:r>
      <w:r>
        <w:rPr>
          <w:rFonts w:ascii="Times New Roman" w:hAnsi="Times New Roman" w:cs="Times New Roman"/>
          <w:sz w:val="24"/>
          <w:szCs w:val="24"/>
        </w:rPr>
        <w:t>sadaļām, gan biznesa plāna</w:t>
      </w:r>
      <w:r w:rsidRPr="00A933E6">
        <w:rPr>
          <w:rFonts w:ascii="Times New Roman" w:hAnsi="Times New Roman" w:cs="Times New Roman"/>
          <w:sz w:val="24"/>
          <w:szCs w:val="24"/>
        </w:rPr>
        <w:t xml:space="preserve"> sadaļām, kurās tā </w:t>
      </w:r>
      <w:r>
        <w:rPr>
          <w:rFonts w:ascii="Times New Roman" w:hAnsi="Times New Roman" w:cs="Times New Roman"/>
          <w:sz w:val="24"/>
          <w:szCs w:val="24"/>
        </w:rPr>
        <w:t xml:space="preserve">ir </w:t>
      </w:r>
      <w:r w:rsidRPr="00A933E6">
        <w:rPr>
          <w:rFonts w:ascii="Times New Roman" w:hAnsi="Times New Roman" w:cs="Times New Roman"/>
          <w:sz w:val="24"/>
          <w:szCs w:val="24"/>
        </w:rPr>
        <w:t>minēta vai uz kuru atsaucas.</w:t>
      </w:r>
    </w:p>
    <w:p w14:paraId="47B2516F" w14:textId="0442C41A" w:rsidR="00961896" w:rsidRPr="0036540B" w:rsidRDefault="00961896" w:rsidP="00961896">
      <w:pPr>
        <w:spacing w:before="120" w:after="0" w:line="240" w:lineRule="auto"/>
        <w:ind w:firstLine="720"/>
        <w:jc w:val="both"/>
        <w:rPr>
          <w:rFonts w:ascii="Times New Roman" w:hAnsi="Times New Roman" w:cs="Times New Roman"/>
          <w:b/>
          <w:sz w:val="24"/>
          <w:szCs w:val="24"/>
        </w:rPr>
      </w:pPr>
      <w:r w:rsidRPr="0036540B">
        <w:rPr>
          <w:rFonts w:ascii="Times New Roman" w:hAnsi="Times New Roman" w:cs="Times New Roman"/>
          <w:b/>
          <w:sz w:val="24"/>
          <w:szCs w:val="24"/>
        </w:rPr>
        <w:t>Projekta iesniegumā un projekta iesnieguma pielikumā “Biznesa plāns” norādīto informāciju nav nepieciešams dubl</w:t>
      </w:r>
      <w:r>
        <w:rPr>
          <w:rFonts w:ascii="Times New Roman" w:hAnsi="Times New Roman" w:cs="Times New Roman"/>
          <w:b/>
          <w:sz w:val="24"/>
          <w:szCs w:val="24"/>
        </w:rPr>
        <w:t>ēt, projekta iesniedzējs to norāda vienā no dokumentiem, attiecīgi otrā var ietvert atsauces uz projekta iesnieguma/biznesa plāna sadaļu, kurā norādīta konkrētā informācija.</w:t>
      </w:r>
    </w:p>
    <w:p w14:paraId="1EEAEFC2" w14:textId="77777777" w:rsidR="00961896" w:rsidRPr="00A933E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Pr>
          <w:rFonts w:ascii="Times New Roman" w:hAnsi="Times New Roman" w:cs="Times New Roman"/>
          <w:sz w:val="24"/>
          <w:szCs w:val="24"/>
        </w:rPr>
        <w:t>,</w:t>
      </w:r>
      <w:r w:rsidRPr="00A933E6">
        <w:rPr>
          <w:rFonts w:ascii="Times New Roman" w:hAnsi="Times New Roman" w:cs="Times New Roman"/>
          <w:sz w:val="24"/>
          <w:szCs w:val="24"/>
        </w:rPr>
        <w:t xml:space="preserve"> paskaidrojumi un atsauces uz normatīvajiem aktiem ir noformēti slīprakstā un “</w:t>
      </w:r>
      <w:r w:rsidRPr="00A933E6">
        <w:rPr>
          <w:rFonts w:ascii="Times New Roman" w:hAnsi="Times New Roman" w:cs="Times New Roman"/>
          <w:i/>
          <w:color w:val="0070C0"/>
          <w:sz w:val="24"/>
          <w:szCs w:val="24"/>
        </w:rPr>
        <w:t>zilā krāsā</w:t>
      </w:r>
      <w:r w:rsidRPr="00A933E6">
        <w:rPr>
          <w:rFonts w:ascii="Times New Roman" w:hAnsi="Times New Roman" w:cs="Times New Roman"/>
          <w:sz w:val="24"/>
          <w:szCs w:val="24"/>
        </w:rPr>
        <w:t>”.</w:t>
      </w:r>
    </w:p>
    <w:p w14:paraId="35FCB68D" w14:textId="77777777" w:rsidR="00961896" w:rsidRPr="00A933E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Metodikā norādītā informācija par to, kuru projekt</w:t>
      </w:r>
      <w:r>
        <w:rPr>
          <w:rFonts w:ascii="Times New Roman" w:hAnsi="Times New Roman" w:cs="Times New Roman"/>
          <w:sz w:val="24"/>
          <w:szCs w:val="24"/>
        </w:rPr>
        <w:t>u</w:t>
      </w:r>
      <w:r w:rsidRPr="00A933E6">
        <w:rPr>
          <w:rFonts w:ascii="Times New Roman" w:hAnsi="Times New Roman" w:cs="Times New Roman"/>
          <w:sz w:val="24"/>
          <w:szCs w:val="24"/>
        </w:rPr>
        <w:t xml:space="preserve"> iesniegum</w:t>
      </w:r>
      <w:r>
        <w:rPr>
          <w:rFonts w:ascii="Times New Roman" w:hAnsi="Times New Roman" w:cs="Times New Roman"/>
          <w:sz w:val="24"/>
          <w:szCs w:val="24"/>
        </w:rPr>
        <w:t>u</w:t>
      </w:r>
      <w:r w:rsidRPr="00A933E6">
        <w:rPr>
          <w:rFonts w:ascii="Times New Roman" w:hAnsi="Times New Roman" w:cs="Times New Roman"/>
          <w:sz w:val="24"/>
          <w:szCs w:val="24"/>
        </w:rPr>
        <w:t xml:space="preserve">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5BBEC680"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40D209F8" w14:textId="77777777" w:rsidR="005669BA" w:rsidRPr="00B5771B" w:rsidRDefault="005669BA" w:rsidP="003C5410">
      <w:pPr>
        <w:rPr>
          <w:rFonts w:ascii="Times New Roman" w:hAnsi="Times New Roman" w:cs="Times New Roman"/>
        </w:rPr>
      </w:pPr>
    </w:p>
    <w:p w14:paraId="54D55765" w14:textId="77777777" w:rsidR="00B70181" w:rsidRPr="00B5771B" w:rsidRDefault="00B70181" w:rsidP="003C5410">
      <w:pPr>
        <w:rPr>
          <w:rFonts w:ascii="Times New Roman" w:hAnsi="Times New Roman" w:cs="Times New Roman"/>
        </w:rPr>
      </w:pPr>
    </w:p>
    <w:p w14:paraId="1786918A" w14:textId="77777777" w:rsidR="00FF2409" w:rsidRDefault="00FF2409">
      <w:pPr>
        <w:rPr>
          <w:rFonts w:ascii="Times New Roman" w:hAnsi="Times New Roman" w:cs="Times New Roman"/>
        </w:rPr>
      </w:pPr>
      <w:r>
        <w:rPr>
          <w:rFonts w:ascii="Times New Roman" w:hAnsi="Times New Roman" w:cs="Times New Roman"/>
        </w:rPr>
        <w:br w:type="page"/>
      </w:r>
    </w:p>
    <w:p w14:paraId="208A186D" w14:textId="77777777" w:rsidR="006106D7" w:rsidRDefault="006106D7" w:rsidP="003C5410">
      <w:pPr>
        <w:rPr>
          <w:rFonts w:ascii="Times New Roman" w:hAnsi="Times New Roman" w:cs="Times New Roman"/>
        </w:rPr>
      </w:pPr>
    </w:p>
    <w:p w14:paraId="6CD7D766"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77602A94" wp14:editId="3F4E7776">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F6F6109"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2B93565" w14:textId="77777777" w:rsidTr="007C1ECC">
        <w:trPr>
          <w:trHeight w:val="547"/>
        </w:trPr>
        <w:tc>
          <w:tcPr>
            <w:tcW w:w="9486" w:type="dxa"/>
            <w:shd w:val="clear" w:color="auto" w:fill="D9D9D9" w:themeFill="background1" w:themeFillShade="D9"/>
            <w:vAlign w:val="center"/>
          </w:tcPr>
          <w:p w14:paraId="5EEA6F35" w14:textId="77777777" w:rsidR="00C1570A" w:rsidRPr="007C1ECC" w:rsidRDefault="00FB63BD" w:rsidP="00747936">
            <w:pPr>
              <w:pStyle w:val="Heading1"/>
              <w:spacing w:before="0"/>
              <w:jc w:val="center"/>
              <w:outlineLvl w:val="0"/>
              <w:rPr>
                <w:rFonts w:ascii="Times New Roman" w:hAnsi="Times New Roman" w:cs="Times New Roman"/>
                <w:b/>
                <w:sz w:val="24"/>
                <w:szCs w:val="24"/>
              </w:rPr>
            </w:pPr>
            <w:bookmarkStart w:id="4" w:name="_Toc453261950"/>
            <w:r>
              <w:rPr>
                <w:rFonts w:ascii="Times New Roman" w:hAnsi="Times New Roman" w:cs="Times New Roman"/>
                <w:b/>
                <w:color w:val="auto"/>
                <w:sz w:val="24"/>
                <w:szCs w:val="24"/>
              </w:rPr>
              <w:t>Eiropas Reģionālās attīstības fonda</w:t>
            </w:r>
            <w:r w:rsidR="00C1570A" w:rsidRPr="007C1ECC">
              <w:rPr>
                <w:rFonts w:ascii="Times New Roman" w:hAnsi="Times New Roman" w:cs="Times New Roman"/>
                <w:b/>
                <w:color w:val="auto"/>
                <w:sz w:val="24"/>
                <w:szCs w:val="24"/>
              </w:rPr>
              <w:t xml:space="preserve"> projekta iesniegums</w:t>
            </w:r>
            <w:bookmarkEnd w:id="4"/>
          </w:p>
        </w:tc>
      </w:tr>
    </w:tbl>
    <w:p w14:paraId="7642482B"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0F72C0C" w14:textId="77777777" w:rsidTr="00855815">
        <w:trPr>
          <w:trHeight w:val="613"/>
        </w:trPr>
        <w:tc>
          <w:tcPr>
            <w:tcW w:w="3823" w:type="dxa"/>
            <w:shd w:val="clear" w:color="auto" w:fill="D9D9D9" w:themeFill="background1" w:themeFillShade="D9"/>
            <w:vAlign w:val="center"/>
          </w:tcPr>
          <w:p w14:paraId="67D789B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52CB0121" w14:textId="77777777" w:rsidR="00C1570A" w:rsidRPr="00747936" w:rsidRDefault="00420B6D" w:rsidP="00C1570A">
            <w:pPr>
              <w:rPr>
                <w:rFonts w:ascii="Times New Roman" w:hAnsi="Times New Roman" w:cs="Times New Roman"/>
                <w:color w:val="0070C0"/>
              </w:rPr>
            </w:pPr>
            <w:r w:rsidRPr="00747936">
              <w:rPr>
                <w:rFonts w:ascii="Times New Roman" w:hAnsi="Times New Roman" w:cs="Times New Roman"/>
                <w:i/>
                <w:iCs/>
                <w:color w:val="0070C0"/>
              </w:rPr>
              <w:t>Projekta nosaukums nedrīkst pārsniegt vienu teikumu. Tam kodolīgi jāatspoguļo projekta mērķis.</w:t>
            </w:r>
          </w:p>
        </w:tc>
      </w:tr>
      <w:tr w:rsidR="00C1570A" w:rsidRPr="00B5771B" w14:paraId="27742076" w14:textId="77777777" w:rsidTr="00855815">
        <w:trPr>
          <w:trHeight w:val="550"/>
        </w:trPr>
        <w:tc>
          <w:tcPr>
            <w:tcW w:w="3823" w:type="dxa"/>
            <w:shd w:val="clear" w:color="auto" w:fill="D9D9D9" w:themeFill="background1" w:themeFillShade="D9"/>
            <w:vAlign w:val="center"/>
          </w:tcPr>
          <w:p w14:paraId="3561B921"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0107E8A1" w14:textId="77777777" w:rsidR="00C1570A" w:rsidRPr="00747936" w:rsidRDefault="0007660F" w:rsidP="0007660F">
            <w:pPr>
              <w:rPr>
                <w:rFonts w:ascii="Times New Roman" w:hAnsi="Times New Roman" w:cs="Times New Roman"/>
                <w:color w:val="0070C0"/>
              </w:rPr>
            </w:pPr>
            <w:r w:rsidRPr="0007660F">
              <w:rPr>
                <w:rFonts w:ascii="Times New Roman" w:hAnsi="Times New Roman" w:cs="Times New Roman"/>
              </w:rPr>
              <w:t>1.2.1. specifiskā atbalsta mērķ</w:t>
            </w:r>
            <w:r>
              <w:rPr>
                <w:rFonts w:ascii="Times New Roman" w:hAnsi="Times New Roman" w:cs="Times New Roman"/>
              </w:rPr>
              <w:t>a</w:t>
            </w:r>
            <w:r w:rsidRPr="0007660F">
              <w:rPr>
                <w:rFonts w:ascii="Times New Roman" w:hAnsi="Times New Roman" w:cs="Times New Roman"/>
              </w:rPr>
              <w:t xml:space="preserve"> </w:t>
            </w:r>
            <w:r w:rsidRPr="00B5771B">
              <w:rPr>
                <w:rFonts w:ascii="Times New Roman" w:hAnsi="Times New Roman" w:cs="Times New Roman"/>
                <w:sz w:val="24"/>
                <w:szCs w:val="24"/>
              </w:rPr>
              <w:t>“</w:t>
            </w:r>
            <w:r>
              <w:rPr>
                <w:rFonts w:ascii="Times New Roman" w:hAnsi="Times New Roman" w:cs="Times New Roman"/>
                <w:sz w:val="24"/>
                <w:szCs w:val="24"/>
              </w:rPr>
              <w:t>Palielināt privātā sektora investīcijas P &amp; A</w:t>
            </w:r>
            <w:r w:rsidRPr="00B5771B">
              <w:rPr>
                <w:rFonts w:ascii="Times New Roman" w:hAnsi="Times New Roman" w:cs="Times New Roman"/>
                <w:sz w:val="24"/>
                <w:szCs w:val="24"/>
              </w:rPr>
              <w:t>”</w:t>
            </w:r>
            <w:r>
              <w:rPr>
                <w:rFonts w:ascii="Times New Roman" w:hAnsi="Times New Roman" w:cs="Times New Roman"/>
                <w:sz w:val="24"/>
                <w:szCs w:val="24"/>
              </w:rPr>
              <w:t xml:space="preserve"> </w:t>
            </w:r>
            <w:r w:rsidRPr="0007660F">
              <w:rPr>
                <w:rFonts w:ascii="Times New Roman" w:hAnsi="Times New Roman" w:cs="Times New Roman"/>
                <w:b/>
                <w:sz w:val="24"/>
                <w:szCs w:val="24"/>
              </w:rPr>
              <w:t>1.2.1.4. pasākum</w:t>
            </w:r>
            <w:r>
              <w:rPr>
                <w:rFonts w:ascii="Times New Roman" w:hAnsi="Times New Roman" w:cs="Times New Roman"/>
                <w:b/>
                <w:sz w:val="24"/>
                <w:szCs w:val="24"/>
              </w:rPr>
              <w:t>s</w:t>
            </w:r>
            <w:r w:rsidRPr="0007660F">
              <w:rPr>
                <w:rFonts w:ascii="Times New Roman" w:hAnsi="Times New Roman" w:cs="Times New Roman"/>
                <w:b/>
                <w:sz w:val="24"/>
                <w:szCs w:val="24"/>
              </w:rPr>
              <w:t xml:space="preserve"> “Atbalsts jaunu produktu ieviešanai ražošanā”</w:t>
            </w:r>
          </w:p>
        </w:tc>
      </w:tr>
      <w:tr w:rsidR="00C1570A" w:rsidRPr="00B5771B" w14:paraId="137F0239" w14:textId="77777777" w:rsidTr="00855815">
        <w:trPr>
          <w:trHeight w:val="417"/>
        </w:trPr>
        <w:tc>
          <w:tcPr>
            <w:tcW w:w="3823" w:type="dxa"/>
            <w:shd w:val="clear" w:color="auto" w:fill="D9D9D9" w:themeFill="background1" w:themeFillShade="D9"/>
            <w:vAlign w:val="center"/>
          </w:tcPr>
          <w:p w14:paraId="2D0E1CA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116DB9C0" w14:textId="77777777" w:rsidR="00C1570A" w:rsidRDefault="00420B6D" w:rsidP="00420B6D">
            <w:pPr>
              <w:rPr>
                <w:rFonts w:ascii="Times New Roman" w:hAnsi="Times New Roman" w:cs="Times New Roman"/>
                <w:i/>
                <w:iCs/>
                <w:color w:val="0070C0"/>
              </w:rPr>
            </w:pPr>
            <w:r w:rsidRPr="00747936">
              <w:rPr>
                <w:rFonts w:ascii="Times New Roman" w:hAnsi="Times New Roman" w:cs="Times New Roman"/>
                <w:i/>
                <w:iCs/>
                <w:color w:val="0070C0"/>
              </w:rPr>
              <w:t>Projekta iesniedzēja nosaukumu norāda neizmantojot saīsinājumus, t.i. norāda juridisko nosaukumu.</w:t>
            </w:r>
          </w:p>
          <w:p w14:paraId="397BC7BD" w14:textId="77777777" w:rsidR="0043430C" w:rsidRDefault="0043430C" w:rsidP="00420B6D">
            <w:pPr>
              <w:rPr>
                <w:rFonts w:ascii="Times New Roman" w:hAnsi="Times New Roman" w:cs="Times New Roman"/>
                <w:i/>
                <w:iCs/>
                <w:color w:val="0070C0"/>
              </w:rPr>
            </w:pPr>
          </w:p>
          <w:p w14:paraId="5CAA7CB5" w14:textId="77777777" w:rsidR="0043430C" w:rsidRPr="00747936" w:rsidRDefault="0043430C" w:rsidP="0043430C">
            <w:pPr>
              <w:rPr>
                <w:rFonts w:ascii="Times New Roman" w:hAnsi="Times New Roman" w:cs="Times New Roman"/>
                <w:color w:val="0070C0"/>
              </w:rPr>
            </w:pPr>
            <w:r w:rsidRPr="00A933E6">
              <w:rPr>
                <w:rFonts w:ascii="Times New Roman" w:hAnsi="Times New Roman"/>
                <w:i/>
                <w:color w:val="0070C0"/>
              </w:rPr>
              <w:t xml:space="preserve">Projekta iesniedzējs var būt MK noteikumu </w:t>
            </w:r>
            <w:r>
              <w:rPr>
                <w:rFonts w:ascii="Times New Roman" w:hAnsi="Times New Roman"/>
                <w:i/>
                <w:color w:val="0070C0"/>
              </w:rPr>
              <w:t>11</w:t>
            </w:r>
            <w:r w:rsidRPr="00A933E6">
              <w:rPr>
                <w:rFonts w:ascii="Times New Roman" w:hAnsi="Times New Roman"/>
                <w:i/>
                <w:color w:val="0070C0"/>
              </w:rPr>
              <w:t>. punktā noteiktais L</w:t>
            </w:r>
            <w:r>
              <w:rPr>
                <w:rFonts w:ascii="Times New Roman" w:hAnsi="Times New Roman"/>
                <w:i/>
                <w:color w:val="0070C0"/>
              </w:rPr>
              <w:t xml:space="preserve">atvijas </w:t>
            </w:r>
            <w:r w:rsidRPr="00A933E6">
              <w:rPr>
                <w:rFonts w:ascii="Times New Roman" w:hAnsi="Times New Roman"/>
                <w:i/>
                <w:color w:val="0070C0"/>
              </w:rPr>
              <w:t>R</w:t>
            </w:r>
            <w:r>
              <w:rPr>
                <w:rFonts w:ascii="Times New Roman" w:hAnsi="Times New Roman"/>
                <w:i/>
                <w:color w:val="0070C0"/>
              </w:rPr>
              <w:t>epublikā</w:t>
            </w:r>
            <w:r w:rsidRPr="00A933E6">
              <w:rPr>
                <w:rFonts w:ascii="Times New Roman" w:hAnsi="Times New Roman"/>
                <w:i/>
                <w:color w:val="0070C0"/>
              </w:rPr>
              <w:t xml:space="preserve"> reģistrētais komersants</w:t>
            </w:r>
            <w:r>
              <w:rPr>
                <w:rFonts w:ascii="Times New Roman" w:hAnsi="Times New Roman"/>
                <w:i/>
                <w:color w:val="0070C0"/>
              </w:rPr>
              <w:t xml:space="preserve"> vai atbilstīga lauksaimniecības vai mežsaimniecības kooperatīvā sabiedrība.</w:t>
            </w:r>
          </w:p>
        </w:tc>
      </w:tr>
      <w:tr w:rsidR="00420B6D" w:rsidRPr="00B5771B" w14:paraId="1BE4FE72" w14:textId="77777777" w:rsidTr="00734789">
        <w:trPr>
          <w:trHeight w:val="551"/>
        </w:trPr>
        <w:tc>
          <w:tcPr>
            <w:tcW w:w="3823" w:type="dxa"/>
            <w:shd w:val="clear" w:color="auto" w:fill="D9D9D9" w:themeFill="background1" w:themeFillShade="D9"/>
            <w:vAlign w:val="center"/>
          </w:tcPr>
          <w:p w14:paraId="0A850FB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2DB88C24" w14:textId="77777777" w:rsidR="00420B6D" w:rsidRPr="00747936" w:rsidRDefault="00C75A06" w:rsidP="00C75A06">
            <w:pPr>
              <w:rPr>
                <w:rFonts w:ascii="Times New Roman" w:hAnsi="Times New Roman" w:cs="Times New Roman"/>
                <w:color w:val="0070C0"/>
                <w:highlight w:val="yellow"/>
              </w:rPr>
            </w:pPr>
            <w:r w:rsidRPr="00747936">
              <w:rPr>
                <w:rFonts w:ascii="Times New Roman" w:hAnsi="Times New Roman" w:cs="Times New Roman"/>
                <w:i/>
                <w:iCs/>
                <w:color w:val="0070C0"/>
              </w:rPr>
              <w:t>N</w:t>
            </w:r>
            <w:r w:rsidR="00420B6D" w:rsidRPr="00747936">
              <w:rPr>
                <w:rFonts w:ascii="Times New Roman" w:hAnsi="Times New Roman" w:cs="Times New Roman"/>
                <w:i/>
                <w:iCs/>
                <w:color w:val="0070C0"/>
              </w:rPr>
              <w:t>orāda reģistrācijas numuru.</w:t>
            </w:r>
          </w:p>
        </w:tc>
      </w:tr>
      <w:tr w:rsidR="00420B6D" w:rsidRPr="00B5771B" w14:paraId="044538FC" w14:textId="77777777" w:rsidTr="00734789">
        <w:trPr>
          <w:trHeight w:val="417"/>
        </w:trPr>
        <w:tc>
          <w:tcPr>
            <w:tcW w:w="3823" w:type="dxa"/>
            <w:shd w:val="clear" w:color="auto" w:fill="D9D9D9" w:themeFill="background1" w:themeFillShade="D9"/>
            <w:vAlign w:val="center"/>
          </w:tcPr>
          <w:p w14:paraId="3B022C30" w14:textId="77777777" w:rsidR="00420B6D" w:rsidRPr="00734789" w:rsidRDefault="00420B6D" w:rsidP="00420B6D">
            <w:pPr>
              <w:rPr>
                <w:rFonts w:ascii="Times New Roman" w:hAnsi="Times New Roman" w:cs="Times New Roman"/>
              </w:rPr>
            </w:pPr>
            <w:r w:rsidRPr="007F1F56">
              <w:rPr>
                <w:rFonts w:ascii="Times New Roman" w:hAnsi="Times New Roman" w:cs="Times New Roman"/>
              </w:rPr>
              <w:t>Projekta iesniedzēja veids:</w:t>
            </w:r>
            <w:r w:rsidRPr="00734789">
              <w:rPr>
                <w:rFonts w:ascii="Times New Roman" w:hAnsi="Times New Roman" w:cs="Times New Roman"/>
              </w:rPr>
              <w:t xml:space="preserve"> </w:t>
            </w:r>
          </w:p>
        </w:tc>
        <w:tc>
          <w:tcPr>
            <w:tcW w:w="5663" w:type="dxa"/>
            <w:gridSpan w:val="5"/>
          </w:tcPr>
          <w:p w14:paraId="5D65FFEF" w14:textId="77777777" w:rsidR="00420B6D" w:rsidRPr="0094159D" w:rsidRDefault="00420B6D" w:rsidP="00420B6D">
            <w:pPr>
              <w:tabs>
                <w:tab w:val="left" w:pos="900"/>
              </w:tabs>
              <w:rPr>
                <w:rFonts w:ascii="Times New Roman" w:hAnsi="Times New Roman"/>
                <w:i/>
                <w:color w:val="0070C0"/>
              </w:rPr>
            </w:pPr>
            <w:r w:rsidRPr="0094159D">
              <w:rPr>
                <w:rFonts w:ascii="Times New Roman" w:hAnsi="Times New Roman"/>
                <w:i/>
                <w:color w:val="0070C0"/>
              </w:rPr>
              <w:t>Izvēlas atbilstošo iesniedzēja veidu no klasifikatora</w:t>
            </w:r>
            <w:r w:rsidR="007310F7">
              <w:rPr>
                <w:rFonts w:ascii="Times New Roman" w:hAnsi="Times New Roman"/>
                <w:i/>
                <w:color w:val="0070C0"/>
              </w:rPr>
              <w:t>, norādot, piemēram</w:t>
            </w:r>
            <w:r w:rsidR="00656DBE" w:rsidRPr="0094159D">
              <w:rPr>
                <w:rFonts w:ascii="Times New Roman" w:hAnsi="Times New Roman"/>
                <w:i/>
                <w:color w:val="0070C0"/>
              </w:rPr>
              <w:t>:</w:t>
            </w:r>
          </w:p>
          <w:p w14:paraId="2D184D24" w14:textId="77777777" w:rsidR="00656DBE" w:rsidRPr="0094159D" w:rsidRDefault="00656DBE" w:rsidP="00656DBE">
            <w:pPr>
              <w:pStyle w:val="ListParagraph"/>
              <w:numPr>
                <w:ilvl w:val="0"/>
                <w:numId w:val="3"/>
              </w:numPr>
              <w:tabs>
                <w:tab w:val="left" w:pos="900"/>
              </w:tabs>
              <w:rPr>
                <w:rFonts w:ascii="Times New Roman" w:hAnsi="Times New Roman"/>
                <w:i/>
                <w:color w:val="0070C0"/>
              </w:rPr>
            </w:pPr>
            <w:r w:rsidRPr="0094159D">
              <w:rPr>
                <w:rFonts w:ascii="Times New Roman" w:hAnsi="Times New Roman"/>
                <w:i/>
                <w:color w:val="0070C0"/>
              </w:rPr>
              <w:t>Sabiedrība ar ierobežotu atbildību</w:t>
            </w:r>
          </w:p>
          <w:p w14:paraId="18542556" w14:textId="77777777" w:rsidR="00656DBE" w:rsidRDefault="00656DBE" w:rsidP="00656DBE">
            <w:pPr>
              <w:pStyle w:val="ListParagraph"/>
              <w:numPr>
                <w:ilvl w:val="0"/>
                <w:numId w:val="3"/>
              </w:numPr>
              <w:tabs>
                <w:tab w:val="left" w:pos="900"/>
              </w:tabs>
              <w:rPr>
                <w:rFonts w:ascii="Times New Roman" w:hAnsi="Times New Roman"/>
                <w:i/>
                <w:color w:val="0070C0"/>
              </w:rPr>
            </w:pPr>
            <w:r w:rsidRPr="0094159D">
              <w:rPr>
                <w:rFonts w:ascii="Times New Roman" w:hAnsi="Times New Roman"/>
                <w:i/>
                <w:color w:val="0070C0"/>
              </w:rPr>
              <w:t>Akciju sabiedrība</w:t>
            </w:r>
          </w:p>
          <w:p w14:paraId="6F29241D" w14:textId="77777777" w:rsidR="007310F7" w:rsidRPr="0094159D" w:rsidRDefault="007310F7" w:rsidP="00656DBE">
            <w:pPr>
              <w:pStyle w:val="ListParagraph"/>
              <w:numPr>
                <w:ilvl w:val="0"/>
                <w:numId w:val="3"/>
              </w:numPr>
              <w:tabs>
                <w:tab w:val="left" w:pos="900"/>
              </w:tabs>
              <w:rPr>
                <w:rFonts w:ascii="Times New Roman" w:hAnsi="Times New Roman"/>
                <w:i/>
                <w:color w:val="0070C0"/>
              </w:rPr>
            </w:pPr>
            <w:r>
              <w:rPr>
                <w:rFonts w:ascii="Times New Roman" w:hAnsi="Times New Roman"/>
                <w:i/>
                <w:color w:val="0070C0"/>
              </w:rPr>
              <w:t>Kooperatīvā sabiedrība</w:t>
            </w:r>
          </w:p>
          <w:p w14:paraId="185B5E81" w14:textId="77777777" w:rsidR="00420B6D" w:rsidRPr="00656DBE" w:rsidRDefault="00420B6D" w:rsidP="007310F7">
            <w:pPr>
              <w:pStyle w:val="ListParagraph"/>
              <w:tabs>
                <w:tab w:val="left" w:pos="900"/>
              </w:tabs>
              <w:rPr>
                <w:rFonts w:ascii="Times New Roman" w:hAnsi="Times New Roman" w:cs="Times New Roman"/>
                <w:color w:val="0070C0"/>
              </w:rPr>
            </w:pPr>
          </w:p>
        </w:tc>
      </w:tr>
      <w:tr w:rsidR="00420B6D" w:rsidRPr="00B5771B" w14:paraId="50BC95FE" w14:textId="77777777" w:rsidTr="00734789">
        <w:trPr>
          <w:trHeight w:val="564"/>
        </w:trPr>
        <w:tc>
          <w:tcPr>
            <w:tcW w:w="3823" w:type="dxa"/>
            <w:shd w:val="clear" w:color="auto" w:fill="D9D9D9" w:themeFill="background1" w:themeFillShade="D9"/>
          </w:tcPr>
          <w:p w14:paraId="6EA7BEE9"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3453E6A8" w14:textId="77777777" w:rsidR="00734789" w:rsidRPr="00747936" w:rsidRDefault="00734789" w:rsidP="00734789">
            <w:pPr>
              <w:tabs>
                <w:tab w:val="left" w:pos="900"/>
              </w:tabs>
              <w:rPr>
                <w:rFonts w:ascii="Times New Roman" w:hAnsi="Times New Roman"/>
                <w:i/>
                <w:color w:val="0070C0"/>
              </w:rPr>
            </w:pPr>
            <w:r w:rsidRPr="00747936">
              <w:rPr>
                <w:rFonts w:ascii="Times New Roman" w:hAnsi="Times New Roman"/>
                <w:i/>
                <w:color w:val="0070C0"/>
              </w:rPr>
              <w:t>Izvēlas atbilstošo iesniedzēja veidu no klasifikatora:</w:t>
            </w:r>
          </w:p>
          <w:p w14:paraId="11C4982C" w14:textId="77777777" w:rsidR="00734789" w:rsidRPr="00747936" w:rsidRDefault="00734789" w:rsidP="00734789">
            <w:pPr>
              <w:tabs>
                <w:tab w:val="left" w:pos="900"/>
              </w:tabs>
              <w:rPr>
                <w:rFonts w:ascii="Times New Roman" w:hAnsi="Times New Roman"/>
                <w:i/>
                <w:color w:val="0070C0"/>
              </w:rPr>
            </w:pPr>
            <w:r w:rsidRPr="00747936">
              <w:rPr>
                <w:rFonts w:ascii="Times New Roman" w:hAnsi="Times New Roman"/>
                <w:b/>
                <w:i/>
                <w:color w:val="0070C0"/>
              </w:rPr>
              <w:t xml:space="preserve">MVU </w:t>
            </w:r>
            <w:r w:rsidRPr="00747936">
              <w:rPr>
                <w:rFonts w:ascii="Times New Roman" w:hAnsi="Times New Roman"/>
                <w:i/>
                <w:color w:val="0070C0"/>
              </w:rPr>
              <w:t>-</w:t>
            </w:r>
            <w:r w:rsidRPr="00747936">
              <w:rPr>
                <w:color w:val="0070C0"/>
              </w:rPr>
              <w:t xml:space="preserve"> </w:t>
            </w:r>
            <w:proofErr w:type="spellStart"/>
            <w:r w:rsidRPr="00747936">
              <w:rPr>
                <w:rFonts w:ascii="Times New Roman" w:hAnsi="Times New Roman"/>
                <w:i/>
                <w:color w:val="0070C0"/>
              </w:rPr>
              <w:t>Mikrouzņēmumu</w:t>
            </w:r>
            <w:proofErr w:type="spellEnd"/>
            <w:r w:rsidRPr="00747936">
              <w:rPr>
                <w:rFonts w:ascii="Times New Roman" w:hAnsi="Times New Roman"/>
                <w:i/>
                <w:color w:val="0070C0"/>
              </w:rPr>
              <w:t>, mazo un vidējo uzņēmumu kategorijā ietilpst uzņēmumi, kam ir mazāk nekā 250 darbinieku un kuru gada apgrozījums nepārsniedz EUR 50 miljonus un/vai gada bilances kopsumma nepārsniedz</w:t>
            </w:r>
          </w:p>
          <w:p w14:paraId="3E0E7AFE" w14:textId="77777777" w:rsidR="00734789" w:rsidRPr="00747936" w:rsidRDefault="00734789" w:rsidP="00734789">
            <w:pPr>
              <w:tabs>
                <w:tab w:val="left" w:pos="900"/>
              </w:tabs>
              <w:rPr>
                <w:rFonts w:ascii="Times New Roman" w:hAnsi="Times New Roman"/>
                <w:i/>
                <w:color w:val="0070C0"/>
              </w:rPr>
            </w:pPr>
            <w:r w:rsidRPr="00747936">
              <w:rPr>
                <w:rFonts w:ascii="Times New Roman" w:hAnsi="Times New Roman"/>
                <w:i/>
                <w:color w:val="0070C0"/>
              </w:rPr>
              <w:t>EUR 43 miljonus.</w:t>
            </w:r>
          </w:p>
          <w:p w14:paraId="4C914627" w14:textId="77777777" w:rsidR="00734789" w:rsidRPr="00747936" w:rsidRDefault="00734789" w:rsidP="00734789">
            <w:pPr>
              <w:tabs>
                <w:tab w:val="left" w:pos="900"/>
              </w:tabs>
              <w:rPr>
                <w:rFonts w:ascii="Times New Roman" w:hAnsi="Times New Roman"/>
                <w:i/>
                <w:color w:val="0070C0"/>
              </w:rPr>
            </w:pPr>
            <w:r w:rsidRPr="00747936">
              <w:rPr>
                <w:rFonts w:ascii="Times New Roman" w:hAnsi="Times New Roman"/>
                <w:b/>
                <w:i/>
                <w:color w:val="0070C0"/>
              </w:rPr>
              <w:t>Lielais uzņēmums</w:t>
            </w:r>
            <w:r w:rsidRPr="00747936">
              <w:rPr>
                <w:rFonts w:ascii="Times New Roman" w:hAnsi="Times New Roman"/>
                <w:i/>
                <w:color w:val="0070C0"/>
              </w:rPr>
              <w:t xml:space="preserve"> – uzņēmum</w:t>
            </w:r>
            <w:r w:rsidR="0043430C">
              <w:rPr>
                <w:rFonts w:ascii="Times New Roman" w:hAnsi="Times New Roman"/>
                <w:i/>
                <w:color w:val="0070C0"/>
              </w:rPr>
              <w:t>s</w:t>
            </w:r>
            <w:r w:rsidRPr="00747936">
              <w:rPr>
                <w:rFonts w:ascii="Times New Roman" w:hAnsi="Times New Roman"/>
                <w:i/>
                <w:color w:val="0070C0"/>
              </w:rPr>
              <w:t>, kam ir va</w:t>
            </w:r>
            <w:r w:rsidR="0043430C">
              <w:rPr>
                <w:rFonts w:ascii="Times New Roman" w:hAnsi="Times New Roman"/>
                <w:i/>
                <w:color w:val="0070C0"/>
              </w:rPr>
              <w:t>irāk nekā 250 darbinieku un kura</w:t>
            </w:r>
            <w:r w:rsidRPr="00747936">
              <w:rPr>
                <w:rFonts w:ascii="Times New Roman" w:hAnsi="Times New Roman"/>
                <w:i/>
                <w:color w:val="0070C0"/>
              </w:rPr>
              <w:t xml:space="preserve"> gada apgrozījums pārsniedz EUR 50 miljonus un/vai gada bilances kopsumma pārsniedz</w:t>
            </w:r>
          </w:p>
          <w:p w14:paraId="7C3D24E0" w14:textId="77777777" w:rsidR="00734789" w:rsidRPr="0007660F" w:rsidRDefault="00734789" w:rsidP="0007660F">
            <w:pPr>
              <w:tabs>
                <w:tab w:val="left" w:pos="900"/>
              </w:tabs>
              <w:rPr>
                <w:rFonts w:ascii="Times New Roman" w:hAnsi="Times New Roman"/>
                <w:i/>
                <w:color w:val="0070C0"/>
              </w:rPr>
            </w:pPr>
            <w:r w:rsidRPr="00747936">
              <w:rPr>
                <w:rFonts w:ascii="Times New Roman" w:hAnsi="Times New Roman"/>
                <w:i/>
                <w:color w:val="0070C0"/>
              </w:rPr>
              <w:t>EUR 43 miljonus.</w:t>
            </w:r>
          </w:p>
        </w:tc>
      </w:tr>
      <w:tr w:rsidR="00420B6D" w:rsidRPr="00B5771B" w14:paraId="7479575A" w14:textId="77777777" w:rsidTr="00734789">
        <w:tc>
          <w:tcPr>
            <w:tcW w:w="3823" w:type="dxa"/>
            <w:shd w:val="clear" w:color="auto" w:fill="D9D9D9" w:themeFill="background1" w:themeFillShade="D9"/>
            <w:vAlign w:val="center"/>
          </w:tcPr>
          <w:p w14:paraId="6DD30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5469A8B0" w14:textId="77777777" w:rsidR="00734789" w:rsidRPr="0007660F" w:rsidRDefault="00420B6D" w:rsidP="0007660F">
            <w:pPr>
              <w:rPr>
                <w:rFonts w:ascii="Times New Roman" w:hAnsi="Times New Roman" w:cs="Times New Roman"/>
                <w:b/>
                <w:bCs/>
                <w:i/>
                <w:iCs/>
                <w:color w:val="0070C0"/>
                <w:highlight w:val="yellow"/>
              </w:rPr>
            </w:pPr>
            <w:r w:rsidRPr="0007660F">
              <w:rPr>
                <w:rFonts w:ascii="Times New Roman" w:hAnsi="Times New Roman" w:cs="Times New Roman"/>
                <w:i/>
                <w:iCs/>
                <w:color w:val="0070C0"/>
              </w:rPr>
              <w:t xml:space="preserve">Šajā SAM pasākumā projekta iesniedzējs </w:t>
            </w:r>
            <w:r w:rsidR="0007660F" w:rsidRPr="0007660F">
              <w:rPr>
                <w:rFonts w:ascii="Times New Roman" w:hAnsi="Times New Roman" w:cs="Times New Roman"/>
                <w:i/>
                <w:iCs/>
                <w:color w:val="0070C0"/>
              </w:rPr>
              <w:t>nav</w:t>
            </w:r>
            <w:r w:rsidRPr="0007660F">
              <w:rPr>
                <w:rFonts w:ascii="Times New Roman" w:hAnsi="Times New Roman" w:cs="Times New Roman"/>
                <w:i/>
                <w:iCs/>
                <w:color w:val="0070C0"/>
              </w:rPr>
              <w:t xml:space="preserve"> valsts budžeta finansēta institūcija un norāda </w:t>
            </w:r>
            <w:r w:rsidR="0007660F" w:rsidRPr="0007660F">
              <w:rPr>
                <w:rFonts w:ascii="Times New Roman" w:hAnsi="Times New Roman" w:cs="Times New Roman"/>
                <w:b/>
                <w:bCs/>
                <w:i/>
                <w:iCs/>
                <w:color w:val="0070C0"/>
              </w:rPr>
              <w:t>“Nē”.</w:t>
            </w:r>
          </w:p>
        </w:tc>
      </w:tr>
      <w:tr w:rsidR="00420B6D" w:rsidRPr="00B5771B" w14:paraId="16AC1117" w14:textId="77777777" w:rsidTr="00855815">
        <w:tc>
          <w:tcPr>
            <w:tcW w:w="3823" w:type="dxa"/>
            <w:vMerge w:val="restart"/>
            <w:shd w:val="clear" w:color="auto" w:fill="D9D9D9" w:themeFill="background1" w:themeFillShade="D9"/>
            <w:vAlign w:val="center"/>
          </w:tcPr>
          <w:p w14:paraId="6E191BB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54493DC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18D3F6B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52FA5566" w14:textId="77777777" w:rsidTr="00734789">
        <w:tc>
          <w:tcPr>
            <w:tcW w:w="3823" w:type="dxa"/>
            <w:vMerge/>
            <w:shd w:val="clear" w:color="auto" w:fill="D9D9D9" w:themeFill="background1" w:themeFillShade="D9"/>
            <w:vAlign w:val="center"/>
          </w:tcPr>
          <w:p w14:paraId="62184D96" w14:textId="77777777" w:rsidR="00420B6D" w:rsidRPr="00734789" w:rsidRDefault="00420B6D" w:rsidP="00420B6D">
            <w:pPr>
              <w:rPr>
                <w:rFonts w:ascii="Times New Roman" w:hAnsi="Times New Roman" w:cs="Times New Roman"/>
              </w:rPr>
            </w:pPr>
          </w:p>
        </w:tc>
        <w:tc>
          <w:tcPr>
            <w:tcW w:w="1842" w:type="dxa"/>
          </w:tcPr>
          <w:p w14:paraId="5965501A" w14:textId="77777777" w:rsidR="00734789" w:rsidRPr="00747936" w:rsidRDefault="0007660F" w:rsidP="00734789">
            <w:pPr>
              <w:tabs>
                <w:tab w:val="left" w:pos="900"/>
              </w:tabs>
              <w:rPr>
                <w:rFonts w:ascii="Times New Roman" w:hAnsi="Times New Roman" w:cs="Times New Roman"/>
                <w:i/>
                <w:iCs/>
                <w:color w:val="0070C0"/>
              </w:rPr>
            </w:pPr>
            <w:r w:rsidRPr="00A933E6">
              <w:rPr>
                <w:rFonts w:ascii="Times New Roman" w:hAnsi="Times New Roman" w:cs="Times New Roman"/>
                <w:i/>
                <w:iCs/>
                <w:color w:val="0070C0"/>
              </w:rPr>
              <w:t xml:space="preserve"> </w:t>
            </w:r>
            <w:r w:rsidRPr="00A933E6">
              <w:rPr>
                <w:rFonts w:ascii="Times New Roman" w:hAnsi="Times New Roman"/>
                <w:i/>
                <w:color w:val="0070C0"/>
              </w:rPr>
              <w:t>Norāda projekta NACE 2.redakcijas klasi  (četru ciparu kodu</w:t>
            </w:r>
            <w:r w:rsidRPr="00A933E6">
              <w:rPr>
                <w:rFonts w:ascii="Times New Roman" w:hAnsi="Times New Roman" w:cs="Times New Roman"/>
                <w:color w:val="0070C0"/>
              </w:rPr>
              <w:t>)</w:t>
            </w:r>
          </w:p>
          <w:p w14:paraId="1EBEE2C5" w14:textId="77777777" w:rsidR="00420B6D" w:rsidRPr="00747936" w:rsidRDefault="00420B6D" w:rsidP="00734789">
            <w:pPr>
              <w:rPr>
                <w:rFonts w:ascii="Times New Roman" w:hAnsi="Times New Roman" w:cs="Times New Roman"/>
                <w:color w:val="0070C0"/>
              </w:rPr>
            </w:pPr>
          </w:p>
        </w:tc>
        <w:tc>
          <w:tcPr>
            <w:tcW w:w="3821" w:type="dxa"/>
            <w:gridSpan w:val="4"/>
            <w:vAlign w:val="center"/>
          </w:tcPr>
          <w:p w14:paraId="1C0E5392" w14:textId="77777777" w:rsidR="00ED3993" w:rsidRPr="00A933E6" w:rsidRDefault="00ED3993" w:rsidP="00D461CC">
            <w:pPr>
              <w:pStyle w:val="ListParagraph"/>
              <w:numPr>
                <w:ilvl w:val="0"/>
                <w:numId w:val="21"/>
              </w:numPr>
              <w:tabs>
                <w:tab w:val="left" w:pos="288"/>
              </w:tabs>
              <w:ind w:left="146" w:hanging="146"/>
              <w:jc w:val="both"/>
              <w:rPr>
                <w:rFonts w:ascii="Times New Roman" w:hAnsi="Times New Roman"/>
                <w:i/>
                <w:color w:val="0070C0"/>
              </w:rPr>
            </w:pPr>
            <w:r w:rsidRPr="00A933E6">
              <w:rPr>
                <w:rFonts w:ascii="Times New Roman" w:hAnsi="Times New Roman"/>
                <w:i/>
                <w:color w:val="0070C0"/>
              </w:rPr>
              <w:t>Norāda precīzu projekta iesniedzēja ekonomiskās darbības nosaukumu, atbilstoši norādītajam NACE 2.redakcijas kodam.</w:t>
            </w:r>
          </w:p>
          <w:p w14:paraId="6CA8BDC3" w14:textId="77777777" w:rsidR="00ED3993" w:rsidRPr="00A933E6" w:rsidRDefault="00ED3993" w:rsidP="00ED3993">
            <w:pPr>
              <w:tabs>
                <w:tab w:val="left" w:pos="1022"/>
              </w:tabs>
              <w:ind w:hanging="146"/>
              <w:jc w:val="both"/>
              <w:rPr>
                <w:rFonts w:ascii="Times New Roman" w:hAnsi="Times New Roman"/>
                <w:i/>
                <w:color w:val="0070C0"/>
                <w:sz w:val="8"/>
                <w:szCs w:val="8"/>
              </w:rPr>
            </w:pPr>
          </w:p>
          <w:p w14:paraId="2084C4BF" w14:textId="77777777" w:rsidR="00ED3993" w:rsidRPr="00A933E6" w:rsidRDefault="00ED3993" w:rsidP="00ED3993">
            <w:pPr>
              <w:tabs>
                <w:tab w:val="left" w:pos="1022"/>
              </w:tabs>
              <w:jc w:val="both"/>
              <w:rPr>
                <w:rFonts w:ascii="Times New Roman" w:hAnsi="Times New Roman"/>
                <w:i/>
                <w:color w:val="0070C0"/>
              </w:rPr>
            </w:pPr>
            <w:r w:rsidRPr="00A933E6">
              <w:rPr>
                <w:rFonts w:ascii="Times New Roman" w:hAnsi="Times New Roman"/>
                <w:i/>
                <w:color w:val="0070C0"/>
              </w:rPr>
              <w:t xml:space="preserve">Projekta iesniedzējs izvēlas savai pamatdarbībai atbilstošo ekonomiskas darbības nosaukumu, ja uz projekta </w:t>
            </w:r>
            <w:r w:rsidRPr="00A933E6">
              <w:rPr>
                <w:rFonts w:ascii="Times New Roman" w:hAnsi="Times New Roman"/>
                <w:i/>
                <w:color w:val="0070C0"/>
              </w:rPr>
              <w:lastRenderedPageBreak/>
              <w:t>iesniedzēju attiecas vairāki darbības veidi, tad veidlapā norāda galveno pamatdarbību (arī tad, ja tā ir atšķirīga no projekta tēmas), jo šī informācija tiek izmantota statistikas vajadzībām.</w:t>
            </w:r>
          </w:p>
          <w:p w14:paraId="207CA43D" w14:textId="77777777" w:rsidR="00ED3993" w:rsidRPr="00A933E6" w:rsidRDefault="00ED3993" w:rsidP="00ED3993">
            <w:pPr>
              <w:tabs>
                <w:tab w:val="left" w:pos="1022"/>
              </w:tabs>
              <w:jc w:val="both"/>
              <w:rPr>
                <w:rFonts w:ascii="Times New Roman" w:hAnsi="Times New Roman"/>
                <w:i/>
                <w:color w:val="0070C0"/>
                <w:sz w:val="8"/>
                <w:szCs w:val="8"/>
              </w:rPr>
            </w:pPr>
          </w:p>
          <w:p w14:paraId="68B56B42" w14:textId="77777777" w:rsidR="00ED3993" w:rsidRPr="00A933E6" w:rsidRDefault="00ED3993" w:rsidP="00ED3993">
            <w:pPr>
              <w:tabs>
                <w:tab w:val="left" w:pos="1022"/>
              </w:tabs>
              <w:ind w:hanging="146"/>
              <w:jc w:val="both"/>
              <w:rPr>
                <w:rFonts w:ascii="Times New Roman" w:hAnsi="Times New Roman"/>
                <w:i/>
                <w:color w:val="0070C0"/>
                <w:sz w:val="2"/>
                <w:szCs w:val="2"/>
              </w:rPr>
            </w:pPr>
          </w:p>
          <w:p w14:paraId="12E0BE89" w14:textId="77777777" w:rsidR="00420B6D" w:rsidRPr="00747936" w:rsidRDefault="00ED3993" w:rsidP="00ED3993">
            <w:pPr>
              <w:rPr>
                <w:rFonts w:ascii="Times New Roman" w:hAnsi="Times New Roman" w:cs="Times New Roman"/>
                <w:color w:val="0070C0"/>
              </w:rPr>
            </w:pPr>
            <w:r w:rsidRPr="00A933E6">
              <w:rPr>
                <w:rFonts w:ascii="Times New Roman" w:hAnsi="Times New Roman"/>
                <w:i/>
                <w:color w:val="0070C0"/>
              </w:rPr>
              <w:t xml:space="preserve"> NACE 2. redakcijas klasifikators pieejams LR Centrālās statistikas pārvaldes tīmekļa vietnē: </w:t>
            </w:r>
            <w:hyperlink r:id="rId10" w:history="1">
              <w:r w:rsidRPr="00A933E6">
                <w:rPr>
                  <w:rFonts w:ascii="Times New Roman" w:hAnsi="Times New Roman"/>
                  <w:i/>
                  <w:color w:val="0070C0"/>
                  <w:u w:val="single"/>
                </w:rPr>
                <w:t>http://www.csb.gov.lv/node/29900/list</w:t>
              </w:r>
            </w:hyperlink>
          </w:p>
        </w:tc>
      </w:tr>
      <w:tr w:rsidR="00420B6D" w:rsidRPr="00B5771B" w14:paraId="35463A64" w14:textId="77777777" w:rsidTr="00855815">
        <w:trPr>
          <w:trHeight w:val="516"/>
        </w:trPr>
        <w:tc>
          <w:tcPr>
            <w:tcW w:w="3823" w:type="dxa"/>
            <w:vMerge w:val="restart"/>
            <w:shd w:val="clear" w:color="auto" w:fill="D9D9D9" w:themeFill="background1" w:themeFillShade="D9"/>
            <w:vAlign w:val="center"/>
          </w:tcPr>
          <w:p w14:paraId="68AB1CC5"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lastRenderedPageBreak/>
              <w:t>Juridiskā adrese:</w:t>
            </w:r>
          </w:p>
        </w:tc>
        <w:tc>
          <w:tcPr>
            <w:tcW w:w="5663" w:type="dxa"/>
            <w:gridSpan w:val="5"/>
          </w:tcPr>
          <w:p w14:paraId="077B8EEE" w14:textId="77777777" w:rsidR="00ED3993" w:rsidRPr="00A933E6" w:rsidRDefault="00ED3993" w:rsidP="00ED3993">
            <w:pPr>
              <w:rPr>
                <w:rFonts w:ascii="Times New Roman" w:hAnsi="Times New Roman" w:cs="Times New Roman"/>
                <w:i/>
                <w:color w:val="0070C0"/>
              </w:rPr>
            </w:pPr>
            <w:r w:rsidRPr="00A933E6">
              <w:rPr>
                <w:rFonts w:ascii="Times New Roman" w:hAnsi="Times New Roman"/>
                <w:i/>
                <w:color w:val="0070C0"/>
              </w:rPr>
              <w:t>Norāda precīzu projekta iesniedzēja juridisko adresi, ierakstot attiecīgajās ailēs prasīto informāciju.</w:t>
            </w:r>
          </w:p>
          <w:p w14:paraId="2A27006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3AF87453" w14:textId="77777777" w:rsidTr="00855815">
        <w:tc>
          <w:tcPr>
            <w:tcW w:w="3823" w:type="dxa"/>
            <w:vMerge/>
            <w:shd w:val="clear" w:color="auto" w:fill="D9D9D9" w:themeFill="background1" w:themeFillShade="D9"/>
            <w:vAlign w:val="center"/>
          </w:tcPr>
          <w:p w14:paraId="623AEE29" w14:textId="77777777" w:rsidR="00420B6D" w:rsidRPr="00734789" w:rsidRDefault="00420B6D" w:rsidP="00420B6D">
            <w:pPr>
              <w:rPr>
                <w:rFonts w:ascii="Times New Roman" w:hAnsi="Times New Roman" w:cs="Times New Roman"/>
              </w:rPr>
            </w:pPr>
          </w:p>
        </w:tc>
        <w:tc>
          <w:tcPr>
            <w:tcW w:w="1842" w:type="dxa"/>
          </w:tcPr>
          <w:p w14:paraId="09CF80F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7892ACE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DFF6CAA"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03D087C9" w14:textId="77777777" w:rsidTr="00855815">
        <w:tc>
          <w:tcPr>
            <w:tcW w:w="3823" w:type="dxa"/>
            <w:vMerge/>
            <w:shd w:val="clear" w:color="auto" w:fill="D9D9D9" w:themeFill="background1" w:themeFillShade="D9"/>
            <w:vAlign w:val="center"/>
          </w:tcPr>
          <w:p w14:paraId="68936154" w14:textId="77777777" w:rsidR="00420B6D" w:rsidRPr="00734789" w:rsidRDefault="00420B6D" w:rsidP="00420B6D">
            <w:pPr>
              <w:rPr>
                <w:rFonts w:ascii="Times New Roman" w:hAnsi="Times New Roman" w:cs="Times New Roman"/>
              </w:rPr>
            </w:pPr>
          </w:p>
        </w:tc>
        <w:tc>
          <w:tcPr>
            <w:tcW w:w="5663" w:type="dxa"/>
            <w:gridSpan w:val="5"/>
            <w:vAlign w:val="center"/>
          </w:tcPr>
          <w:p w14:paraId="7909B0C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67C1261D" w14:textId="77777777" w:rsidTr="00855815">
        <w:tc>
          <w:tcPr>
            <w:tcW w:w="3823" w:type="dxa"/>
            <w:vMerge/>
            <w:shd w:val="clear" w:color="auto" w:fill="D9D9D9" w:themeFill="background1" w:themeFillShade="D9"/>
            <w:vAlign w:val="center"/>
          </w:tcPr>
          <w:p w14:paraId="71F5DF4A" w14:textId="77777777" w:rsidR="00420B6D" w:rsidRPr="00734789" w:rsidRDefault="00420B6D" w:rsidP="00420B6D">
            <w:pPr>
              <w:rPr>
                <w:rFonts w:ascii="Times New Roman" w:hAnsi="Times New Roman" w:cs="Times New Roman"/>
              </w:rPr>
            </w:pPr>
          </w:p>
        </w:tc>
        <w:tc>
          <w:tcPr>
            <w:tcW w:w="5663" w:type="dxa"/>
            <w:gridSpan w:val="5"/>
            <w:vAlign w:val="center"/>
          </w:tcPr>
          <w:p w14:paraId="00841FB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9DBFA1B" w14:textId="77777777" w:rsidTr="00855815">
        <w:tc>
          <w:tcPr>
            <w:tcW w:w="3823" w:type="dxa"/>
            <w:vMerge/>
            <w:shd w:val="clear" w:color="auto" w:fill="D9D9D9" w:themeFill="background1" w:themeFillShade="D9"/>
            <w:vAlign w:val="center"/>
          </w:tcPr>
          <w:p w14:paraId="77E00BB0" w14:textId="77777777" w:rsidR="00420B6D" w:rsidRPr="00734789" w:rsidRDefault="00420B6D" w:rsidP="00420B6D">
            <w:pPr>
              <w:rPr>
                <w:rFonts w:ascii="Times New Roman" w:hAnsi="Times New Roman" w:cs="Times New Roman"/>
              </w:rPr>
            </w:pPr>
          </w:p>
        </w:tc>
        <w:tc>
          <w:tcPr>
            <w:tcW w:w="5663" w:type="dxa"/>
            <w:gridSpan w:val="5"/>
            <w:vAlign w:val="center"/>
          </w:tcPr>
          <w:p w14:paraId="692D4C7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45E0321D" w14:textId="77777777" w:rsidTr="00B5771B">
        <w:trPr>
          <w:trHeight w:val="531"/>
        </w:trPr>
        <w:tc>
          <w:tcPr>
            <w:tcW w:w="3823" w:type="dxa"/>
            <w:vMerge w:val="restart"/>
            <w:shd w:val="clear" w:color="auto" w:fill="D9D9D9" w:themeFill="background1" w:themeFillShade="D9"/>
            <w:vAlign w:val="center"/>
          </w:tcPr>
          <w:p w14:paraId="5716951B"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18630899" w14:textId="77777777" w:rsidR="00ED3993" w:rsidRPr="00ED3993" w:rsidRDefault="00ED3993" w:rsidP="00ED3993">
            <w:pPr>
              <w:tabs>
                <w:tab w:val="left" w:pos="288"/>
              </w:tabs>
              <w:jc w:val="both"/>
              <w:rPr>
                <w:rFonts w:ascii="Times New Roman" w:hAnsi="Times New Roman"/>
                <w:i/>
                <w:color w:val="0070C0"/>
              </w:rPr>
            </w:pPr>
            <w:r w:rsidRPr="00ED3993">
              <w:rPr>
                <w:rFonts w:ascii="Times New Roman" w:hAnsi="Times New Roman"/>
                <w:i/>
                <w:color w:val="0070C0"/>
              </w:rPr>
              <w:t>Sniedz informāciju par kontaktpersonu, norādot attiecīgajās ailēs prasīto informāciju.</w:t>
            </w:r>
          </w:p>
          <w:p w14:paraId="2A4D9C9E" w14:textId="77777777" w:rsidR="00ED3993" w:rsidRPr="00A933E6" w:rsidRDefault="00ED3993" w:rsidP="00ED3993">
            <w:pPr>
              <w:tabs>
                <w:tab w:val="left" w:pos="900"/>
              </w:tabs>
              <w:jc w:val="both"/>
              <w:rPr>
                <w:rFonts w:ascii="Times New Roman" w:hAnsi="Times New Roman"/>
                <w:i/>
                <w:color w:val="0070C0"/>
                <w:sz w:val="8"/>
                <w:szCs w:val="8"/>
              </w:rPr>
            </w:pPr>
          </w:p>
          <w:p w14:paraId="7E7E145D" w14:textId="77777777" w:rsidR="00734789" w:rsidRPr="00FE0EB3" w:rsidRDefault="00ED3993" w:rsidP="00ED3993">
            <w:pPr>
              <w:rPr>
                <w:rFonts w:ascii="Times New Roman" w:hAnsi="Times New Roman" w:cs="Times New Roman"/>
                <w:i/>
                <w:color w:val="0000FF"/>
              </w:rPr>
            </w:pPr>
            <w:r w:rsidRPr="00A933E6">
              <w:rPr>
                <w:rFonts w:ascii="Times New Roman" w:hAnsi="Times New Roman"/>
                <w:i/>
                <w:color w:val="0070C0"/>
              </w:rPr>
              <w:t>Projekta iesniedzējs kā kontaktpersonu uzrāda atbildīgo darbinieku, kurš ir kompetents par projekta iesniegumā sniegto informāciju un projekta īstenošanas organizāciju, piemēram, plānoto projekta vadītāju</w:t>
            </w:r>
            <w:r w:rsidRPr="00A933E6">
              <w:rPr>
                <w:rFonts w:ascii="Times New Roman" w:hAnsi="Times New Roman" w:cs="Times New Roman"/>
                <w:i/>
                <w:iCs/>
                <w:color w:val="0070C0"/>
              </w:rPr>
              <w:t>.</w:t>
            </w:r>
          </w:p>
        </w:tc>
      </w:tr>
      <w:tr w:rsidR="00420B6D" w:rsidRPr="00B5771B" w14:paraId="1BCBE642" w14:textId="77777777" w:rsidTr="00855815">
        <w:tc>
          <w:tcPr>
            <w:tcW w:w="3823" w:type="dxa"/>
            <w:vMerge/>
            <w:shd w:val="clear" w:color="auto" w:fill="D9D9D9" w:themeFill="background1" w:themeFillShade="D9"/>
            <w:vAlign w:val="center"/>
          </w:tcPr>
          <w:p w14:paraId="44EF65F7" w14:textId="77777777" w:rsidR="00420B6D" w:rsidRPr="00734789" w:rsidRDefault="00420B6D" w:rsidP="00420B6D">
            <w:pPr>
              <w:rPr>
                <w:rFonts w:ascii="Times New Roman" w:hAnsi="Times New Roman" w:cs="Times New Roman"/>
              </w:rPr>
            </w:pPr>
          </w:p>
        </w:tc>
        <w:tc>
          <w:tcPr>
            <w:tcW w:w="5663" w:type="dxa"/>
            <w:gridSpan w:val="5"/>
            <w:vAlign w:val="center"/>
          </w:tcPr>
          <w:p w14:paraId="2F278FF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532C6DFA" w14:textId="77777777" w:rsidTr="00855815">
        <w:tc>
          <w:tcPr>
            <w:tcW w:w="3823" w:type="dxa"/>
            <w:vMerge/>
            <w:shd w:val="clear" w:color="auto" w:fill="D9D9D9" w:themeFill="background1" w:themeFillShade="D9"/>
            <w:vAlign w:val="center"/>
          </w:tcPr>
          <w:p w14:paraId="784D236D" w14:textId="77777777" w:rsidR="00420B6D" w:rsidRPr="00734789" w:rsidRDefault="00420B6D" w:rsidP="00420B6D">
            <w:pPr>
              <w:rPr>
                <w:rFonts w:ascii="Times New Roman" w:hAnsi="Times New Roman" w:cs="Times New Roman"/>
              </w:rPr>
            </w:pPr>
          </w:p>
        </w:tc>
        <w:tc>
          <w:tcPr>
            <w:tcW w:w="5663" w:type="dxa"/>
            <w:gridSpan w:val="5"/>
            <w:vAlign w:val="center"/>
          </w:tcPr>
          <w:p w14:paraId="4255084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2DA41320" w14:textId="77777777" w:rsidTr="00855815">
        <w:tc>
          <w:tcPr>
            <w:tcW w:w="3823" w:type="dxa"/>
            <w:vMerge/>
            <w:shd w:val="clear" w:color="auto" w:fill="D9D9D9" w:themeFill="background1" w:themeFillShade="D9"/>
            <w:vAlign w:val="center"/>
          </w:tcPr>
          <w:p w14:paraId="6A840142" w14:textId="77777777" w:rsidR="00420B6D" w:rsidRPr="00734789" w:rsidRDefault="00420B6D" w:rsidP="00420B6D">
            <w:pPr>
              <w:rPr>
                <w:rFonts w:ascii="Times New Roman" w:hAnsi="Times New Roman" w:cs="Times New Roman"/>
              </w:rPr>
            </w:pPr>
          </w:p>
        </w:tc>
        <w:tc>
          <w:tcPr>
            <w:tcW w:w="5663" w:type="dxa"/>
            <w:gridSpan w:val="5"/>
            <w:vAlign w:val="center"/>
          </w:tcPr>
          <w:p w14:paraId="6531415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0DA7460D" w14:textId="77777777" w:rsidTr="00734789">
        <w:trPr>
          <w:trHeight w:val="517"/>
        </w:trPr>
        <w:tc>
          <w:tcPr>
            <w:tcW w:w="3823" w:type="dxa"/>
            <w:vMerge w:val="restart"/>
            <w:shd w:val="clear" w:color="auto" w:fill="D9D9D9" w:themeFill="background1" w:themeFillShade="D9"/>
            <w:vAlign w:val="center"/>
          </w:tcPr>
          <w:p w14:paraId="0A7E83C7"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329211E8"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28C5B5FE" w14:textId="77777777" w:rsidR="00ED3993" w:rsidRPr="00A933E6" w:rsidRDefault="00ED3993" w:rsidP="00ED3993">
            <w:pPr>
              <w:pStyle w:val="ListParagraph"/>
              <w:ind w:left="0"/>
              <w:jc w:val="both"/>
              <w:rPr>
                <w:rFonts w:ascii="Times New Roman" w:hAnsi="Times New Roman"/>
                <w:i/>
                <w:color w:val="0070C0"/>
              </w:rPr>
            </w:pPr>
            <w:r w:rsidRPr="00A933E6">
              <w:rPr>
                <w:rFonts w:ascii="Times New Roman" w:hAnsi="Times New Roman"/>
                <w:i/>
                <w:color w:val="0070C0"/>
              </w:rPr>
              <w:t>Norāda precīzu projekta iesniedzēja korespondences adresi (ja tā atšķiras no juridiskās adreses), ierakstot attiecīgajās ailēs prasīto informāciju.</w:t>
            </w:r>
          </w:p>
          <w:p w14:paraId="43E39A67"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1313EBA3" w14:textId="77777777" w:rsidTr="00734789">
        <w:tc>
          <w:tcPr>
            <w:tcW w:w="3823" w:type="dxa"/>
            <w:vMerge/>
            <w:tcBorders>
              <w:right w:val="single" w:sz="4" w:space="0" w:color="auto"/>
            </w:tcBorders>
            <w:shd w:val="clear" w:color="auto" w:fill="D9D9D9" w:themeFill="background1" w:themeFillShade="D9"/>
            <w:vAlign w:val="center"/>
          </w:tcPr>
          <w:p w14:paraId="65371206"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CBB5DF4"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0B101117"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26C62B8"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6DDC7430" w14:textId="77777777" w:rsidTr="00734789">
        <w:tc>
          <w:tcPr>
            <w:tcW w:w="3823" w:type="dxa"/>
            <w:vMerge/>
            <w:shd w:val="clear" w:color="auto" w:fill="D9D9D9" w:themeFill="background1" w:themeFillShade="D9"/>
            <w:vAlign w:val="center"/>
          </w:tcPr>
          <w:p w14:paraId="7E4387EE"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7FC2C3B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0F55C7D3" w14:textId="77777777" w:rsidTr="00734789">
        <w:trPr>
          <w:trHeight w:val="485"/>
        </w:trPr>
        <w:tc>
          <w:tcPr>
            <w:tcW w:w="3823" w:type="dxa"/>
            <w:shd w:val="clear" w:color="auto" w:fill="D9D9D9" w:themeFill="background1" w:themeFillShade="D9"/>
            <w:vAlign w:val="center"/>
          </w:tcPr>
          <w:p w14:paraId="3D6254B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0059C7E2" w14:textId="77777777" w:rsidR="00734789" w:rsidRPr="00747936" w:rsidRDefault="00ED3993" w:rsidP="00ED3993">
            <w:pPr>
              <w:rPr>
                <w:rFonts w:ascii="Times New Roman" w:hAnsi="Times New Roman" w:cs="Times New Roman"/>
                <w:color w:val="0070C0"/>
              </w:rPr>
            </w:pPr>
            <w:r>
              <w:rPr>
                <w:rFonts w:ascii="Times New Roman" w:hAnsi="Times New Roman" w:cs="Times New Roman"/>
                <w:i/>
                <w:iCs/>
                <w:color w:val="0070C0"/>
              </w:rPr>
              <w:t>Šo aili a</w:t>
            </w:r>
            <w:r w:rsidR="00734789" w:rsidRPr="00747936">
              <w:rPr>
                <w:rFonts w:ascii="Times New Roman" w:hAnsi="Times New Roman" w:cs="Times New Roman"/>
                <w:i/>
                <w:iCs/>
                <w:color w:val="0070C0"/>
              </w:rPr>
              <w:t>izpilda CFLA</w:t>
            </w:r>
          </w:p>
        </w:tc>
      </w:tr>
      <w:tr w:rsidR="00734789" w:rsidRPr="00B5771B" w14:paraId="65BE918B" w14:textId="77777777" w:rsidTr="00734789">
        <w:trPr>
          <w:trHeight w:val="549"/>
        </w:trPr>
        <w:tc>
          <w:tcPr>
            <w:tcW w:w="3823" w:type="dxa"/>
            <w:shd w:val="clear" w:color="auto" w:fill="D9D9D9" w:themeFill="background1" w:themeFillShade="D9"/>
            <w:vAlign w:val="center"/>
          </w:tcPr>
          <w:p w14:paraId="68DFAF43"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68537BBB" w14:textId="77777777" w:rsidR="00734789" w:rsidRPr="00747936" w:rsidRDefault="00ED3993" w:rsidP="00734789">
            <w:pPr>
              <w:rPr>
                <w:rFonts w:ascii="Times New Roman" w:hAnsi="Times New Roman" w:cs="Times New Roman"/>
                <w:color w:val="0070C0"/>
              </w:rPr>
            </w:pPr>
            <w:r>
              <w:rPr>
                <w:rFonts w:ascii="Times New Roman" w:hAnsi="Times New Roman" w:cs="Times New Roman"/>
                <w:i/>
                <w:iCs/>
                <w:color w:val="0070C0"/>
              </w:rPr>
              <w:t>Šo aili a</w:t>
            </w:r>
            <w:r w:rsidRPr="00747936">
              <w:rPr>
                <w:rFonts w:ascii="Times New Roman" w:hAnsi="Times New Roman" w:cs="Times New Roman"/>
                <w:i/>
                <w:iCs/>
                <w:color w:val="0070C0"/>
              </w:rPr>
              <w:t>izpilda CFLA</w:t>
            </w:r>
          </w:p>
        </w:tc>
      </w:tr>
    </w:tbl>
    <w:p w14:paraId="5AE26ED1"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B5771B" w14:paraId="21AA4CF9" w14:textId="77777777" w:rsidTr="00C1570A">
        <w:trPr>
          <w:trHeight w:val="547"/>
        </w:trPr>
        <w:tc>
          <w:tcPr>
            <w:tcW w:w="9486" w:type="dxa"/>
            <w:shd w:val="clear" w:color="auto" w:fill="D9D9D9" w:themeFill="background1" w:themeFillShade="D9"/>
            <w:vAlign w:val="center"/>
          </w:tcPr>
          <w:p w14:paraId="3BC2224A"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453261951"/>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1D57A900"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72E4FBCD" w14:textId="77777777" w:rsidTr="00B5771B">
        <w:tc>
          <w:tcPr>
            <w:tcW w:w="9486" w:type="dxa"/>
          </w:tcPr>
          <w:p w14:paraId="46FB35D9" w14:textId="77777777" w:rsidR="00B5771B" w:rsidRDefault="00B5771B" w:rsidP="00D461CC">
            <w:pPr>
              <w:pStyle w:val="ListParagraph"/>
              <w:numPr>
                <w:ilvl w:val="1"/>
                <w:numId w:val="1"/>
              </w:numPr>
              <w:rPr>
                <w:rFonts w:ascii="Times New Roman" w:hAnsi="Times New Roman" w:cs="Times New Roman"/>
                <w:b/>
              </w:rPr>
            </w:pPr>
            <w:bookmarkStart w:id="6" w:name="_Toc453261952"/>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(&lt; </w:t>
            </w:r>
            <w:r w:rsidR="00734789" w:rsidRPr="00D75DB7">
              <w:rPr>
                <w:rFonts w:ascii="Times New Roman" w:hAnsi="Times New Roman" w:cs="Times New Roman"/>
                <w:b/>
              </w:rPr>
              <w:t>2000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2E4D9F4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7161A52C" w14:textId="77777777" w:rsidTr="00B5771B">
        <w:trPr>
          <w:trHeight w:val="1606"/>
        </w:trPr>
        <w:tc>
          <w:tcPr>
            <w:tcW w:w="9486" w:type="dxa"/>
          </w:tcPr>
          <w:p w14:paraId="0BE714AB" w14:textId="77777777" w:rsidR="004D2BE9" w:rsidRDefault="004D2BE9" w:rsidP="00ED3993">
            <w:pPr>
              <w:tabs>
                <w:tab w:val="left" w:pos="0"/>
              </w:tabs>
              <w:ind w:right="34"/>
              <w:jc w:val="both"/>
              <w:rPr>
                <w:rFonts w:ascii="Times New Roman" w:hAnsi="Times New Roman" w:cs="Times New Roman"/>
                <w:i/>
                <w:iCs/>
                <w:color w:val="0070C0"/>
              </w:rPr>
            </w:pPr>
          </w:p>
          <w:p w14:paraId="559CD577" w14:textId="77777777" w:rsidR="00ED3993" w:rsidRPr="00A933E6" w:rsidRDefault="00ED3993" w:rsidP="00ED3993">
            <w:pPr>
              <w:tabs>
                <w:tab w:val="left" w:pos="0"/>
              </w:tabs>
              <w:ind w:right="34"/>
              <w:jc w:val="both"/>
              <w:rPr>
                <w:rFonts w:ascii="Times New Roman" w:hAnsi="Times New Roman" w:cs="Times New Roman"/>
                <w:i/>
                <w:iCs/>
                <w:color w:val="0070C0"/>
              </w:rPr>
            </w:pPr>
            <w:r w:rsidRPr="00A933E6">
              <w:rPr>
                <w:rFonts w:ascii="Times New Roman" w:hAnsi="Times New Roman" w:cs="Times New Roman"/>
                <w:i/>
                <w:iCs/>
                <w:color w:val="0070C0"/>
              </w:rPr>
              <w:t xml:space="preserve">Kopsavilkumu ieteicams rakstīt pēc visu pārējo sadaļu aizpildīšanas. </w:t>
            </w:r>
          </w:p>
          <w:p w14:paraId="7CB628F1" w14:textId="77777777" w:rsidR="00ED3993" w:rsidRPr="00A933E6" w:rsidRDefault="00ED3993" w:rsidP="00ED3993">
            <w:pPr>
              <w:tabs>
                <w:tab w:val="left" w:pos="0"/>
              </w:tabs>
              <w:ind w:right="34"/>
              <w:jc w:val="both"/>
              <w:rPr>
                <w:rFonts w:ascii="Times New Roman" w:hAnsi="Times New Roman" w:cs="Times New Roman"/>
                <w:i/>
                <w:iCs/>
                <w:color w:val="0070C0"/>
              </w:rPr>
            </w:pPr>
          </w:p>
          <w:p w14:paraId="734DA946" w14:textId="77777777" w:rsidR="00ED3993" w:rsidRPr="00A933E6" w:rsidRDefault="00ED3993" w:rsidP="00ED3993">
            <w:pPr>
              <w:tabs>
                <w:tab w:val="left" w:pos="0"/>
              </w:tabs>
              <w:ind w:right="34"/>
              <w:jc w:val="both"/>
              <w:rPr>
                <w:rFonts w:ascii="Times New Roman" w:hAnsi="Times New Roman" w:cs="Times New Roman"/>
                <w:i/>
                <w:iCs/>
                <w:color w:val="0070C0"/>
              </w:rPr>
            </w:pPr>
            <w:r w:rsidRPr="00A933E6">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0563C8DC" w14:textId="77777777" w:rsidR="00ED3993" w:rsidRPr="00A933E6" w:rsidRDefault="00ED3993" w:rsidP="00ED3993">
            <w:pPr>
              <w:tabs>
                <w:tab w:val="left" w:pos="0"/>
              </w:tabs>
              <w:ind w:right="34"/>
              <w:jc w:val="both"/>
              <w:rPr>
                <w:rFonts w:ascii="Times New Roman" w:hAnsi="Times New Roman" w:cs="Times New Roman"/>
                <w:i/>
                <w:iCs/>
                <w:color w:val="0070C0"/>
              </w:rPr>
            </w:pPr>
            <w:r w:rsidRPr="00A933E6">
              <w:rPr>
                <w:rFonts w:ascii="Times New Roman" w:hAnsi="Times New Roman" w:cs="Times New Roman"/>
                <w:i/>
                <w:iCs/>
                <w:color w:val="0070C0"/>
              </w:rPr>
              <w:t>Kopsavilkumā:</w:t>
            </w:r>
          </w:p>
          <w:p w14:paraId="601D5F16" w14:textId="77777777" w:rsidR="00ED3993" w:rsidRPr="00A933E6"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933E6">
              <w:rPr>
                <w:rFonts w:ascii="Times New Roman" w:hAnsi="Times New Roman" w:cs="Times New Roman"/>
                <w:i/>
                <w:iCs/>
                <w:color w:val="0070C0"/>
              </w:rPr>
              <w:t>norāda projekta mērķi (īsi);</w:t>
            </w:r>
          </w:p>
          <w:p w14:paraId="61D5AD8D" w14:textId="668EAA69" w:rsidR="00ED3993" w:rsidRPr="00A933E6"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933E6">
              <w:rPr>
                <w:rFonts w:ascii="Times New Roman" w:hAnsi="Times New Roman" w:cs="Times New Roman"/>
                <w:i/>
                <w:iCs/>
                <w:color w:val="0070C0"/>
              </w:rPr>
              <w:t>norāda nozari, kurā darbojas komersants</w:t>
            </w:r>
            <w:r w:rsidR="00D75DB7">
              <w:rPr>
                <w:rFonts w:ascii="Times New Roman" w:hAnsi="Times New Roman" w:cs="Times New Roman"/>
                <w:i/>
                <w:iCs/>
                <w:color w:val="0070C0"/>
              </w:rPr>
              <w:t>, kā arī projekta īstenošanas nozari (norādot arī atbilstošo NACE kodu)</w:t>
            </w:r>
            <w:r w:rsidRPr="00A933E6">
              <w:rPr>
                <w:rFonts w:ascii="Times New Roman" w:hAnsi="Times New Roman" w:cs="Times New Roman"/>
                <w:i/>
                <w:iCs/>
                <w:color w:val="0070C0"/>
              </w:rPr>
              <w:t xml:space="preserve"> un </w:t>
            </w:r>
            <w:r w:rsidR="00D75DB7">
              <w:rPr>
                <w:rFonts w:ascii="Times New Roman" w:hAnsi="Times New Roman" w:cs="Times New Roman"/>
                <w:i/>
                <w:iCs/>
                <w:color w:val="0070C0"/>
              </w:rPr>
              <w:t xml:space="preserve">pamato </w:t>
            </w:r>
            <w:r w:rsidRPr="00A933E6">
              <w:rPr>
                <w:rFonts w:ascii="Times New Roman" w:hAnsi="Times New Roman" w:cs="Times New Roman"/>
                <w:i/>
                <w:iCs/>
                <w:color w:val="0070C0"/>
              </w:rPr>
              <w:t>tās at</w:t>
            </w:r>
            <w:r w:rsidRPr="00A933E6">
              <w:rPr>
                <w:rFonts w:ascii="Times New Roman" w:eastAsia="Calibri" w:hAnsi="Times New Roman"/>
                <w:bCs/>
                <w:i/>
                <w:color w:val="0070C0"/>
              </w:rPr>
              <w:t xml:space="preserve">bilstību </w:t>
            </w:r>
            <w:r w:rsidR="003A1A9F">
              <w:rPr>
                <w:rFonts w:ascii="Times New Roman" w:eastAsia="Calibri" w:hAnsi="Times New Roman"/>
                <w:bCs/>
                <w:i/>
                <w:color w:val="0070C0"/>
              </w:rPr>
              <w:t>Viedās specializācijas stratēģijā</w:t>
            </w:r>
            <w:r w:rsidRPr="00A933E6">
              <w:rPr>
                <w:rFonts w:ascii="Times New Roman" w:eastAsia="Calibri" w:hAnsi="Times New Roman"/>
                <w:bCs/>
                <w:i/>
                <w:color w:val="0070C0"/>
              </w:rPr>
              <w:t xml:space="preserve"> not</w:t>
            </w:r>
            <w:r w:rsidR="00D75DB7">
              <w:rPr>
                <w:rFonts w:ascii="Times New Roman" w:eastAsia="Calibri" w:hAnsi="Times New Roman"/>
                <w:bCs/>
                <w:i/>
                <w:color w:val="0070C0"/>
              </w:rPr>
              <w:t>eiktajām specializācijas jomām;</w:t>
            </w:r>
          </w:p>
          <w:p w14:paraId="5D6FDCE7" w14:textId="77777777" w:rsidR="00ED3993" w:rsidRPr="00A933E6"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933E6">
              <w:rPr>
                <w:rFonts w:ascii="Times New Roman" w:hAnsi="Times New Roman" w:cs="Times New Roman"/>
                <w:i/>
                <w:iCs/>
                <w:color w:val="0070C0"/>
              </w:rPr>
              <w:lastRenderedPageBreak/>
              <w:t>iekļauj informāciju par galvenajām projekta darbībām;</w:t>
            </w:r>
          </w:p>
          <w:p w14:paraId="277A6C3A" w14:textId="77777777" w:rsidR="00ED3993" w:rsidRPr="00A933E6"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933E6">
              <w:rPr>
                <w:rFonts w:ascii="Times New Roman" w:hAnsi="Times New Roman" w:cs="Times New Roman"/>
                <w:i/>
                <w:iCs/>
                <w:color w:val="0070C0"/>
              </w:rPr>
              <w:t>informāciju par plānotajiem rezultātiem;</w:t>
            </w:r>
          </w:p>
          <w:p w14:paraId="1E96AC89" w14:textId="77777777" w:rsidR="00ED3993" w:rsidRPr="00A933E6"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933E6">
              <w:rPr>
                <w:rFonts w:ascii="Times New Roman" w:hAnsi="Times New Roman" w:cs="Times New Roman"/>
                <w:i/>
                <w:iCs/>
                <w:color w:val="0070C0"/>
              </w:rPr>
              <w:t>sniedz informāciju par projekta kopējām izmaksām (var izcelt plānoto Eiropas Reģionālās attīstības fonda atbalsta apjomu);</w:t>
            </w:r>
          </w:p>
          <w:p w14:paraId="1565D7D8" w14:textId="29830561" w:rsidR="00ED3993" w:rsidRPr="00A933E6"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933E6">
              <w:rPr>
                <w:rFonts w:ascii="Times New Roman" w:hAnsi="Times New Roman" w:cs="Times New Roman"/>
                <w:i/>
                <w:iCs/>
                <w:color w:val="0070C0"/>
              </w:rPr>
              <w:t>norāda informāciju par projekta ilgumu</w:t>
            </w:r>
            <w:r w:rsidR="00961896">
              <w:rPr>
                <w:rFonts w:ascii="Times New Roman" w:hAnsi="Times New Roman" w:cs="Times New Roman"/>
                <w:i/>
                <w:iCs/>
                <w:color w:val="0070C0"/>
              </w:rPr>
              <w:t xml:space="preserve"> pēc līguma par projekta īstenošanu noslēgšanas, kā arī informāciju par darbību īstenošanas uzsākšanas laiku, ja tās plānots uzsākt pēc projekta iesnieguma iesniegšanas sadarbības iestādē.</w:t>
            </w:r>
          </w:p>
          <w:p w14:paraId="7F16254C" w14:textId="77777777" w:rsidR="00ED3993" w:rsidRDefault="00ED3993" w:rsidP="00ED3993">
            <w:pPr>
              <w:tabs>
                <w:tab w:val="left" w:pos="596"/>
              </w:tabs>
              <w:ind w:right="-766"/>
              <w:rPr>
                <w:rFonts w:ascii="Times New Roman" w:hAnsi="Times New Roman" w:cs="Times New Roman"/>
                <w:b/>
                <w:bCs/>
                <w:color w:val="0070C0"/>
              </w:rPr>
            </w:pPr>
          </w:p>
          <w:p w14:paraId="0FA1DEC8" w14:textId="4F0EEE97" w:rsidR="00C47642" w:rsidRPr="00C47642" w:rsidRDefault="00C47642" w:rsidP="00D461CC">
            <w:pPr>
              <w:pStyle w:val="ListParagraph"/>
              <w:numPr>
                <w:ilvl w:val="0"/>
                <w:numId w:val="5"/>
              </w:numPr>
              <w:tabs>
                <w:tab w:val="left" w:pos="0"/>
              </w:tabs>
              <w:ind w:left="426" w:right="34"/>
              <w:jc w:val="both"/>
              <w:rPr>
                <w:rFonts w:ascii="Times New Roman" w:hAnsi="Times New Roman" w:cs="Times New Roman"/>
                <w:b/>
                <w:i/>
                <w:color w:val="0070C0"/>
              </w:rPr>
            </w:pPr>
            <w:r w:rsidRPr="00C47642">
              <w:rPr>
                <w:rFonts w:ascii="Times New Roman" w:hAnsi="Times New Roman" w:cs="Times New Roman"/>
                <w:b/>
                <w:i/>
                <w:color w:val="0070C0"/>
              </w:rPr>
              <w:t xml:space="preserve">Saskaņā ar MK noteikumu 48.punktu projektā paredzēto darbību īstenošanu var uzsākt, kā arī projektā plānotās izmaksas ir attiecināmas ar dienu, kad sadarbības iestādē ir </w:t>
            </w:r>
            <w:r w:rsidR="00694EA7">
              <w:rPr>
                <w:rFonts w:ascii="Times New Roman" w:hAnsi="Times New Roman" w:cs="Times New Roman"/>
                <w:b/>
                <w:i/>
                <w:color w:val="0070C0"/>
              </w:rPr>
              <w:t>iesniegts</w:t>
            </w:r>
            <w:r w:rsidR="00694EA7" w:rsidRPr="00C47642">
              <w:rPr>
                <w:rFonts w:ascii="Times New Roman" w:hAnsi="Times New Roman" w:cs="Times New Roman"/>
                <w:b/>
                <w:i/>
                <w:color w:val="0070C0"/>
              </w:rPr>
              <w:t xml:space="preserve"> </w:t>
            </w:r>
            <w:r w:rsidRPr="00C47642">
              <w:rPr>
                <w:rFonts w:ascii="Times New Roman" w:hAnsi="Times New Roman" w:cs="Times New Roman"/>
                <w:b/>
                <w:i/>
                <w:color w:val="0070C0"/>
              </w:rPr>
              <w:t xml:space="preserve">projekta iesniegums par projekta īstenošanu. </w:t>
            </w:r>
          </w:p>
          <w:p w14:paraId="4FEC5009" w14:textId="77777777" w:rsidR="00ED3993" w:rsidRDefault="00C47642" w:rsidP="00FA2030">
            <w:pPr>
              <w:pStyle w:val="ListParagraph"/>
              <w:numPr>
                <w:ilvl w:val="0"/>
                <w:numId w:val="5"/>
              </w:numPr>
              <w:ind w:left="426" w:right="34" w:hanging="426"/>
              <w:jc w:val="both"/>
              <w:rPr>
                <w:rFonts w:ascii="Times New Roman" w:hAnsi="Times New Roman" w:cs="Times New Roman"/>
                <w:b/>
                <w:i/>
                <w:color w:val="0070C0"/>
              </w:rPr>
            </w:pPr>
            <w:r>
              <w:rPr>
                <w:rFonts w:ascii="Times New Roman" w:hAnsi="Times New Roman" w:cs="Times New Roman"/>
                <w:b/>
                <w:i/>
                <w:color w:val="0070C0"/>
              </w:rPr>
              <w:t>S</w:t>
            </w:r>
            <w:r w:rsidR="00ED3993" w:rsidRPr="00A933E6">
              <w:rPr>
                <w:rFonts w:ascii="Times New Roman" w:hAnsi="Times New Roman" w:cs="Times New Roman"/>
                <w:b/>
                <w:i/>
                <w:color w:val="0070C0"/>
              </w:rPr>
              <w:t xml:space="preserve">askaņā ar MK noteikumu </w:t>
            </w:r>
            <w:r w:rsidR="00ED3993">
              <w:rPr>
                <w:rFonts w:ascii="Times New Roman" w:hAnsi="Times New Roman" w:cs="Times New Roman"/>
                <w:b/>
                <w:i/>
                <w:color w:val="0070C0"/>
              </w:rPr>
              <w:t>51</w:t>
            </w:r>
            <w:r w:rsidR="00ED3993" w:rsidRPr="00A933E6">
              <w:rPr>
                <w:rFonts w:ascii="Times New Roman" w:hAnsi="Times New Roman" w:cs="Times New Roman"/>
                <w:b/>
                <w:i/>
                <w:color w:val="0070C0"/>
              </w:rPr>
              <w:t>.punktu pr</w:t>
            </w:r>
            <w:r w:rsidR="00ED3993">
              <w:rPr>
                <w:rFonts w:ascii="Times New Roman" w:hAnsi="Times New Roman" w:cs="Times New Roman"/>
                <w:b/>
                <w:i/>
                <w:color w:val="0070C0"/>
              </w:rPr>
              <w:t>ojektu var īstenot ne ilgāk kā 3</w:t>
            </w:r>
            <w:r w:rsidR="00ED3993" w:rsidRPr="00A933E6">
              <w:rPr>
                <w:rFonts w:ascii="Times New Roman" w:hAnsi="Times New Roman" w:cs="Times New Roman"/>
                <w:b/>
                <w:i/>
                <w:color w:val="0070C0"/>
              </w:rPr>
              <w:t xml:space="preserve"> gadus no dienas, kad noslēgts līgums par projekta īstenošanu (bet ne ilgāk kā līdz 2022.gada 31.decembrim).</w:t>
            </w:r>
          </w:p>
          <w:p w14:paraId="37C737A5" w14:textId="77777777" w:rsidR="00FA2030" w:rsidRDefault="00FA2030" w:rsidP="00FA2030">
            <w:pPr>
              <w:tabs>
                <w:tab w:val="left" w:pos="0"/>
              </w:tabs>
              <w:ind w:right="34"/>
              <w:jc w:val="both"/>
              <w:rPr>
                <w:rFonts w:ascii="Times New Roman" w:hAnsi="Times New Roman" w:cs="Times New Roman"/>
                <w:b/>
                <w:i/>
                <w:color w:val="0070C0"/>
              </w:rPr>
            </w:pPr>
          </w:p>
          <w:p w14:paraId="70AE8EA1" w14:textId="77777777" w:rsidR="00ED3993" w:rsidRPr="00A933E6" w:rsidRDefault="00ED3993" w:rsidP="00ED3993">
            <w:pPr>
              <w:rPr>
                <w:rFonts w:ascii="Times New Roman" w:hAnsi="Times New Roman" w:cs="Times New Roman"/>
                <w:i/>
                <w:iCs/>
                <w:color w:val="0070C0"/>
              </w:rPr>
            </w:pPr>
            <w:r w:rsidRPr="00A933E6">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1" w:history="1">
              <w:r w:rsidRPr="00A933E6">
                <w:rPr>
                  <w:rFonts w:ascii="Times New Roman" w:hAnsi="Times New Roman" w:cs="Times New Roman"/>
                  <w:i/>
                  <w:iCs/>
                  <w:color w:val="0070C0"/>
                </w:rPr>
                <w:t>www.esfondi.lv</w:t>
              </w:r>
            </w:hyperlink>
            <w:r w:rsidRPr="00A933E6">
              <w:rPr>
                <w:rFonts w:ascii="Times New Roman" w:hAnsi="Times New Roman" w:cs="Times New Roman"/>
                <w:i/>
                <w:iCs/>
                <w:color w:val="0070C0"/>
              </w:rPr>
              <w:t>.</w:t>
            </w:r>
          </w:p>
          <w:p w14:paraId="73A2A095" w14:textId="77777777" w:rsidR="00ED3993" w:rsidRPr="00A933E6" w:rsidRDefault="00ED3993" w:rsidP="00ED3993">
            <w:pPr>
              <w:rPr>
                <w:rFonts w:ascii="Times New Roman" w:hAnsi="Times New Roman" w:cs="Times New Roman"/>
                <w:i/>
                <w:iCs/>
                <w:color w:val="0070C0"/>
              </w:rPr>
            </w:pPr>
          </w:p>
          <w:p w14:paraId="40F77C20" w14:textId="77777777" w:rsidR="009B05E8" w:rsidRPr="00C73D41" w:rsidRDefault="00ED3993" w:rsidP="00795E3F">
            <w:pPr>
              <w:rPr>
                <w:rFonts w:ascii="Times New Roman" w:hAnsi="Times New Roman" w:cs="Times New Roman"/>
                <w:b/>
                <w:i/>
                <w:iCs/>
                <w:color w:val="0070C0"/>
              </w:rPr>
            </w:pPr>
            <w:r w:rsidRPr="00C73D41">
              <w:rPr>
                <w:rFonts w:ascii="Times New Roman" w:hAnsi="Times New Roman" w:cs="Times New Roman"/>
                <w:b/>
                <w:i/>
                <w:iCs/>
                <w:color w:val="0070C0"/>
              </w:rPr>
              <w:t>Punktā norādītais tiks vērtēts atbilstoši projektu iesniegumu</w:t>
            </w:r>
            <w:r w:rsidR="00C73D41" w:rsidRPr="00C73D41">
              <w:rPr>
                <w:rFonts w:ascii="Times New Roman" w:hAnsi="Times New Roman" w:cs="Times New Roman"/>
                <w:b/>
                <w:i/>
                <w:iCs/>
                <w:color w:val="0070C0"/>
              </w:rPr>
              <w:t xml:space="preserve"> </w:t>
            </w:r>
            <w:r w:rsidR="00C75CC7">
              <w:rPr>
                <w:rFonts w:ascii="Times New Roman" w:hAnsi="Times New Roman" w:cs="Times New Roman"/>
                <w:b/>
                <w:i/>
                <w:iCs/>
                <w:color w:val="0070C0"/>
              </w:rPr>
              <w:t xml:space="preserve">vienotajam vērtēšanas </w:t>
            </w:r>
            <w:r w:rsidR="00C75CC7" w:rsidRPr="00BE4BDA">
              <w:rPr>
                <w:rFonts w:ascii="Times New Roman" w:hAnsi="Times New Roman" w:cs="Times New Roman"/>
                <w:b/>
                <w:i/>
                <w:iCs/>
                <w:color w:val="0070C0"/>
              </w:rPr>
              <w:t xml:space="preserve">kritērijam Nr.7, </w:t>
            </w:r>
            <w:r w:rsidR="00C73D41" w:rsidRPr="00BE4BDA">
              <w:rPr>
                <w:rFonts w:ascii="Times New Roman" w:hAnsi="Times New Roman" w:cs="Times New Roman"/>
                <w:b/>
                <w:i/>
                <w:iCs/>
                <w:color w:val="0070C0"/>
              </w:rPr>
              <w:t>vienotaja</w:t>
            </w:r>
            <w:r w:rsidRPr="00BE4BDA">
              <w:rPr>
                <w:rFonts w:ascii="Times New Roman" w:hAnsi="Times New Roman" w:cs="Times New Roman"/>
                <w:b/>
                <w:i/>
                <w:iCs/>
                <w:color w:val="0070C0"/>
              </w:rPr>
              <w:t xml:space="preserve">m </w:t>
            </w:r>
            <w:r w:rsidR="00C73D41" w:rsidRPr="00BE4BDA">
              <w:rPr>
                <w:rFonts w:ascii="Times New Roman" w:hAnsi="Times New Roman" w:cs="Times New Roman"/>
                <w:b/>
                <w:i/>
                <w:iCs/>
                <w:color w:val="0070C0"/>
              </w:rPr>
              <w:t xml:space="preserve">izvēles </w:t>
            </w:r>
            <w:r w:rsidRPr="00BE4BDA">
              <w:rPr>
                <w:rFonts w:ascii="Times New Roman" w:hAnsi="Times New Roman" w:cs="Times New Roman"/>
                <w:b/>
                <w:i/>
                <w:iCs/>
                <w:color w:val="0070C0"/>
              </w:rPr>
              <w:t>vērtēšanas kritērij</w:t>
            </w:r>
            <w:r w:rsidR="00C73D41" w:rsidRPr="00BE4BDA">
              <w:rPr>
                <w:rFonts w:ascii="Times New Roman" w:hAnsi="Times New Roman" w:cs="Times New Roman"/>
                <w:b/>
                <w:i/>
                <w:iCs/>
                <w:color w:val="0070C0"/>
              </w:rPr>
              <w:t>a</w:t>
            </w:r>
            <w:r w:rsidRPr="00BE4BDA">
              <w:rPr>
                <w:rFonts w:ascii="Times New Roman" w:hAnsi="Times New Roman" w:cs="Times New Roman"/>
                <w:b/>
                <w:i/>
                <w:iCs/>
                <w:color w:val="0070C0"/>
              </w:rPr>
              <w:t>m Nr.</w:t>
            </w:r>
            <w:r w:rsidR="00C73D41" w:rsidRPr="00BE4BDA">
              <w:rPr>
                <w:rFonts w:ascii="Times New Roman" w:hAnsi="Times New Roman" w:cs="Times New Roman"/>
                <w:b/>
                <w:i/>
                <w:iCs/>
                <w:color w:val="0070C0"/>
              </w:rPr>
              <w:t>2</w:t>
            </w:r>
            <w:r w:rsidRPr="00BE4BDA">
              <w:rPr>
                <w:rFonts w:ascii="Times New Roman" w:hAnsi="Times New Roman" w:cs="Times New Roman"/>
                <w:b/>
                <w:i/>
                <w:iCs/>
                <w:color w:val="0070C0"/>
              </w:rPr>
              <w:t>, specifiskajam atbilstības vērtēšanas kritērijam Nr.</w:t>
            </w:r>
            <w:r w:rsidR="00C73D41" w:rsidRPr="00BE4BDA">
              <w:rPr>
                <w:rFonts w:ascii="Times New Roman" w:hAnsi="Times New Roman" w:cs="Times New Roman"/>
                <w:b/>
                <w:i/>
                <w:iCs/>
                <w:color w:val="0070C0"/>
              </w:rPr>
              <w:t>11</w:t>
            </w:r>
            <w:r w:rsidR="00795E3F" w:rsidRPr="00BE4BDA">
              <w:rPr>
                <w:rFonts w:ascii="Times New Roman" w:hAnsi="Times New Roman" w:cs="Times New Roman"/>
                <w:b/>
                <w:i/>
                <w:iCs/>
                <w:color w:val="0070C0"/>
              </w:rPr>
              <w:t xml:space="preserve"> un kvalitātes vērtēšanas kritērijam Nr.2</w:t>
            </w:r>
            <w:r w:rsidR="001A3CA2">
              <w:rPr>
                <w:rFonts w:ascii="Times New Roman" w:hAnsi="Times New Roman" w:cs="Times New Roman"/>
                <w:b/>
                <w:i/>
                <w:iCs/>
                <w:color w:val="0070C0"/>
              </w:rPr>
              <w:t>.</w:t>
            </w:r>
          </w:p>
        </w:tc>
      </w:tr>
    </w:tbl>
    <w:p w14:paraId="4A0A891D"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BF2096A" w14:textId="77777777" w:rsidTr="00B5771B">
        <w:tc>
          <w:tcPr>
            <w:tcW w:w="9486" w:type="dxa"/>
          </w:tcPr>
          <w:p w14:paraId="113AE864" w14:textId="77777777" w:rsidR="00B5771B" w:rsidRPr="00B5771B" w:rsidRDefault="00B5771B" w:rsidP="00D461CC">
            <w:pPr>
              <w:pStyle w:val="ListParagraph"/>
              <w:numPr>
                <w:ilvl w:val="1"/>
                <w:numId w:val="1"/>
              </w:numPr>
              <w:rPr>
                <w:rFonts w:ascii="Times New Roman" w:hAnsi="Times New Roman" w:cs="Times New Roman"/>
                <w:b/>
              </w:rPr>
            </w:pPr>
            <w:bookmarkStart w:id="7" w:name="_Toc453261953"/>
            <w:r w:rsidRPr="00B10B77">
              <w:rPr>
                <w:rStyle w:val="Heading2Char"/>
                <w:rFonts w:ascii="Times New Roman" w:hAnsi="Times New Roman" w:cs="Times New Roman"/>
                <w:b/>
                <w:color w:val="auto"/>
                <w:sz w:val="22"/>
                <w:szCs w:val="22"/>
              </w:rPr>
              <w:t>Projekta mērķis un tā pamatojums</w:t>
            </w:r>
            <w:bookmarkEnd w:id="7"/>
            <w:r>
              <w:rPr>
                <w:rFonts w:ascii="Times New Roman" w:hAnsi="Times New Roman" w:cs="Times New Roman"/>
                <w:b/>
              </w:rPr>
              <w:t xml:space="preserve"> (&lt; </w:t>
            </w:r>
            <w:r w:rsidR="003076DC" w:rsidRPr="00D75DB7">
              <w:rPr>
                <w:rFonts w:ascii="Times New Roman" w:hAnsi="Times New Roman" w:cs="Times New Roman"/>
                <w:b/>
              </w:rPr>
              <w:t>2000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7FFB73AE" w14:textId="77777777" w:rsidTr="00BE4BDA">
        <w:trPr>
          <w:trHeight w:val="933"/>
        </w:trPr>
        <w:tc>
          <w:tcPr>
            <w:tcW w:w="9486" w:type="dxa"/>
          </w:tcPr>
          <w:p w14:paraId="33422736" w14:textId="77777777" w:rsidR="004D2BE9" w:rsidRDefault="004D2BE9" w:rsidP="00734789">
            <w:pPr>
              <w:pStyle w:val="Default"/>
              <w:spacing w:after="120"/>
              <w:jc w:val="both"/>
              <w:rPr>
                <w:rFonts w:ascii="Times New Roman" w:hAnsi="Times New Roman" w:cs="Times New Roman"/>
                <w:i/>
                <w:iCs/>
                <w:color w:val="0070C0"/>
                <w:sz w:val="22"/>
                <w:szCs w:val="22"/>
              </w:rPr>
            </w:pPr>
          </w:p>
          <w:p w14:paraId="2F5FED1E" w14:textId="77777777" w:rsidR="00734789" w:rsidRDefault="00734789" w:rsidP="00734789">
            <w:pPr>
              <w:pStyle w:val="Default"/>
              <w:spacing w:after="120"/>
              <w:jc w:val="both"/>
              <w:rPr>
                <w:rFonts w:ascii="Times New Roman" w:hAnsi="Times New Roman" w:cs="Times New Roman"/>
                <w:i/>
                <w:iCs/>
                <w:color w:val="0070C0"/>
                <w:sz w:val="22"/>
                <w:szCs w:val="22"/>
                <w:shd w:val="clear" w:color="auto" w:fill="FFFFFF"/>
              </w:rPr>
            </w:pPr>
            <w:r w:rsidRPr="002E7664">
              <w:rPr>
                <w:rFonts w:ascii="Times New Roman" w:hAnsi="Times New Roman" w:cs="Times New Roman"/>
                <w:i/>
                <w:iCs/>
                <w:color w:val="0070C0"/>
                <w:sz w:val="22"/>
                <w:szCs w:val="22"/>
              </w:rPr>
              <w:t>Atlasē tiek atbalstīt</w:t>
            </w:r>
            <w:r w:rsidR="00ED3993" w:rsidRPr="002E7664">
              <w:rPr>
                <w:rFonts w:ascii="Times New Roman" w:hAnsi="Times New Roman" w:cs="Times New Roman"/>
                <w:i/>
                <w:iCs/>
                <w:color w:val="0070C0"/>
                <w:sz w:val="22"/>
                <w:szCs w:val="22"/>
              </w:rPr>
              <w:t>i</w:t>
            </w:r>
            <w:r w:rsidRPr="002E7664">
              <w:rPr>
                <w:rFonts w:ascii="Times New Roman" w:hAnsi="Times New Roman" w:cs="Times New Roman"/>
                <w:i/>
                <w:iCs/>
                <w:color w:val="0070C0"/>
                <w:sz w:val="22"/>
                <w:szCs w:val="22"/>
              </w:rPr>
              <w:t xml:space="preserve"> projekt</w:t>
            </w:r>
            <w:r w:rsidR="00ED3993" w:rsidRPr="002E7664">
              <w:rPr>
                <w:rFonts w:ascii="Times New Roman" w:hAnsi="Times New Roman" w:cs="Times New Roman"/>
                <w:i/>
                <w:iCs/>
                <w:color w:val="0070C0"/>
                <w:sz w:val="22"/>
                <w:szCs w:val="22"/>
              </w:rPr>
              <w:t>i</w:t>
            </w:r>
            <w:r w:rsidRPr="002E7664">
              <w:rPr>
                <w:rFonts w:ascii="Times New Roman" w:hAnsi="Times New Roman" w:cs="Times New Roman"/>
                <w:i/>
                <w:iCs/>
                <w:color w:val="0070C0"/>
                <w:sz w:val="22"/>
                <w:szCs w:val="22"/>
              </w:rPr>
              <w:t>, kur</w:t>
            </w:r>
            <w:r w:rsidR="00ED3993" w:rsidRPr="002E7664">
              <w:rPr>
                <w:rFonts w:ascii="Times New Roman" w:hAnsi="Times New Roman" w:cs="Times New Roman"/>
                <w:i/>
                <w:iCs/>
                <w:color w:val="0070C0"/>
                <w:sz w:val="22"/>
                <w:szCs w:val="22"/>
              </w:rPr>
              <w:t>u</w:t>
            </w:r>
            <w:r w:rsidRPr="002E7664">
              <w:rPr>
                <w:rFonts w:ascii="Times New Roman" w:hAnsi="Times New Roman" w:cs="Times New Roman"/>
                <w:i/>
                <w:iCs/>
                <w:color w:val="0070C0"/>
                <w:sz w:val="22"/>
                <w:szCs w:val="22"/>
              </w:rPr>
              <w:t xml:space="preserve"> mērķis atbilst SAM pasākuma mēr</w:t>
            </w:r>
            <w:r w:rsidR="00ED3993" w:rsidRPr="002E7664">
              <w:rPr>
                <w:rFonts w:ascii="Times New Roman" w:hAnsi="Times New Roman" w:cs="Times New Roman"/>
                <w:i/>
                <w:iCs/>
                <w:color w:val="0070C0"/>
                <w:sz w:val="22"/>
                <w:szCs w:val="22"/>
              </w:rPr>
              <w:t>ķim, kas norādīts MK noteikumu 4</w:t>
            </w:r>
            <w:r w:rsidRPr="002E7664">
              <w:rPr>
                <w:rFonts w:ascii="Times New Roman" w:hAnsi="Times New Roman" w:cs="Times New Roman"/>
                <w:i/>
                <w:iCs/>
                <w:color w:val="0070C0"/>
                <w:sz w:val="22"/>
                <w:szCs w:val="22"/>
              </w:rPr>
              <w:t>.punktā –</w:t>
            </w:r>
            <w:r w:rsidRPr="002E7664">
              <w:rPr>
                <w:rFonts w:ascii="Arial" w:hAnsi="Arial" w:cs="Arial"/>
                <w:color w:val="0070C0"/>
                <w:sz w:val="22"/>
                <w:szCs w:val="22"/>
                <w:shd w:val="clear" w:color="auto" w:fill="FFFFFF"/>
              </w:rPr>
              <w:t xml:space="preserve"> </w:t>
            </w:r>
            <w:r w:rsidR="00ED3993" w:rsidRPr="002E7664">
              <w:rPr>
                <w:rFonts w:ascii="Times New Roman" w:hAnsi="Times New Roman" w:cs="Times New Roman"/>
                <w:i/>
                <w:iCs/>
                <w:color w:val="0070C0"/>
                <w:sz w:val="22"/>
                <w:szCs w:val="22"/>
                <w:shd w:val="clear" w:color="auto" w:fill="FFFFFF"/>
              </w:rPr>
              <w:t>veicināt</w:t>
            </w:r>
            <w:r w:rsidR="00ED3993">
              <w:rPr>
                <w:rFonts w:ascii="Times New Roman" w:hAnsi="Times New Roman" w:cs="Times New Roman"/>
                <w:i/>
                <w:iCs/>
                <w:color w:val="0070C0"/>
                <w:sz w:val="22"/>
                <w:szCs w:val="22"/>
                <w:shd w:val="clear" w:color="auto" w:fill="FFFFFF"/>
              </w:rPr>
              <w:t xml:space="preserve"> komersantu produktivitātes un konkurētspējas paaugstināšanu, izstrādājot un ieviešot </w:t>
            </w:r>
            <w:r w:rsidR="002E7664">
              <w:rPr>
                <w:rFonts w:ascii="Times New Roman" w:hAnsi="Times New Roman" w:cs="Times New Roman"/>
                <w:i/>
                <w:iCs/>
                <w:color w:val="0070C0"/>
                <w:sz w:val="22"/>
                <w:szCs w:val="22"/>
                <w:shd w:val="clear" w:color="auto" w:fill="FFFFFF"/>
              </w:rPr>
              <w:t>jaunus produktus un tehnoloģijas ražošanā, kā arī palielinot privātā sektora ieguldījumus pētniecībā, attīstībā un inovācijās atbilstoši Viedās specializācijas stratēģijā noteiktajam.</w:t>
            </w:r>
          </w:p>
          <w:p w14:paraId="5740342A" w14:textId="66BE9C19" w:rsidR="00961896" w:rsidRPr="00FB6C5F" w:rsidRDefault="00961896" w:rsidP="00961896">
            <w:pPr>
              <w:pStyle w:val="Default"/>
              <w:spacing w:after="120"/>
              <w:jc w:val="both"/>
              <w:rPr>
                <w:rFonts w:ascii="Times New Roman" w:hAnsi="Times New Roman" w:cs="Times New Roman"/>
                <w:b/>
                <w:i/>
                <w:iCs/>
                <w:color w:val="0070C0"/>
                <w:sz w:val="22"/>
                <w:szCs w:val="22"/>
              </w:rPr>
            </w:pPr>
            <w:r w:rsidRPr="00782553">
              <w:rPr>
                <w:rFonts w:ascii="Times New Roman" w:hAnsi="Times New Roman" w:cs="Times New Roman"/>
                <w:i/>
                <w:iCs/>
                <w:color w:val="0070C0"/>
                <w:sz w:val="22"/>
                <w:szCs w:val="22"/>
              </w:rPr>
              <w:t xml:space="preserve">Atbalstu piešķir projektu iesniedzējiem, kuri definē prasības eksperimentālajai tehnoloģijai, izgatavo vai komplektē to paši vai </w:t>
            </w:r>
            <w:proofErr w:type="spellStart"/>
            <w:r w:rsidRPr="00782553">
              <w:rPr>
                <w:rFonts w:ascii="Times New Roman" w:hAnsi="Times New Roman" w:cs="Times New Roman"/>
                <w:i/>
                <w:iCs/>
                <w:color w:val="0070C0"/>
                <w:sz w:val="22"/>
                <w:szCs w:val="22"/>
              </w:rPr>
              <w:t>pasūta</w:t>
            </w:r>
            <w:proofErr w:type="spellEnd"/>
            <w:r w:rsidRPr="00782553">
              <w:rPr>
                <w:rFonts w:ascii="Times New Roman" w:hAnsi="Times New Roman" w:cs="Times New Roman"/>
                <w:i/>
                <w:iCs/>
                <w:color w:val="0070C0"/>
                <w:sz w:val="22"/>
                <w:szCs w:val="22"/>
              </w:rPr>
              <w:t xml:space="preserve"> to ārpakalpojumu sniedzējiem vai piegādātājiem, uzstāda un testē to reālā ražošanas vidē, veicot saimniecisko darbību. Līdz ar to ir </w:t>
            </w:r>
            <w:r w:rsidRPr="00FB6C5F">
              <w:rPr>
                <w:rFonts w:ascii="Times New Roman" w:hAnsi="Times New Roman" w:cs="Times New Roman"/>
                <w:b/>
                <w:i/>
                <w:iCs/>
                <w:color w:val="0070C0"/>
                <w:sz w:val="22"/>
                <w:szCs w:val="22"/>
              </w:rPr>
              <w:t>jāsniedz kopsavilkums par prasībām, kuras projekta iesniedzējs ir definējis eksperimentālajai tehnoloģijai. Papildus tam, pielikumā ir jāpievieno detalizētas prasības eksperimentālajai tehnoloģijai (tehniskās specifikācijas, rasējum</w:t>
            </w:r>
            <w:r w:rsidR="003A1A9F">
              <w:rPr>
                <w:rFonts w:ascii="Times New Roman" w:hAnsi="Times New Roman" w:cs="Times New Roman"/>
                <w:b/>
                <w:i/>
                <w:iCs/>
                <w:color w:val="0070C0"/>
                <w:sz w:val="22"/>
                <w:szCs w:val="22"/>
              </w:rPr>
              <w:t>i, tehnoloģiskās shēmas u.t.t.).</w:t>
            </w:r>
          </w:p>
          <w:p w14:paraId="551E214C" w14:textId="39775FAC" w:rsidR="00961896" w:rsidRDefault="00961896" w:rsidP="00961896">
            <w:pPr>
              <w:pStyle w:val="Default"/>
              <w:spacing w:after="120"/>
              <w:jc w:val="both"/>
              <w:rPr>
                <w:rFonts w:ascii="Times New Roman" w:hAnsi="Times New Roman" w:cs="Times New Roman"/>
                <w:b/>
                <w:i/>
                <w:iCs/>
                <w:color w:val="0070C0"/>
                <w:sz w:val="22"/>
                <w:szCs w:val="22"/>
              </w:rPr>
            </w:pPr>
            <w:r w:rsidRPr="00782553">
              <w:rPr>
                <w:rFonts w:ascii="Times New Roman" w:hAnsi="Times New Roman" w:cs="Times New Roman"/>
                <w:i/>
                <w:iCs/>
                <w:color w:val="0070C0"/>
                <w:sz w:val="22"/>
                <w:szCs w:val="22"/>
              </w:rPr>
              <w:t>Projekta atbalstāmās darbības ir eksperimentālu tehnoloģiju izgatavošana vai iegāde, kā arī uzstādīšana un testēšana reālā ražošanas vidē, veicot saimniecisko darbību, līdz tehnoloģiju gatavības līmenim Nr. 8 (atbilstoši starptautiskajam standartam ISO 16290:2013) ieskaitot, bet nepārsniedzot šo līmeni. Tehnoloģiju gatavības līmenis Nr. 8 ir pēdējais tehnoloģijas attīstības līmenis un ir sasniegts, ja sistēma ir pabeigta un pārbaudīta: ir pierādīts, ka tehnoloģija darbojas tās galīgajā formā un plānotajos apstākļos. Līdz ar to</w:t>
            </w:r>
            <w:r w:rsidR="003A1A9F">
              <w:rPr>
                <w:rFonts w:ascii="Times New Roman" w:hAnsi="Times New Roman" w:cs="Times New Roman"/>
                <w:i/>
                <w:iCs/>
                <w:color w:val="0070C0"/>
                <w:sz w:val="22"/>
                <w:szCs w:val="22"/>
              </w:rPr>
              <w:t>,</w:t>
            </w:r>
            <w:r w:rsidRPr="00782553">
              <w:rPr>
                <w:rFonts w:ascii="Times New Roman" w:hAnsi="Times New Roman" w:cs="Times New Roman"/>
                <w:i/>
                <w:iCs/>
                <w:color w:val="0070C0"/>
                <w:sz w:val="22"/>
                <w:szCs w:val="22"/>
              </w:rPr>
              <w:t xml:space="preserve"> ir </w:t>
            </w:r>
            <w:r w:rsidRPr="00FB6C5F">
              <w:rPr>
                <w:rFonts w:ascii="Times New Roman" w:hAnsi="Times New Roman" w:cs="Times New Roman"/>
                <w:b/>
                <w:i/>
                <w:iCs/>
                <w:color w:val="0070C0"/>
                <w:sz w:val="22"/>
                <w:szCs w:val="22"/>
              </w:rPr>
              <w:t>jāskaidro</w:t>
            </w:r>
            <w:r w:rsidR="00805760">
              <w:rPr>
                <w:rFonts w:ascii="Times New Roman" w:hAnsi="Times New Roman" w:cs="Times New Roman"/>
                <w:b/>
                <w:i/>
                <w:iCs/>
                <w:color w:val="0070C0"/>
                <w:sz w:val="22"/>
                <w:szCs w:val="22"/>
              </w:rPr>
              <w:t>,</w:t>
            </w:r>
            <w:r w:rsidRPr="00FB6C5F">
              <w:rPr>
                <w:rFonts w:ascii="Times New Roman" w:hAnsi="Times New Roman" w:cs="Times New Roman"/>
                <w:b/>
                <w:i/>
                <w:iCs/>
                <w:color w:val="0070C0"/>
                <w:sz w:val="22"/>
                <w:szCs w:val="22"/>
              </w:rPr>
              <w:t xml:space="preserve"> kāpēc projektā plānotā tehnoloģija ir uzskatāma par eksperimentālu un kurām MK noteikumu 30.punktā minētajām pazīmēm eksperimentālā tehnoloģija atbilst. </w:t>
            </w:r>
            <w:r w:rsidRPr="00782553">
              <w:rPr>
                <w:rFonts w:ascii="Times New Roman" w:hAnsi="Times New Roman" w:cs="Times New Roman"/>
                <w:b/>
                <w:i/>
                <w:iCs/>
                <w:color w:val="0070C0"/>
                <w:sz w:val="22"/>
                <w:szCs w:val="22"/>
              </w:rPr>
              <w:t>Jāskaidro</w:t>
            </w:r>
            <w:r w:rsidR="00805760">
              <w:rPr>
                <w:rFonts w:ascii="Times New Roman" w:hAnsi="Times New Roman" w:cs="Times New Roman"/>
                <w:b/>
                <w:i/>
                <w:iCs/>
                <w:color w:val="0070C0"/>
                <w:sz w:val="22"/>
                <w:szCs w:val="22"/>
              </w:rPr>
              <w:t>,</w:t>
            </w:r>
            <w:r w:rsidRPr="00782553">
              <w:rPr>
                <w:rFonts w:ascii="Times New Roman" w:hAnsi="Times New Roman" w:cs="Times New Roman"/>
                <w:b/>
                <w:i/>
                <w:iCs/>
                <w:color w:val="0070C0"/>
                <w:sz w:val="22"/>
                <w:szCs w:val="22"/>
              </w:rPr>
              <w:t xml:space="preserve"> ar ko šī tehnoloģijas atšķirsies no tirgū jau pieejamajām. </w:t>
            </w:r>
          </w:p>
          <w:p w14:paraId="7FF04BFA" w14:textId="52A19123" w:rsidR="00961896" w:rsidRPr="00782553" w:rsidRDefault="00961896" w:rsidP="00961896">
            <w:pPr>
              <w:pStyle w:val="Default"/>
              <w:spacing w:after="120"/>
              <w:jc w:val="both"/>
              <w:rPr>
                <w:rFonts w:ascii="Times New Roman" w:hAnsi="Times New Roman" w:cs="Times New Roman"/>
                <w:i/>
                <w:iCs/>
                <w:color w:val="0070C0"/>
                <w:sz w:val="22"/>
                <w:szCs w:val="22"/>
              </w:rPr>
            </w:pPr>
            <w:r w:rsidRPr="00FB6C5F">
              <w:rPr>
                <w:rFonts w:ascii="Times New Roman" w:hAnsi="Times New Roman" w:cs="Times New Roman"/>
                <w:i/>
                <w:iCs/>
                <w:color w:val="0070C0"/>
                <w:sz w:val="22"/>
                <w:szCs w:val="22"/>
              </w:rPr>
              <w:t xml:space="preserve">Pēc projekta iesniedzēja definētajām prasībām tiek izgatavotas eksperimentālās tehnoloģijas komponentes vai iekārtas vismaz 20 % apmērā no eksperimentālās tehnoloģijas izmaksām. Šīm izmaksām ir jāatbilst OECD </w:t>
            </w:r>
            <w:proofErr w:type="spellStart"/>
            <w:r w:rsidRPr="00FB6C5F">
              <w:rPr>
                <w:rFonts w:ascii="Times New Roman" w:hAnsi="Times New Roman" w:cs="Times New Roman"/>
                <w:i/>
                <w:iCs/>
                <w:color w:val="0070C0"/>
                <w:sz w:val="22"/>
                <w:szCs w:val="22"/>
              </w:rPr>
              <w:t>Frascati</w:t>
            </w:r>
            <w:proofErr w:type="spellEnd"/>
            <w:r w:rsidRPr="00FB6C5F">
              <w:rPr>
                <w:rFonts w:ascii="Times New Roman" w:hAnsi="Times New Roman" w:cs="Times New Roman"/>
                <w:i/>
                <w:iCs/>
                <w:color w:val="0070C0"/>
                <w:sz w:val="22"/>
                <w:szCs w:val="22"/>
              </w:rPr>
              <w:t xml:space="preserve"> rokasgrāmatas 2.nodaļā (</w:t>
            </w:r>
            <w:proofErr w:type="spellStart"/>
            <w:r w:rsidRPr="00FB6C5F">
              <w:rPr>
                <w:rFonts w:ascii="Times New Roman" w:hAnsi="Times New Roman" w:cs="Times New Roman"/>
                <w:i/>
                <w:iCs/>
                <w:color w:val="0070C0"/>
                <w:sz w:val="22"/>
                <w:szCs w:val="22"/>
              </w:rPr>
              <w:t>Frascati</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Manual</w:t>
            </w:r>
            <w:proofErr w:type="spellEnd"/>
            <w:r w:rsidRPr="00FB6C5F">
              <w:rPr>
                <w:rFonts w:ascii="Times New Roman" w:hAnsi="Times New Roman" w:cs="Times New Roman"/>
                <w:i/>
                <w:iCs/>
                <w:color w:val="0070C0"/>
                <w:sz w:val="22"/>
                <w:szCs w:val="22"/>
              </w:rPr>
              <w:t xml:space="preserve"> 2015 </w:t>
            </w:r>
            <w:proofErr w:type="spellStart"/>
            <w:r w:rsidRPr="00FB6C5F">
              <w:rPr>
                <w:rFonts w:ascii="Times New Roman" w:hAnsi="Times New Roman" w:cs="Times New Roman"/>
                <w:i/>
                <w:iCs/>
                <w:color w:val="0070C0"/>
                <w:sz w:val="22"/>
                <w:szCs w:val="22"/>
              </w:rPr>
              <w:t>Guidelines</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for</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Collecting</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and</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Reporting</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Data</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on</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Research</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and</w:t>
            </w:r>
            <w:proofErr w:type="spellEnd"/>
            <w:r w:rsidRPr="00FB6C5F">
              <w:rPr>
                <w:rFonts w:ascii="Times New Roman" w:hAnsi="Times New Roman" w:cs="Times New Roman"/>
                <w:i/>
                <w:iCs/>
                <w:color w:val="0070C0"/>
                <w:sz w:val="22"/>
                <w:szCs w:val="22"/>
              </w:rPr>
              <w:t xml:space="preserve"> </w:t>
            </w:r>
            <w:proofErr w:type="spellStart"/>
            <w:r w:rsidRPr="00FB6C5F">
              <w:rPr>
                <w:rFonts w:ascii="Times New Roman" w:hAnsi="Times New Roman" w:cs="Times New Roman"/>
                <w:i/>
                <w:iCs/>
                <w:color w:val="0070C0"/>
                <w:sz w:val="22"/>
                <w:szCs w:val="22"/>
              </w:rPr>
              <w:t>Experimenta</w:t>
            </w:r>
            <w:proofErr w:type="spellEnd"/>
            <w:r w:rsidRPr="00FB6C5F">
              <w:rPr>
                <w:rFonts w:ascii="Times New Roman" w:hAnsi="Times New Roman" w:cs="Times New Roman"/>
                <w:i/>
                <w:iCs/>
                <w:color w:val="0070C0"/>
                <w:sz w:val="22"/>
                <w:szCs w:val="22"/>
              </w:rPr>
              <w:t xml:space="preserve"> l </w:t>
            </w:r>
            <w:proofErr w:type="spellStart"/>
            <w:r w:rsidRPr="00FB6C5F">
              <w:rPr>
                <w:rFonts w:ascii="Times New Roman" w:hAnsi="Times New Roman" w:cs="Times New Roman"/>
                <w:i/>
                <w:iCs/>
                <w:color w:val="0070C0"/>
                <w:sz w:val="22"/>
                <w:szCs w:val="22"/>
              </w:rPr>
              <w:t>Development</w:t>
            </w:r>
            <w:proofErr w:type="spellEnd"/>
            <w:r w:rsidRPr="00FB6C5F">
              <w:rPr>
                <w:rFonts w:ascii="Times New Roman" w:hAnsi="Times New Roman" w:cs="Times New Roman"/>
                <w:i/>
                <w:iCs/>
                <w:color w:val="0070C0"/>
                <w:sz w:val="22"/>
                <w:szCs w:val="22"/>
              </w:rPr>
              <w:t xml:space="preserve">) (http://www.oecd.org/sti/frascati-manual-2015-9789264239012-en.htm) sniegtajiem skaidrojumiem par pētniecības un attīstības izmaksām </w:t>
            </w:r>
            <w:proofErr w:type="spellStart"/>
            <w:r w:rsidRPr="00FB6C5F">
              <w:rPr>
                <w:rFonts w:ascii="Times New Roman" w:hAnsi="Times New Roman" w:cs="Times New Roman"/>
                <w:i/>
                <w:iCs/>
                <w:color w:val="0070C0"/>
                <w:sz w:val="22"/>
                <w:szCs w:val="22"/>
              </w:rPr>
              <w:t>pilotrūpnīcās</w:t>
            </w:r>
            <w:proofErr w:type="spellEnd"/>
            <w:r w:rsidRPr="00FB6C5F">
              <w:rPr>
                <w:rFonts w:ascii="Times New Roman" w:hAnsi="Times New Roman" w:cs="Times New Roman"/>
                <w:i/>
                <w:iCs/>
                <w:color w:val="0070C0"/>
                <w:sz w:val="22"/>
                <w:szCs w:val="22"/>
              </w:rPr>
              <w:t xml:space="preserve">. Līdz ar to ir </w:t>
            </w:r>
            <w:r>
              <w:rPr>
                <w:rFonts w:ascii="Times New Roman" w:hAnsi="Times New Roman" w:cs="Times New Roman"/>
                <w:b/>
                <w:i/>
                <w:iCs/>
                <w:color w:val="0070C0"/>
                <w:sz w:val="22"/>
                <w:szCs w:val="22"/>
              </w:rPr>
              <w:t>jāsniedz skaidrojums</w:t>
            </w:r>
            <w:r w:rsidR="00805760">
              <w:rPr>
                <w:rFonts w:ascii="Times New Roman" w:hAnsi="Times New Roman" w:cs="Times New Roman"/>
                <w:b/>
                <w:i/>
                <w:iCs/>
                <w:color w:val="0070C0"/>
                <w:sz w:val="22"/>
                <w:szCs w:val="22"/>
              </w:rPr>
              <w:t>,</w:t>
            </w:r>
            <w:r>
              <w:rPr>
                <w:rFonts w:ascii="Times New Roman" w:hAnsi="Times New Roman" w:cs="Times New Roman"/>
                <w:b/>
                <w:i/>
                <w:iCs/>
                <w:color w:val="0070C0"/>
                <w:sz w:val="22"/>
                <w:szCs w:val="22"/>
              </w:rPr>
              <w:t xml:space="preserve"> kā eksperimentālās tehnoloģijas komponentes vismaz 20% apmērā atbilst </w:t>
            </w:r>
            <w:proofErr w:type="spellStart"/>
            <w:r>
              <w:rPr>
                <w:rFonts w:ascii="Times New Roman" w:hAnsi="Times New Roman" w:cs="Times New Roman"/>
                <w:b/>
                <w:i/>
                <w:iCs/>
                <w:color w:val="0070C0"/>
                <w:sz w:val="22"/>
                <w:szCs w:val="22"/>
              </w:rPr>
              <w:t>Frascati</w:t>
            </w:r>
            <w:proofErr w:type="spellEnd"/>
            <w:r>
              <w:rPr>
                <w:rFonts w:ascii="Times New Roman" w:hAnsi="Times New Roman" w:cs="Times New Roman"/>
                <w:b/>
                <w:i/>
                <w:iCs/>
                <w:color w:val="0070C0"/>
                <w:sz w:val="22"/>
                <w:szCs w:val="22"/>
              </w:rPr>
              <w:t xml:space="preserve"> rokasgrāmat</w:t>
            </w:r>
            <w:r w:rsidR="003A1A9F">
              <w:rPr>
                <w:rFonts w:ascii="Times New Roman" w:hAnsi="Times New Roman" w:cs="Times New Roman"/>
                <w:b/>
                <w:i/>
                <w:iCs/>
                <w:color w:val="0070C0"/>
                <w:sz w:val="22"/>
                <w:szCs w:val="22"/>
              </w:rPr>
              <w:t>ā</w:t>
            </w:r>
            <w:r>
              <w:rPr>
                <w:rFonts w:ascii="Times New Roman" w:hAnsi="Times New Roman" w:cs="Times New Roman"/>
                <w:b/>
                <w:i/>
                <w:iCs/>
                <w:color w:val="0070C0"/>
                <w:sz w:val="22"/>
                <w:szCs w:val="22"/>
              </w:rPr>
              <w:t xml:space="preserve"> sniegtajiem skaidrojumiem par </w:t>
            </w:r>
            <w:proofErr w:type="spellStart"/>
            <w:r>
              <w:rPr>
                <w:rFonts w:ascii="Times New Roman" w:hAnsi="Times New Roman" w:cs="Times New Roman"/>
                <w:b/>
                <w:i/>
                <w:iCs/>
                <w:color w:val="0070C0"/>
                <w:sz w:val="22"/>
                <w:szCs w:val="22"/>
              </w:rPr>
              <w:t>pilotrūpnīcām</w:t>
            </w:r>
            <w:proofErr w:type="spellEnd"/>
            <w:r>
              <w:rPr>
                <w:rFonts w:ascii="Times New Roman" w:hAnsi="Times New Roman" w:cs="Times New Roman"/>
                <w:b/>
                <w:i/>
                <w:iCs/>
                <w:color w:val="0070C0"/>
                <w:sz w:val="22"/>
                <w:szCs w:val="22"/>
              </w:rPr>
              <w:t>.</w:t>
            </w:r>
          </w:p>
          <w:p w14:paraId="409FC130" w14:textId="1B49CC9A" w:rsidR="00961896" w:rsidRDefault="00961896" w:rsidP="00961896">
            <w:pPr>
              <w:pStyle w:val="Default"/>
              <w:spacing w:after="120"/>
              <w:jc w:val="both"/>
              <w:rPr>
                <w:rFonts w:ascii="Times New Roman" w:hAnsi="Times New Roman" w:cs="Times New Roman"/>
                <w:b/>
                <w:i/>
                <w:iCs/>
                <w:color w:val="0070C0"/>
                <w:sz w:val="22"/>
                <w:szCs w:val="22"/>
              </w:rPr>
            </w:pPr>
            <w:r w:rsidRPr="00782553">
              <w:rPr>
                <w:rFonts w:ascii="Times New Roman" w:hAnsi="Times New Roman" w:cs="Times New Roman"/>
                <w:i/>
                <w:iCs/>
                <w:color w:val="0070C0"/>
                <w:sz w:val="22"/>
                <w:szCs w:val="22"/>
              </w:rPr>
              <w:t>Saskaņā ar MK noteikumu 52.punktu  tehnoloģiju gatavības līmenis Nr. 8 (atbilstoši starptautiskajam standartam ISO 16290:2013) paredz eksperimentālās tehnoloģijas testēšanu reālā ražošanas vidē, veicot saimniecisko darbību. Līdz ar to</w:t>
            </w:r>
            <w:r w:rsidR="003A1A9F">
              <w:rPr>
                <w:rFonts w:ascii="Times New Roman" w:hAnsi="Times New Roman" w:cs="Times New Roman"/>
                <w:i/>
                <w:iCs/>
                <w:color w:val="0070C0"/>
                <w:sz w:val="22"/>
                <w:szCs w:val="22"/>
              </w:rPr>
              <w:t>,</w:t>
            </w:r>
            <w:r w:rsidRPr="00782553">
              <w:rPr>
                <w:rFonts w:ascii="Times New Roman" w:hAnsi="Times New Roman" w:cs="Times New Roman"/>
                <w:i/>
                <w:iCs/>
                <w:color w:val="0070C0"/>
                <w:sz w:val="22"/>
                <w:szCs w:val="22"/>
              </w:rPr>
              <w:t xml:space="preserve"> ir</w:t>
            </w:r>
            <w:r w:rsidRPr="00FB6C5F">
              <w:rPr>
                <w:rFonts w:ascii="Times New Roman" w:hAnsi="Times New Roman" w:cs="Times New Roman"/>
                <w:b/>
                <w:i/>
                <w:iCs/>
                <w:color w:val="0070C0"/>
                <w:sz w:val="22"/>
                <w:szCs w:val="22"/>
              </w:rPr>
              <w:t xml:space="preserve"> jāskaidro</w:t>
            </w:r>
            <w:r w:rsidR="00805760">
              <w:rPr>
                <w:rFonts w:ascii="Times New Roman" w:hAnsi="Times New Roman" w:cs="Times New Roman"/>
                <w:b/>
                <w:i/>
                <w:iCs/>
                <w:color w:val="0070C0"/>
                <w:sz w:val="22"/>
                <w:szCs w:val="22"/>
              </w:rPr>
              <w:t xml:space="preserve">, kādus testus ir plānots veikt </w:t>
            </w:r>
            <w:r w:rsidRPr="00FB6C5F">
              <w:rPr>
                <w:rFonts w:ascii="Times New Roman" w:hAnsi="Times New Roman" w:cs="Times New Roman"/>
                <w:b/>
                <w:i/>
                <w:iCs/>
                <w:color w:val="0070C0"/>
                <w:sz w:val="22"/>
                <w:szCs w:val="22"/>
              </w:rPr>
              <w:t>projekta laikā un kādi testi tiks turpināti pēc projekta beigām.</w:t>
            </w:r>
          </w:p>
          <w:p w14:paraId="3B1093A0" w14:textId="77777777" w:rsidR="004D2BE9" w:rsidRPr="00782553" w:rsidRDefault="004D2BE9" w:rsidP="00961896">
            <w:pPr>
              <w:pStyle w:val="Default"/>
              <w:spacing w:after="120"/>
              <w:jc w:val="both"/>
              <w:rPr>
                <w:rFonts w:ascii="Times New Roman" w:hAnsi="Times New Roman" w:cs="Times New Roman"/>
                <w:i/>
                <w:iCs/>
                <w:color w:val="0070C0"/>
                <w:sz w:val="22"/>
                <w:szCs w:val="22"/>
              </w:rPr>
            </w:pPr>
          </w:p>
          <w:p w14:paraId="0E1867ED" w14:textId="77777777" w:rsidR="00734789" w:rsidRPr="00747936" w:rsidRDefault="00734789" w:rsidP="00734789">
            <w:pPr>
              <w:pStyle w:val="Default"/>
              <w:spacing w:after="120"/>
              <w:jc w:val="both"/>
              <w:rPr>
                <w:rFonts w:ascii="Times New Roman" w:hAnsi="Times New Roman" w:cs="Times New Roman"/>
                <w:i/>
                <w:iCs/>
                <w:color w:val="0070C0"/>
                <w:sz w:val="22"/>
                <w:szCs w:val="22"/>
              </w:rPr>
            </w:pPr>
            <w:r w:rsidRPr="00747936">
              <w:rPr>
                <w:rFonts w:ascii="Times New Roman" w:hAnsi="Times New Roman" w:cs="Times New Roman"/>
                <w:i/>
                <w:iCs/>
                <w:color w:val="0070C0"/>
                <w:sz w:val="22"/>
                <w:szCs w:val="22"/>
              </w:rPr>
              <w:t>Projekta mērķim jābūt:</w:t>
            </w:r>
          </w:p>
          <w:p w14:paraId="5957A246" w14:textId="77777777" w:rsidR="00734789" w:rsidRPr="00747936" w:rsidRDefault="00734789" w:rsidP="00D461CC">
            <w:pPr>
              <w:pStyle w:val="Default"/>
              <w:numPr>
                <w:ilvl w:val="0"/>
                <w:numId w:val="4"/>
              </w:numPr>
              <w:spacing w:after="120"/>
              <w:jc w:val="both"/>
              <w:rPr>
                <w:rFonts w:ascii="Times New Roman" w:hAnsi="Times New Roman" w:cs="Times New Roman"/>
                <w:i/>
                <w:iCs/>
                <w:color w:val="0070C0"/>
                <w:sz w:val="22"/>
                <w:szCs w:val="22"/>
              </w:rPr>
            </w:pPr>
            <w:r w:rsidRPr="00747936">
              <w:rPr>
                <w:rFonts w:ascii="Times New Roman" w:hAnsi="Times New Roman" w:cs="Times New Roman"/>
                <w:b/>
                <w:bCs/>
                <w:i/>
                <w:iCs/>
                <w:color w:val="0070C0"/>
                <w:sz w:val="22"/>
                <w:szCs w:val="22"/>
              </w:rPr>
              <w:t>atbilstošam SAM pasākuma mērķim</w:t>
            </w:r>
            <w:r w:rsidRPr="00747936">
              <w:rPr>
                <w:rFonts w:ascii="Times New Roman" w:hAnsi="Times New Roman" w:cs="Times New Roman"/>
                <w:i/>
                <w:iCs/>
                <w:color w:val="0070C0"/>
                <w:sz w:val="22"/>
                <w:szCs w:val="22"/>
              </w:rPr>
              <w:t xml:space="preserve">. Projekta iesniedzējs argumentēti pamato, kā projekts un tajā plānotās darbības atbilst SAM pasākuma mērķim un kā projekta īstenošana dos ieguldījumu SAM pasākuma mērķa sasniegšanā; </w:t>
            </w:r>
          </w:p>
          <w:p w14:paraId="11F93398" w14:textId="77777777" w:rsidR="00734789" w:rsidRPr="00747936" w:rsidRDefault="00734789" w:rsidP="00D461CC">
            <w:pPr>
              <w:pStyle w:val="Default"/>
              <w:numPr>
                <w:ilvl w:val="0"/>
                <w:numId w:val="4"/>
              </w:numPr>
              <w:spacing w:after="120"/>
              <w:jc w:val="both"/>
              <w:rPr>
                <w:rFonts w:ascii="Times New Roman" w:hAnsi="Times New Roman" w:cs="Times New Roman"/>
                <w:i/>
                <w:iCs/>
                <w:color w:val="0070C0"/>
                <w:sz w:val="22"/>
                <w:szCs w:val="22"/>
              </w:rPr>
            </w:pPr>
            <w:r w:rsidRPr="00747936">
              <w:rPr>
                <w:rFonts w:ascii="Times New Roman" w:hAnsi="Times New Roman" w:cs="Times New Roman"/>
                <w:b/>
                <w:bCs/>
                <w:i/>
                <w:iCs/>
                <w:color w:val="0070C0"/>
                <w:sz w:val="22"/>
                <w:szCs w:val="22"/>
              </w:rPr>
              <w:t>atbilstošam problēmas risinājumam</w:t>
            </w:r>
            <w:r w:rsidRPr="00747936">
              <w:rPr>
                <w:rFonts w:ascii="Times New Roman" w:hAnsi="Times New Roman" w:cs="Times New Roman"/>
                <w:i/>
                <w:iCs/>
                <w:color w:val="0070C0"/>
                <w:sz w:val="22"/>
                <w:szCs w:val="22"/>
              </w:rPr>
              <w:t xml:space="preserve"> (informācija metodikas 1.3.sadaļā), tai skaitā projekta mērķis ir atbilstošs tieši projekta mērķa grupai un projekta </w:t>
            </w:r>
            <w:proofErr w:type="spellStart"/>
            <w:r w:rsidRPr="00747936">
              <w:rPr>
                <w:rFonts w:ascii="Times New Roman" w:hAnsi="Times New Roman" w:cs="Times New Roman"/>
                <w:i/>
                <w:iCs/>
                <w:color w:val="0070C0"/>
                <w:sz w:val="22"/>
                <w:szCs w:val="22"/>
              </w:rPr>
              <w:t>problēmsituācijai</w:t>
            </w:r>
            <w:proofErr w:type="spellEnd"/>
            <w:r w:rsidRPr="00747936">
              <w:rPr>
                <w:rFonts w:ascii="Times New Roman" w:hAnsi="Times New Roman" w:cs="Times New Roman"/>
                <w:i/>
                <w:iCs/>
                <w:color w:val="0070C0"/>
                <w:sz w:val="22"/>
                <w:szCs w:val="22"/>
              </w:rPr>
              <w:t>;</w:t>
            </w:r>
          </w:p>
          <w:p w14:paraId="203D11BB" w14:textId="77777777" w:rsidR="00734789" w:rsidRPr="00747936" w:rsidRDefault="00734789" w:rsidP="00D461CC">
            <w:pPr>
              <w:pStyle w:val="Default"/>
              <w:numPr>
                <w:ilvl w:val="0"/>
                <w:numId w:val="4"/>
              </w:numPr>
              <w:spacing w:after="120"/>
              <w:jc w:val="both"/>
              <w:rPr>
                <w:rFonts w:ascii="Times New Roman" w:hAnsi="Times New Roman" w:cs="Times New Roman"/>
                <w:i/>
                <w:iCs/>
                <w:color w:val="0070C0"/>
                <w:sz w:val="22"/>
                <w:szCs w:val="22"/>
              </w:rPr>
            </w:pPr>
            <w:r w:rsidRPr="00747936">
              <w:rPr>
                <w:rFonts w:ascii="Times New Roman" w:hAnsi="Times New Roman" w:cs="Times New Roman"/>
                <w:b/>
                <w:bCs/>
                <w:i/>
                <w:iCs/>
                <w:color w:val="0070C0"/>
                <w:sz w:val="22"/>
                <w:szCs w:val="22"/>
              </w:rPr>
              <w:t>sasniedzamam, t.i., projektā noteikto darbību īstenošanas rezultātā to var sasniegt</w:t>
            </w:r>
            <w:r w:rsidRPr="00747936">
              <w:rPr>
                <w:rFonts w:ascii="Times New Roman" w:hAnsi="Times New Roman" w:cs="Times New Roman"/>
                <w:i/>
                <w:iCs/>
                <w:color w:val="0070C0"/>
                <w:sz w:val="22"/>
                <w:szCs w:val="22"/>
              </w:rPr>
              <w:t>.</w:t>
            </w:r>
            <w:r w:rsidRPr="00747936">
              <w:rPr>
                <w:color w:val="0070C0"/>
                <w:sz w:val="22"/>
                <w:szCs w:val="22"/>
              </w:rPr>
              <w:t xml:space="preserve"> </w:t>
            </w:r>
            <w:r w:rsidRPr="00747936">
              <w:rPr>
                <w:rFonts w:ascii="Times New Roman" w:hAnsi="Times New Roman" w:cs="Times New Roman"/>
                <w:i/>
                <w:iCs/>
                <w:color w:val="0070C0"/>
                <w:sz w:val="22"/>
                <w:szCs w:val="22"/>
              </w:rPr>
              <w:t>Definējot projekta mērķi</w:t>
            </w:r>
            <w:r w:rsidR="00C75A06" w:rsidRPr="00747936">
              <w:rPr>
                <w:rFonts w:ascii="Times New Roman" w:hAnsi="Times New Roman" w:cs="Times New Roman"/>
                <w:i/>
                <w:iCs/>
                <w:color w:val="0070C0"/>
                <w:sz w:val="22"/>
                <w:szCs w:val="22"/>
              </w:rPr>
              <w:t>,</w:t>
            </w:r>
            <w:r w:rsidRPr="00747936">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61DDFFA9" w14:textId="77777777" w:rsidR="00734789" w:rsidRDefault="00734789" w:rsidP="00734789">
            <w:pPr>
              <w:pStyle w:val="Default"/>
              <w:spacing w:after="120"/>
              <w:jc w:val="both"/>
              <w:rPr>
                <w:rFonts w:ascii="Times New Roman" w:hAnsi="Times New Roman" w:cs="Times New Roman"/>
                <w:i/>
                <w:iCs/>
                <w:color w:val="0070C0"/>
                <w:sz w:val="22"/>
                <w:szCs w:val="22"/>
              </w:rPr>
            </w:pPr>
            <w:r w:rsidRPr="00747936">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1CA5D03C" w14:textId="77777777" w:rsidR="00D9535A" w:rsidRPr="00747936" w:rsidRDefault="00D9535A" w:rsidP="00D9535A">
            <w:pPr>
              <w:pStyle w:val="Default"/>
              <w:numPr>
                <w:ilvl w:val="0"/>
                <w:numId w:val="21"/>
              </w:numPr>
              <w:spacing w:after="120"/>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Saskaņā ar MK noteikumu 52.punktu projekta mērķis ir sasni</w:t>
            </w:r>
            <w:r w:rsidR="00713941">
              <w:rPr>
                <w:rFonts w:ascii="Times New Roman" w:hAnsi="Times New Roman" w:cs="Times New Roman"/>
                <w:i/>
                <w:iCs/>
                <w:color w:val="0070C0"/>
                <w:sz w:val="22"/>
                <w:szCs w:val="22"/>
              </w:rPr>
              <w:t>egts un projekts ir pabeigts, kad eksperimentālā tehnoloģija ir izgatavota, nogādāta Latvijā, uzstādīta projekta iesniegumā norādītajā projekta īstenošanas vietā, ir darba kārtībā un tiek izmantota projektā paredzētās saimnieciskās darbības veikšanai, veicot saimniecisko darbību atbilstoši projekta iesniegumā paredzētajam.</w:t>
            </w:r>
          </w:p>
          <w:p w14:paraId="20325F79" w14:textId="77777777" w:rsidR="00734789" w:rsidRPr="00D9535A" w:rsidRDefault="00734789" w:rsidP="00D9535A">
            <w:pPr>
              <w:pStyle w:val="ListParagraph"/>
              <w:numPr>
                <w:ilvl w:val="0"/>
                <w:numId w:val="37"/>
              </w:numPr>
              <w:autoSpaceDE w:val="0"/>
              <w:autoSpaceDN w:val="0"/>
              <w:adjustRightInd w:val="0"/>
              <w:ind w:left="426"/>
              <w:jc w:val="both"/>
              <w:rPr>
                <w:rFonts w:ascii="Times New Roman" w:hAnsi="Times New Roman" w:cs="Times New Roman"/>
                <w:b/>
                <w:i/>
                <w:color w:val="0070C0"/>
              </w:rPr>
            </w:pPr>
            <w:r w:rsidRPr="00D9535A">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478557FC" w14:textId="77777777" w:rsidR="002E7664" w:rsidRDefault="002E7664" w:rsidP="003C5410">
            <w:pPr>
              <w:rPr>
                <w:rFonts w:ascii="Times New Roman" w:hAnsi="Times New Roman" w:cs="Times New Roman"/>
                <w:b/>
                <w:i/>
                <w:iCs/>
                <w:color w:val="0070C0"/>
              </w:rPr>
            </w:pPr>
          </w:p>
          <w:p w14:paraId="618D2CC5" w14:textId="68E30BD7" w:rsidR="009B05E8" w:rsidRPr="00C9771F" w:rsidRDefault="002E7664" w:rsidP="00961896">
            <w:pPr>
              <w:rPr>
                <w:rFonts w:ascii="Times New Roman" w:hAnsi="Times New Roman" w:cs="Times New Roman"/>
                <w:b/>
                <w:i/>
                <w:iCs/>
                <w:color w:val="0070C0"/>
              </w:rPr>
            </w:pPr>
            <w:r w:rsidRPr="00782825">
              <w:rPr>
                <w:rFonts w:ascii="Times New Roman" w:hAnsi="Times New Roman" w:cs="Times New Roman"/>
                <w:b/>
                <w:i/>
                <w:iCs/>
                <w:color w:val="0070C0"/>
              </w:rPr>
              <w:t xml:space="preserve">Punktā norādītais tiks vērtēts </w:t>
            </w:r>
            <w:r w:rsidRPr="00BE4BDA">
              <w:rPr>
                <w:rFonts w:ascii="Times New Roman" w:hAnsi="Times New Roman" w:cs="Times New Roman"/>
                <w:b/>
                <w:i/>
                <w:iCs/>
                <w:color w:val="0070C0"/>
              </w:rPr>
              <w:t>atbilstoši projektu iesniegumu vienotajam vērtēšanas kritērijam Nr.13</w:t>
            </w:r>
            <w:r w:rsidR="001A3CA2">
              <w:rPr>
                <w:rFonts w:ascii="Times New Roman" w:hAnsi="Times New Roman" w:cs="Times New Roman"/>
                <w:b/>
                <w:i/>
                <w:iCs/>
                <w:color w:val="0070C0"/>
              </w:rPr>
              <w:t>,</w:t>
            </w:r>
            <w:r w:rsidR="009B05E8" w:rsidRPr="00BE4BDA">
              <w:rPr>
                <w:rFonts w:ascii="Times New Roman" w:hAnsi="Times New Roman" w:cs="Times New Roman"/>
                <w:b/>
                <w:i/>
                <w:iCs/>
                <w:color w:val="0070C0"/>
              </w:rPr>
              <w:t xml:space="preserve"> vienotajam izvēles kritērijam Nr.2</w:t>
            </w:r>
            <w:r w:rsidR="00795E3F" w:rsidRPr="00BE4BDA">
              <w:rPr>
                <w:rFonts w:ascii="Times New Roman" w:hAnsi="Times New Roman" w:cs="Times New Roman"/>
                <w:b/>
                <w:i/>
                <w:iCs/>
                <w:color w:val="0070C0"/>
              </w:rPr>
              <w:t xml:space="preserve">, </w:t>
            </w:r>
            <w:r w:rsidR="002D16A1" w:rsidRPr="00BE4BDA">
              <w:rPr>
                <w:rFonts w:ascii="Times New Roman" w:hAnsi="Times New Roman" w:cs="Times New Roman"/>
                <w:b/>
                <w:i/>
                <w:iCs/>
                <w:color w:val="0070C0"/>
              </w:rPr>
              <w:t>specifiskajie</w:t>
            </w:r>
            <w:r w:rsidR="00744741" w:rsidRPr="00BE4BDA">
              <w:rPr>
                <w:rFonts w:ascii="Times New Roman" w:hAnsi="Times New Roman" w:cs="Times New Roman"/>
                <w:b/>
                <w:i/>
                <w:iCs/>
                <w:color w:val="0070C0"/>
              </w:rPr>
              <w:t>m atbilstības vērtēšanas kritērij</w:t>
            </w:r>
            <w:r w:rsidR="002D16A1" w:rsidRPr="00BE4BDA">
              <w:rPr>
                <w:rFonts w:ascii="Times New Roman" w:hAnsi="Times New Roman" w:cs="Times New Roman"/>
                <w:b/>
                <w:i/>
                <w:iCs/>
                <w:color w:val="0070C0"/>
              </w:rPr>
              <w:t>ie</w:t>
            </w:r>
            <w:r w:rsidR="00744741" w:rsidRPr="00BE4BDA">
              <w:rPr>
                <w:rFonts w:ascii="Times New Roman" w:hAnsi="Times New Roman" w:cs="Times New Roman"/>
                <w:b/>
                <w:i/>
                <w:iCs/>
                <w:color w:val="0070C0"/>
              </w:rPr>
              <w:t>m Nr.3</w:t>
            </w:r>
            <w:r w:rsidR="00961896">
              <w:rPr>
                <w:rFonts w:ascii="Times New Roman" w:hAnsi="Times New Roman" w:cs="Times New Roman"/>
                <w:b/>
                <w:i/>
                <w:iCs/>
                <w:color w:val="0070C0"/>
              </w:rPr>
              <w:t>,</w:t>
            </w:r>
            <w:r w:rsidR="002D16A1" w:rsidRPr="00BE4BDA">
              <w:rPr>
                <w:rFonts w:ascii="Times New Roman" w:hAnsi="Times New Roman" w:cs="Times New Roman"/>
                <w:b/>
                <w:i/>
                <w:iCs/>
                <w:color w:val="0070C0"/>
              </w:rPr>
              <w:t xml:space="preserve"> Nr.8</w:t>
            </w:r>
            <w:r w:rsidR="00961896">
              <w:rPr>
                <w:rFonts w:ascii="Times New Roman" w:hAnsi="Times New Roman" w:cs="Times New Roman"/>
                <w:b/>
                <w:i/>
                <w:iCs/>
                <w:color w:val="0070C0"/>
              </w:rPr>
              <w:t xml:space="preserve"> un Nr.9</w:t>
            </w:r>
            <w:r w:rsidR="001A3CA2">
              <w:rPr>
                <w:rFonts w:ascii="Times New Roman" w:hAnsi="Times New Roman" w:cs="Times New Roman"/>
                <w:b/>
                <w:i/>
                <w:iCs/>
                <w:color w:val="0070C0"/>
              </w:rPr>
              <w:t xml:space="preserve">, kā arī </w:t>
            </w:r>
            <w:r w:rsidR="00795E3F" w:rsidRPr="00BE4BDA">
              <w:rPr>
                <w:rFonts w:ascii="Times New Roman" w:hAnsi="Times New Roman" w:cs="Times New Roman"/>
                <w:b/>
                <w:i/>
                <w:iCs/>
                <w:color w:val="0070C0"/>
              </w:rPr>
              <w:t>kvalitātes vērtēšanas kritērijam Nr.2</w:t>
            </w:r>
            <w:r w:rsidR="001A3CA2">
              <w:rPr>
                <w:rFonts w:ascii="Times New Roman" w:hAnsi="Times New Roman" w:cs="Times New Roman"/>
                <w:b/>
                <w:i/>
                <w:iCs/>
                <w:color w:val="0070C0"/>
              </w:rPr>
              <w:t>.</w:t>
            </w:r>
          </w:p>
        </w:tc>
      </w:tr>
    </w:tbl>
    <w:p w14:paraId="6C91CC8D"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5F710DCF" w14:textId="77777777" w:rsidTr="00B5771B">
        <w:tc>
          <w:tcPr>
            <w:tcW w:w="9486" w:type="dxa"/>
          </w:tcPr>
          <w:p w14:paraId="30611E42" w14:textId="77777777" w:rsidR="00B10B77" w:rsidRPr="00B10B77" w:rsidRDefault="00B5771B" w:rsidP="00D461CC">
            <w:pPr>
              <w:pStyle w:val="Heading2"/>
              <w:numPr>
                <w:ilvl w:val="1"/>
                <w:numId w:val="1"/>
              </w:numPr>
              <w:outlineLvl w:val="1"/>
              <w:rPr>
                <w:rFonts w:ascii="Times New Roman" w:hAnsi="Times New Roman" w:cs="Times New Roman"/>
                <w:b/>
                <w:color w:val="auto"/>
                <w:sz w:val="22"/>
                <w:szCs w:val="22"/>
              </w:rPr>
            </w:pPr>
            <w:bookmarkStart w:id="8" w:name="_Toc453261954"/>
            <w:r w:rsidRPr="00B10B77">
              <w:rPr>
                <w:rFonts w:ascii="Times New Roman" w:hAnsi="Times New Roman" w:cs="Times New Roman"/>
                <w:b/>
                <w:color w:val="auto"/>
                <w:sz w:val="22"/>
                <w:szCs w:val="22"/>
              </w:rPr>
              <w:t>Problēmas un risinājuma apraksts, t.sk. mērķa grupu problēmu un risinājuma apraksts</w:t>
            </w:r>
            <w:bookmarkEnd w:id="8"/>
            <w:r w:rsidRPr="00B10B77">
              <w:rPr>
                <w:rFonts w:ascii="Times New Roman" w:hAnsi="Times New Roman" w:cs="Times New Roman"/>
                <w:b/>
                <w:color w:val="auto"/>
                <w:sz w:val="22"/>
                <w:szCs w:val="22"/>
              </w:rPr>
              <w:t xml:space="preserve"> </w:t>
            </w:r>
          </w:p>
          <w:p w14:paraId="18D28626"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D75DB7">
              <w:rPr>
                <w:rFonts w:ascii="Times New Roman" w:hAnsi="Times New Roman" w:cs="Times New Roman"/>
                <w:b/>
              </w:rPr>
              <w:t xml:space="preserve">4000 </w:t>
            </w:r>
            <w:r w:rsidRPr="00D75DB7">
              <w:rPr>
                <w:rFonts w:ascii="Times New Roman" w:hAnsi="Times New Roman" w:cs="Times New Roman"/>
                <w:b/>
              </w:rPr>
              <w:t>zīmes</w:t>
            </w:r>
            <w:r>
              <w:rPr>
                <w:rFonts w:ascii="Times New Roman" w:hAnsi="Times New Roman" w:cs="Times New Roman"/>
                <w:b/>
              </w:rPr>
              <w:t xml:space="preserve"> &gt;)</w:t>
            </w:r>
          </w:p>
        </w:tc>
      </w:tr>
      <w:tr w:rsidR="00B5771B" w14:paraId="152DCDEF" w14:textId="77777777" w:rsidTr="00262ADA">
        <w:trPr>
          <w:trHeight w:val="966"/>
        </w:trPr>
        <w:tc>
          <w:tcPr>
            <w:tcW w:w="9486" w:type="dxa"/>
          </w:tcPr>
          <w:p w14:paraId="0F2BAC46" w14:textId="77777777" w:rsidR="008E3FB6" w:rsidRPr="006D355E" w:rsidRDefault="008E3FB6" w:rsidP="008E3FB6">
            <w:pPr>
              <w:tabs>
                <w:tab w:val="left" w:pos="596"/>
              </w:tabs>
              <w:ind w:right="-766"/>
              <w:jc w:val="center"/>
              <w:rPr>
                <w:rFonts w:ascii="Times New Roman" w:hAnsi="Times New Roman" w:cs="Times New Roman"/>
                <w:b/>
                <w:bCs/>
                <w:color w:val="0000FF"/>
              </w:rPr>
            </w:pPr>
          </w:p>
          <w:p w14:paraId="197CA664" w14:textId="77777777" w:rsidR="008E3FB6" w:rsidRPr="00747936" w:rsidRDefault="008E3FB6" w:rsidP="00D461CC">
            <w:pPr>
              <w:pStyle w:val="ListParagraph"/>
              <w:numPr>
                <w:ilvl w:val="0"/>
                <w:numId w:val="8"/>
              </w:numPr>
              <w:autoSpaceDE w:val="0"/>
              <w:autoSpaceDN w:val="0"/>
              <w:adjustRightInd w:val="0"/>
              <w:ind w:left="284" w:hanging="284"/>
              <w:jc w:val="both"/>
              <w:rPr>
                <w:rFonts w:ascii="Times New Roman" w:hAnsi="Times New Roman" w:cs="Times New Roman"/>
                <w:i/>
                <w:color w:val="0070C0"/>
              </w:rPr>
            </w:pPr>
            <w:r w:rsidRPr="00747936">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5E07FD34" w14:textId="77777777" w:rsidR="008E3FB6" w:rsidRPr="00747936" w:rsidRDefault="008E3FB6" w:rsidP="008E3FB6">
            <w:pPr>
              <w:pStyle w:val="ListParagraph"/>
              <w:autoSpaceDE w:val="0"/>
              <w:autoSpaceDN w:val="0"/>
              <w:adjustRightInd w:val="0"/>
              <w:ind w:left="284"/>
              <w:jc w:val="both"/>
              <w:rPr>
                <w:rFonts w:ascii="Times New Roman" w:hAnsi="Times New Roman" w:cs="Times New Roman"/>
                <w:i/>
                <w:color w:val="0070C0"/>
              </w:rPr>
            </w:pPr>
          </w:p>
          <w:p w14:paraId="73899A8A" w14:textId="77777777" w:rsidR="008E3FB6" w:rsidRPr="00747936" w:rsidRDefault="008E3FB6" w:rsidP="00D461CC">
            <w:pPr>
              <w:pStyle w:val="ListParagraph"/>
              <w:numPr>
                <w:ilvl w:val="0"/>
                <w:numId w:val="8"/>
              </w:numPr>
              <w:autoSpaceDE w:val="0"/>
              <w:autoSpaceDN w:val="0"/>
              <w:adjustRightInd w:val="0"/>
              <w:ind w:left="284" w:hanging="284"/>
              <w:jc w:val="both"/>
              <w:rPr>
                <w:rFonts w:ascii="Times New Roman" w:hAnsi="Times New Roman" w:cs="Times New Roman"/>
                <w:i/>
                <w:color w:val="0070C0"/>
              </w:rPr>
            </w:pPr>
            <w:r w:rsidRPr="00747936">
              <w:rPr>
                <w:rFonts w:ascii="Times New Roman" w:hAnsi="Times New Roman" w:cs="Times New Roman"/>
                <w:i/>
                <w:color w:val="0070C0"/>
              </w:rPr>
              <w:t xml:space="preserve">Problēmas izklāstā vēlams izmantot statistikas datus (norādot atsauci), veiktās </w:t>
            </w:r>
            <w:proofErr w:type="spellStart"/>
            <w:r w:rsidRPr="00747936">
              <w:rPr>
                <w:rFonts w:ascii="Times New Roman" w:hAnsi="Times New Roman" w:cs="Times New Roman"/>
                <w:i/>
                <w:color w:val="0070C0"/>
              </w:rPr>
              <w:t>priekšizpētes</w:t>
            </w:r>
            <w:proofErr w:type="spellEnd"/>
            <w:r w:rsidRPr="00747936">
              <w:rPr>
                <w:rFonts w:ascii="Times New Roman" w:hAnsi="Times New Roman" w:cs="Times New Roman"/>
                <w:i/>
                <w:color w:val="0070C0"/>
              </w:rPr>
              <w:t xml:space="preserve"> rezultātus, atsauc</w:t>
            </w:r>
            <w:r w:rsidR="00C803DE">
              <w:rPr>
                <w:rFonts w:ascii="Times New Roman" w:hAnsi="Times New Roman" w:cs="Times New Roman"/>
                <w:i/>
                <w:color w:val="0070C0"/>
              </w:rPr>
              <w:t xml:space="preserve">es uz pētījumiem, </w:t>
            </w:r>
            <w:proofErr w:type="spellStart"/>
            <w:r w:rsidR="00C803DE">
              <w:rPr>
                <w:rFonts w:ascii="Times New Roman" w:hAnsi="Times New Roman" w:cs="Times New Roman"/>
                <w:i/>
                <w:color w:val="0070C0"/>
              </w:rPr>
              <w:t>izvērtējumiem</w:t>
            </w:r>
            <w:proofErr w:type="spellEnd"/>
            <w:r w:rsidR="00C803DE">
              <w:rPr>
                <w:rFonts w:ascii="Times New Roman" w:hAnsi="Times New Roman" w:cs="Times New Roman"/>
                <w:i/>
                <w:color w:val="0070C0"/>
              </w:rPr>
              <w:t>.</w:t>
            </w:r>
          </w:p>
          <w:p w14:paraId="00FA9A7F" w14:textId="77777777" w:rsidR="008E3FB6" w:rsidRPr="00747936" w:rsidRDefault="008E3FB6" w:rsidP="008E3FB6">
            <w:pPr>
              <w:autoSpaceDE w:val="0"/>
              <w:autoSpaceDN w:val="0"/>
              <w:adjustRightInd w:val="0"/>
              <w:contextualSpacing/>
              <w:jc w:val="both"/>
              <w:rPr>
                <w:rFonts w:ascii="Times New Roman" w:hAnsi="Times New Roman" w:cs="Times New Roman"/>
                <w:i/>
                <w:color w:val="0070C0"/>
              </w:rPr>
            </w:pPr>
          </w:p>
          <w:p w14:paraId="29059F14" w14:textId="77777777" w:rsidR="008E3FB6" w:rsidRPr="00747936" w:rsidRDefault="008E3FB6" w:rsidP="00D461CC">
            <w:pPr>
              <w:pStyle w:val="ListParagraph"/>
              <w:numPr>
                <w:ilvl w:val="0"/>
                <w:numId w:val="8"/>
              </w:numPr>
              <w:ind w:left="284" w:hanging="284"/>
              <w:jc w:val="both"/>
              <w:rPr>
                <w:rFonts w:ascii="Times New Roman" w:hAnsi="Times New Roman"/>
                <w:i/>
                <w:color w:val="0070C0"/>
              </w:rPr>
            </w:pPr>
            <w:r w:rsidRPr="00747936">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57B48ACC" w14:textId="77777777" w:rsidR="008E3FB6" w:rsidRPr="00747936" w:rsidRDefault="008E3FB6" w:rsidP="008E3FB6">
            <w:pPr>
              <w:pStyle w:val="ListParagraph"/>
              <w:ind w:left="284"/>
              <w:jc w:val="both"/>
              <w:rPr>
                <w:rFonts w:ascii="Times New Roman" w:hAnsi="Times New Roman"/>
                <w:i/>
                <w:color w:val="0070C0"/>
              </w:rPr>
            </w:pPr>
          </w:p>
          <w:p w14:paraId="443D92DB" w14:textId="77777777" w:rsidR="008E3FB6" w:rsidRPr="00747936" w:rsidRDefault="008E3FB6" w:rsidP="00D461CC">
            <w:pPr>
              <w:pStyle w:val="ListParagraph"/>
              <w:numPr>
                <w:ilvl w:val="0"/>
                <w:numId w:val="8"/>
              </w:numPr>
              <w:ind w:left="284" w:hanging="284"/>
              <w:jc w:val="both"/>
              <w:rPr>
                <w:rFonts w:ascii="Times New Roman" w:hAnsi="Times New Roman"/>
                <w:i/>
                <w:color w:val="0070C0"/>
              </w:rPr>
            </w:pPr>
            <w:r w:rsidRPr="00747936">
              <w:rPr>
                <w:rFonts w:ascii="Times New Roman" w:hAnsi="Times New Roman"/>
                <w:i/>
                <w:color w:val="0070C0"/>
              </w:rPr>
              <w:t>Problēmas risinājuma aprakstā sniedz skaidru priekšstatu par to, ka:</w:t>
            </w:r>
          </w:p>
          <w:p w14:paraId="0937BC85" w14:textId="77777777" w:rsidR="008E3FB6" w:rsidRPr="00747936" w:rsidRDefault="008E3FB6" w:rsidP="00D461CC">
            <w:pPr>
              <w:numPr>
                <w:ilvl w:val="0"/>
                <w:numId w:val="7"/>
              </w:numPr>
              <w:jc w:val="both"/>
              <w:rPr>
                <w:rFonts w:ascii="Times New Roman" w:hAnsi="Times New Roman"/>
                <w:i/>
                <w:color w:val="0070C0"/>
              </w:rPr>
            </w:pPr>
            <w:r w:rsidRPr="00747936">
              <w:rPr>
                <w:rFonts w:ascii="Times New Roman" w:hAnsi="Times New Roman"/>
                <w:i/>
                <w:color w:val="0070C0"/>
              </w:rPr>
              <w:t>izvēlētais risinājums nodrošina projekta mērķa sasniegšanu un veidlapas 1.4.</w:t>
            </w:r>
            <w:r w:rsidR="0077491F" w:rsidRPr="00747936">
              <w:rPr>
                <w:rFonts w:ascii="Times New Roman" w:hAnsi="Times New Roman"/>
                <w:i/>
                <w:color w:val="0070C0"/>
              </w:rPr>
              <w:t>sadaļā</w:t>
            </w:r>
            <w:r w:rsidRPr="00747936">
              <w:rPr>
                <w:rFonts w:ascii="Times New Roman" w:hAnsi="Times New Roman"/>
                <w:i/>
                <w:color w:val="0070C0"/>
              </w:rPr>
              <w:t xml:space="preserve"> norādītās mērķa grupas problēmas risināšanu;</w:t>
            </w:r>
          </w:p>
          <w:p w14:paraId="3A47EF71" w14:textId="77777777" w:rsidR="008E3FB6" w:rsidRDefault="008E3FB6" w:rsidP="00D461CC">
            <w:pPr>
              <w:numPr>
                <w:ilvl w:val="0"/>
                <w:numId w:val="7"/>
              </w:numPr>
              <w:jc w:val="both"/>
              <w:rPr>
                <w:rFonts w:ascii="Times New Roman" w:hAnsi="Times New Roman"/>
                <w:i/>
                <w:color w:val="0070C0"/>
              </w:rPr>
            </w:pPr>
            <w:r w:rsidRPr="00747936">
              <w:rPr>
                <w:rFonts w:ascii="Times New Roman" w:hAnsi="Times New Roman"/>
                <w:i/>
                <w:color w:val="0070C0"/>
              </w:rPr>
              <w:t>veicamās darbības un to sasniedzamie rezultāti ir optimāli un pamatoti, un palīdz problēmas risināšanā.</w:t>
            </w:r>
          </w:p>
          <w:p w14:paraId="74B99392" w14:textId="77777777" w:rsidR="0094159D" w:rsidRDefault="0094159D" w:rsidP="0094159D">
            <w:pPr>
              <w:ind w:left="783"/>
              <w:jc w:val="both"/>
              <w:rPr>
                <w:rFonts w:ascii="Times New Roman" w:hAnsi="Times New Roman"/>
                <w:i/>
                <w:color w:val="0070C0"/>
              </w:rPr>
            </w:pPr>
          </w:p>
          <w:p w14:paraId="0E5F39DC" w14:textId="77777777" w:rsidR="0094159D" w:rsidRPr="00747936" w:rsidRDefault="007310F7" w:rsidP="0094159D">
            <w:pPr>
              <w:jc w:val="both"/>
              <w:rPr>
                <w:rFonts w:ascii="Times New Roman" w:hAnsi="Times New Roman"/>
                <w:i/>
                <w:color w:val="0070C0"/>
              </w:rPr>
            </w:pPr>
            <w:r>
              <w:rPr>
                <w:rFonts w:ascii="Times New Roman" w:hAnsi="Times New Roman" w:cs="Times New Roman"/>
                <w:i/>
                <w:iCs/>
                <w:color w:val="0070C0"/>
              </w:rPr>
              <w:t>Saskaņā ar MK noteikumu 17</w:t>
            </w:r>
            <w:r w:rsidRPr="007310F7">
              <w:rPr>
                <w:rFonts w:ascii="Times New Roman" w:hAnsi="Times New Roman" w:cs="Times New Roman"/>
                <w:i/>
                <w:iCs/>
                <w:color w:val="0070C0"/>
              </w:rPr>
              <w:t>.punktu p</w:t>
            </w:r>
            <w:r w:rsidR="0094159D" w:rsidRPr="007310F7">
              <w:rPr>
                <w:rFonts w:ascii="Times New Roman" w:hAnsi="Times New Roman" w:cs="Times New Roman"/>
                <w:i/>
                <w:color w:val="0070C0"/>
              </w:rPr>
              <w:t xml:space="preserve">rojekta iesniedzējs </w:t>
            </w:r>
            <w:r w:rsidR="0094159D" w:rsidRPr="003A1A9F">
              <w:rPr>
                <w:rFonts w:ascii="Times New Roman" w:hAnsi="Times New Roman" w:cs="Times New Roman"/>
                <w:b/>
                <w:i/>
                <w:color w:val="0070C0"/>
              </w:rPr>
              <w:t xml:space="preserve">sniedz informāciju par </w:t>
            </w:r>
            <w:r w:rsidRPr="003A1A9F">
              <w:rPr>
                <w:rFonts w:ascii="Times New Roman" w:hAnsi="Times New Roman" w:cs="Times New Roman"/>
                <w:b/>
                <w:i/>
                <w:color w:val="0070C0"/>
              </w:rPr>
              <w:t>to, kādas pētniecības un attīstības darbības projekta iesniedzējs vai tā saistītās personas ir veikušas pēdējā gada laikā pirms projekta iesniegšanas gada, lai definētu hipotētiskās prasības eksperimentālajai tehnoloģijai</w:t>
            </w:r>
            <w:r w:rsidRPr="007310F7">
              <w:rPr>
                <w:rFonts w:ascii="Times New Roman" w:hAnsi="Times New Roman" w:cs="Times New Roman"/>
                <w:i/>
                <w:color w:val="0070C0"/>
              </w:rPr>
              <w:t xml:space="preserve"> un tās komponentēm vai iekārtām. Veiktās pētniecības un attīstības darbības </w:t>
            </w:r>
            <w:r w:rsidRPr="003A1A9F">
              <w:rPr>
                <w:rFonts w:ascii="Times New Roman" w:hAnsi="Times New Roman" w:cs="Times New Roman"/>
                <w:b/>
                <w:i/>
                <w:color w:val="0070C0"/>
              </w:rPr>
              <w:t>pamato ar zvērināta revidenta apliecinājumu</w:t>
            </w:r>
            <w:r>
              <w:rPr>
                <w:rFonts w:ascii="Times New Roman" w:hAnsi="Times New Roman" w:cs="Times New Roman"/>
                <w:i/>
                <w:color w:val="0070C0"/>
              </w:rPr>
              <w:t>, to pievienojot projekta iesnieguma pielikumā.</w:t>
            </w:r>
          </w:p>
          <w:p w14:paraId="763B5D19" w14:textId="77777777" w:rsidR="008E3FB6" w:rsidRPr="00747936" w:rsidRDefault="008E3FB6" w:rsidP="008E3FB6">
            <w:pPr>
              <w:ind w:left="783"/>
              <w:jc w:val="both"/>
              <w:rPr>
                <w:rFonts w:ascii="Times New Roman" w:hAnsi="Times New Roman"/>
                <w:i/>
                <w:color w:val="0070C0"/>
              </w:rPr>
            </w:pPr>
          </w:p>
          <w:p w14:paraId="5E6F806A" w14:textId="77777777" w:rsidR="008E3FB6" w:rsidRPr="00747936" w:rsidRDefault="008E3FB6" w:rsidP="008E3FB6">
            <w:pPr>
              <w:autoSpaceDE w:val="0"/>
              <w:autoSpaceDN w:val="0"/>
              <w:adjustRightInd w:val="0"/>
              <w:jc w:val="both"/>
              <w:rPr>
                <w:rFonts w:ascii="Times New Roman" w:hAnsi="Times New Roman" w:cs="Times New Roman"/>
                <w:i/>
                <w:color w:val="0070C0"/>
              </w:rPr>
            </w:pPr>
            <w:r w:rsidRPr="00747936">
              <w:rPr>
                <w:rFonts w:ascii="Times New Roman" w:hAnsi="Times New Roman" w:cs="Times New Roman"/>
                <w:i/>
                <w:color w:val="0070C0"/>
              </w:rPr>
              <w:t xml:space="preserve">Projekta iesnieguma 1.3.sadaļā sniegtais problēmas un risinājuma apraksts palīdz </w:t>
            </w:r>
            <w:r w:rsidR="002E7664" w:rsidRPr="002E7664">
              <w:rPr>
                <w:rFonts w:ascii="Times New Roman" w:hAnsi="Times New Roman" w:cs="Times New Roman"/>
                <w:i/>
                <w:iCs/>
                <w:color w:val="0070C0"/>
                <w:shd w:val="clear" w:color="auto" w:fill="FFFFFF"/>
              </w:rPr>
              <w:t>veicināt</w:t>
            </w:r>
            <w:r w:rsidR="002E7664">
              <w:rPr>
                <w:rFonts w:ascii="Times New Roman" w:hAnsi="Times New Roman" w:cs="Times New Roman"/>
                <w:i/>
                <w:iCs/>
                <w:color w:val="0070C0"/>
                <w:shd w:val="clear" w:color="auto" w:fill="FFFFFF"/>
              </w:rPr>
              <w:t xml:space="preserve"> komersantu produktivitātes un konkurētspējas paaugstināšanu, izstrādājot un ieviešot jaunus produktus un </w:t>
            </w:r>
            <w:r w:rsidR="002E7664">
              <w:rPr>
                <w:rFonts w:ascii="Times New Roman" w:hAnsi="Times New Roman" w:cs="Times New Roman"/>
                <w:i/>
                <w:iCs/>
                <w:color w:val="0070C0"/>
                <w:shd w:val="clear" w:color="auto" w:fill="FFFFFF"/>
              </w:rPr>
              <w:lastRenderedPageBreak/>
              <w:t>tehnoloģijas ražošanā, kā arī palielinot privātā sektora ieguldījumus pētniecībā, attīstībā un inovācijās atbilstoši Viedās specializācijas stratēģijā noteiktajam</w:t>
            </w:r>
            <w:r w:rsidR="002E7664">
              <w:rPr>
                <w:rFonts w:ascii="Times New Roman" w:hAnsi="Times New Roman" w:cs="Times New Roman"/>
                <w:i/>
                <w:color w:val="0070C0"/>
              </w:rPr>
              <w:t>.</w:t>
            </w:r>
          </w:p>
          <w:p w14:paraId="769E57EB" w14:textId="77777777" w:rsidR="003076DC" w:rsidRPr="00747936" w:rsidRDefault="003076DC" w:rsidP="008E3FB6">
            <w:pPr>
              <w:autoSpaceDE w:val="0"/>
              <w:autoSpaceDN w:val="0"/>
              <w:adjustRightInd w:val="0"/>
              <w:jc w:val="both"/>
              <w:rPr>
                <w:rFonts w:ascii="Times New Roman" w:hAnsi="Times New Roman" w:cs="Times New Roman"/>
                <w:i/>
                <w:color w:val="0070C0"/>
              </w:rPr>
            </w:pPr>
          </w:p>
          <w:p w14:paraId="339FC46A" w14:textId="793ADE19" w:rsidR="00B5771B" w:rsidRDefault="008E472E" w:rsidP="00C43A89">
            <w:pPr>
              <w:jc w:val="both"/>
              <w:rPr>
                <w:rFonts w:ascii="Times New Roman" w:hAnsi="Times New Roman" w:cs="Times New Roman"/>
                <w:i/>
                <w:color w:val="0070C0"/>
              </w:rPr>
            </w:pPr>
            <w:r w:rsidRPr="00747936">
              <w:rPr>
                <w:rFonts w:ascii="Times New Roman" w:hAnsi="Times New Roman" w:cs="Times New Roman"/>
                <w:i/>
                <w:color w:val="0070C0"/>
              </w:rPr>
              <w:t xml:space="preserve">Lai projekta iesniegums tiktu apstiprināts atbilstoši izvirzītajiem kritērijiem, jāņem vērā, </w:t>
            </w:r>
            <w:r w:rsidR="00C43A89">
              <w:rPr>
                <w:rFonts w:ascii="Times New Roman" w:hAnsi="Times New Roman" w:cs="Times New Roman"/>
                <w:i/>
                <w:color w:val="0070C0"/>
              </w:rPr>
              <w:t>ka ir nepieciešams pamatot projekta mērķa atbilstību pasākuma mērķim, skaidrojot</w:t>
            </w:r>
            <w:r w:rsidR="003A1A9F">
              <w:rPr>
                <w:rFonts w:ascii="Times New Roman" w:hAnsi="Times New Roman" w:cs="Times New Roman"/>
                <w:i/>
                <w:color w:val="0070C0"/>
              </w:rPr>
              <w:t>,</w:t>
            </w:r>
            <w:r w:rsidR="00C43A89">
              <w:rPr>
                <w:rFonts w:ascii="Times New Roman" w:hAnsi="Times New Roman" w:cs="Times New Roman"/>
                <w:i/>
                <w:color w:val="0070C0"/>
              </w:rPr>
              <w:t xml:space="preserve"> kāds ir plānotais projekta rezultāts saskaņā ar Oslo Rokasgrāmatu </w:t>
            </w:r>
            <w:r w:rsidR="001E5817" w:rsidRPr="001E5817">
              <w:rPr>
                <w:rFonts w:ascii="Times New Roman" w:hAnsi="Times New Roman" w:cs="Times New Roman"/>
                <w:i/>
                <w:color w:val="0070C0"/>
              </w:rPr>
              <w:t>(</w:t>
            </w:r>
            <w:hyperlink r:id="rId12" w:history="1">
              <w:r w:rsidR="001E5817" w:rsidRPr="001E5817">
                <w:rPr>
                  <w:rStyle w:val="Hyperlink"/>
                  <w:rFonts w:ascii="Times New Roman" w:hAnsi="Times New Roman" w:cs="Times New Roman"/>
                  <w:i/>
                  <w:color w:val="0070C0"/>
                </w:rPr>
                <w:t>http://www.oecd.org/sti/inno/oslomanualguidelinesforcollectingandinterpretinginnovationdata3rdedition.htm</w:t>
              </w:r>
            </w:hyperlink>
            <w:r w:rsidR="001E5817" w:rsidRPr="001E5817">
              <w:rPr>
                <w:rFonts w:ascii="Times New Roman" w:hAnsi="Times New Roman" w:cs="Times New Roman"/>
                <w:i/>
                <w:color w:val="0070C0"/>
              </w:rPr>
              <w:t>)</w:t>
            </w:r>
            <w:r w:rsidR="00BE4BDA">
              <w:rPr>
                <w:rFonts w:ascii="Times New Roman" w:hAnsi="Times New Roman" w:cs="Times New Roman"/>
                <w:i/>
                <w:color w:val="0070C0"/>
              </w:rPr>
              <w:t>.</w:t>
            </w:r>
          </w:p>
          <w:p w14:paraId="133EDBAB" w14:textId="77777777" w:rsidR="00C73D41" w:rsidRDefault="00C73D41" w:rsidP="00C73D41">
            <w:pPr>
              <w:rPr>
                <w:rFonts w:ascii="Times New Roman" w:hAnsi="Times New Roman" w:cs="Times New Roman"/>
                <w:b/>
                <w:i/>
                <w:iCs/>
                <w:color w:val="0070C0"/>
              </w:rPr>
            </w:pPr>
          </w:p>
          <w:p w14:paraId="6D7DFBB2" w14:textId="77777777" w:rsidR="002E7664" w:rsidRPr="006D355E" w:rsidRDefault="002E7664" w:rsidP="00795E3F">
            <w:pPr>
              <w:rPr>
                <w:rFonts w:ascii="Times New Roman" w:hAnsi="Times New Roman" w:cs="Times New Roman"/>
                <w:color w:val="0000FF"/>
              </w:rPr>
            </w:pPr>
            <w:r w:rsidRPr="00BE4BDA">
              <w:rPr>
                <w:rFonts w:ascii="Times New Roman" w:hAnsi="Times New Roman" w:cs="Times New Roman"/>
                <w:b/>
                <w:i/>
                <w:iCs/>
                <w:color w:val="0070C0"/>
              </w:rPr>
              <w:t>Punktā norādītais tiks vērtēts atbilstoši projektu iesniegumu vienotajam</w:t>
            </w:r>
            <w:r w:rsidR="00C73D41" w:rsidRPr="00BE4BDA">
              <w:rPr>
                <w:rFonts w:ascii="Times New Roman" w:hAnsi="Times New Roman" w:cs="Times New Roman"/>
                <w:b/>
                <w:i/>
                <w:iCs/>
                <w:color w:val="0070C0"/>
              </w:rPr>
              <w:t xml:space="preserve"> izvēles</w:t>
            </w:r>
            <w:r w:rsidRPr="00BE4BDA">
              <w:rPr>
                <w:rFonts w:ascii="Times New Roman" w:hAnsi="Times New Roman" w:cs="Times New Roman"/>
                <w:b/>
                <w:i/>
                <w:iCs/>
                <w:color w:val="0070C0"/>
              </w:rPr>
              <w:t xml:space="preserve"> vērtēšanas kritērijam Nr.</w:t>
            </w:r>
            <w:r w:rsidR="00C73D41" w:rsidRPr="00BE4BDA">
              <w:rPr>
                <w:rFonts w:ascii="Times New Roman" w:hAnsi="Times New Roman" w:cs="Times New Roman"/>
                <w:b/>
                <w:i/>
                <w:iCs/>
                <w:color w:val="0070C0"/>
              </w:rPr>
              <w:t>2</w:t>
            </w:r>
            <w:r w:rsidR="001A3CA2">
              <w:rPr>
                <w:rFonts w:ascii="Times New Roman" w:hAnsi="Times New Roman" w:cs="Times New Roman"/>
                <w:b/>
                <w:i/>
                <w:iCs/>
                <w:color w:val="0070C0"/>
              </w:rPr>
              <w:t xml:space="preserve"> un</w:t>
            </w:r>
            <w:r w:rsidR="00C73D41" w:rsidRPr="00BE4BDA">
              <w:rPr>
                <w:rFonts w:ascii="Times New Roman" w:hAnsi="Times New Roman" w:cs="Times New Roman"/>
                <w:b/>
                <w:i/>
                <w:iCs/>
                <w:color w:val="0070C0"/>
              </w:rPr>
              <w:t xml:space="preserve"> specifiskajiem atbilstības vērtēšanas kritērijiem </w:t>
            </w:r>
            <w:r w:rsidR="00744741" w:rsidRPr="00BE4BDA">
              <w:rPr>
                <w:rFonts w:ascii="Times New Roman" w:hAnsi="Times New Roman" w:cs="Times New Roman"/>
                <w:b/>
                <w:i/>
                <w:iCs/>
                <w:color w:val="0070C0"/>
              </w:rPr>
              <w:t xml:space="preserve">Nr.3, </w:t>
            </w:r>
            <w:r w:rsidR="00C73D41" w:rsidRPr="00BE4BDA">
              <w:rPr>
                <w:rFonts w:ascii="Times New Roman" w:hAnsi="Times New Roman" w:cs="Times New Roman"/>
                <w:b/>
                <w:i/>
                <w:iCs/>
                <w:color w:val="0070C0"/>
              </w:rPr>
              <w:t>Nr.8 un Nr.11</w:t>
            </w:r>
            <w:r w:rsidR="001A3CA2">
              <w:rPr>
                <w:rFonts w:ascii="Times New Roman" w:hAnsi="Times New Roman" w:cs="Times New Roman"/>
                <w:b/>
                <w:i/>
                <w:iCs/>
                <w:color w:val="0070C0"/>
              </w:rPr>
              <w:t>.</w:t>
            </w:r>
            <w:r w:rsidR="00795E3F">
              <w:rPr>
                <w:rFonts w:ascii="Times New Roman" w:hAnsi="Times New Roman" w:cs="Times New Roman"/>
                <w:b/>
                <w:i/>
                <w:iCs/>
                <w:color w:val="0070C0"/>
              </w:rPr>
              <w:t xml:space="preserve"> </w:t>
            </w:r>
          </w:p>
        </w:tc>
      </w:tr>
    </w:tbl>
    <w:p w14:paraId="1941FD74" w14:textId="77777777" w:rsidR="00B5771B" w:rsidRDefault="00B5771B" w:rsidP="003C5410">
      <w:pPr>
        <w:rPr>
          <w:rFonts w:ascii="Times New Roman" w:hAnsi="Times New Roman" w:cs="Times New Roman"/>
        </w:rPr>
      </w:pPr>
    </w:p>
    <w:p w14:paraId="13A50464"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B6AF682" w14:textId="77777777" w:rsidTr="00B5771B">
        <w:tc>
          <w:tcPr>
            <w:tcW w:w="9486" w:type="dxa"/>
          </w:tcPr>
          <w:p w14:paraId="3CA61B1D" w14:textId="77777777" w:rsidR="00B5771B" w:rsidRPr="00B5771B" w:rsidRDefault="00B5771B" w:rsidP="00D461CC">
            <w:pPr>
              <w:pStyle w:val="ListParagraph"/>
              <w:numPr>
                <w:ilvl w:val="1"/>
                <w:numId w:val="1"/>
              </w:numPr>
              <w:rPr>
                <w:rFonts w:ascii="Times New Roman" w:hAnsi="Times New Roman" w:cs="Times New Roman"/>
                <w:b/>
              </w:rPr>
            </w:pPr>
            <w:bookmarkStart w:id="9" w:name="_Toc453261955"/>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7B3921" w:rsidRPr="00D75DB7">
              <w:rPr>
                <w:rFonts w:ascii="Times New Roman" w:hAnsi="Times New Roman" w:cs="Times New Roman"/>
                <w:b/>
                <w:bCs/>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79E2507B" w14:textId="77777777" w:rsidTr="00262ADA">
        <w:trPr>
          <w:trHeight w:val="1407"/>
        </w:trPr>
        <w:tc>
          <w:tcPr>
            <w:tcW w:w="9486" w:type="dxa"/>
          </w:tcPr>
          <w:p w14:paraId="617FC44C" w14:textId="77777777" w:rsidR="007B3921" w:rsidRPr="00747936" w:rsidRDefault="007B3921" w:rsidP="007B3921">
            <w:pPr>
              <w:pStyle w:val="ListParagraph"/>
              <w:ind w:left="284"/>
              <w:jc w:val="both"/>
              <w:rPr>
                <w:rFonts w:ascii="Times New Roman" w:hAnsi="Times New Roman" w:cs="Times New Roman"/>
                <w:i/>
                <w:color w:val="0070C0"/>
              </w:rPr>
            </w:pPr>
          </w:p>
          <w:p w14:paraId="7D9A8719" w14:textId="77777777" w:rsidR="007B3921" w:rsidRPr="00747936" w:rsidRDefault="007B3921" w:rsidP="00D461CC">
            <w:pPr>
              <w:pStyle w:val="ListParagraph"/>
              <w:numPr>
                <w:ilvl w:val="0"/>
                <w:numId w:val="9"/>
              </w:numPr>
              <w:ind w:left="284" w:hanging="284"/>
              <w:jc w:val="both"/>
              <w:rPr>
                <w:rFonts w:ascii="Times New Roman" w:hAnsi="Times New Roman" w:cs="Times New Roman"/>
                <w:i/>
                <w:color w:val="0070C0"/>
              </w:rPr>
            </w:pPr>
            <w:r w:rsidRPr="00747936">
              <w:rPr>
                <w:rFonts w:ascii="Times New Roman" w:hAnsi="Times New Roman" w:cs="Times New Roman"/>
                <w:i/>
                <w:color w:val="0070C0"/>
              </w:rPr>
              <w:t xml:space="preserve">Apraksta projekta mērķa grupu, uz kuru attieksies projekta darbības un kuru tieši ietekmēs projekta rezultāti. </w:t>
            </w:r>
          </w:p>
          <w:p w14:paraId="2C3DD513" w14:textId="77777777" w:rsidR="007B3921" w:rsidRPr="00747936" w:rsidRDefault="007B3921" w:rsidP="00D461CC">
            <w:pPr>
              <w:pStyle w:val="ListParagraph"/>
              <w:numPr>
                <w:ilvl w:val="0"/>
                <w:numId w:val="9"/>
              </w:numPr>
              <w:ind w:left="284" w:hanging="284"/>
              <w:jc w:val="both"/>
              <w:rPr>
                <w:rFonts w:ascii="Times New Roman" w:hAnsi="Times New Roman" w:cs="Times New Roman"/>
                <w:i/>
                <w:color w:val="0070C0"/>
              </w:rPr>
            </w:pPr>
            <w:r w:rsidRPr="00747936">
              <w:rPr>
                <w:rFonts w:ascii="Times New Roman" w:hAnsi="Times New Roman" w:cs="Times New Roman"/>
                <w:i/>
                <w:color w:val="0070C0"/>
              </w:rPr>
              <w:t>Pamato projekta darbību saistību ar mērķa grupas vajadzībām.</w:t>
            </w:r>
          </w:p>
          <w:p w14:paraId="5B2411A4" w14:textId="77777777" w:rsidR="007B3921" w:rsidRPr="00747936" w:rsidRDefault="007B3921" w:rsidP="007B3921">
            <w:pPr>
              <w:tabs>
                <w:tab w:val="left" w:pos="596"/>
              </w:tabs>
              <w:ind w:right="-766"/>
              <w:jc w:val="center"/>
              <w:rPr>
                <w:rFonts w:ascii="Times New Roman" w:hAnsi="Times New Roman" w:cs="Times New Roman"/>
                <w:b/>
                <w:color w:val="0070C0"/>
              </w:rPr>
            </w:pPr>
          </w:p>
          <w:p w14:paraId="11C5B552" w14:textId="77777777" w:rsidR="007B3921" w:rsidRPr="00747936" w:rsidRDefault="007B3921" w:rsidP="007B3921">
            <w:pPr>
              <w:pStyle w:val="Default"/>
              <w:jc w:val="both"/>
              <w:rPr>
                <w:rFonts w:ascii="Times New Roman" w:hAnsi="Times New Roman" w:cs="Times New Roman"/>
                <w:i/>
                <w:iCs/>
                <w:color w:val="0070C0"/>
                <w:sz w:val="22"/>
                <w:szCs w:val="22"/>
              </w:rPr>
            </w:pPr>
            <w:r w:rsidRPr="00747936">
              <w:rPr>
                <w:rFonts w:ascii="Times New Roman" w:hAnsi="Times New Roman" w:cs="Times New Roman"/>
                <w:i/>
                <w:iCs/>
                <w:color w:val="0070C0"/>
                <w:sz w:val="22"/>
                <w:szCs w:val="22"/>
              </w:rPr>
              <w:t xml:space="preserve">MK noteikumu </w:t>
            </w:r>
            <w:r w:rsidR="002E7664" w:rsidRPr="002E7664">
              <w:rPr>
                <w:rFonts w:ascii="Times New Roman" w:hAnsi="Times New Roman" w:cs="Times New Roman"/>
                <w:i/>
                <w:iCs/>
                <w:color w:val="0070C0"/>
                <w:sz w:val="22"/>
                <w:szCs w:val="22"/>
              </w:rPr>
              <w:t>5</w:t>
            </w:r>
            <w:r w:rsidRPr="002E7664">
              <w:rPr>
                <w:rFonts w:ascii="Times New Roman" w:hAnsi="Times New Roman" w:cs="Times New Roman"/>
                <w:i/>
                <w:iCs/>
                <w:color w:val="0070C0"/>
                <w:sz w:val="22"/>
                <w:szCs w:val="22"/>
              </w:rPr>
              <w:t xml:space="preserve">.punktā </w:t>
            </w:r>
            <w:r w:rsidR="007310F7">
              <w:rPr>
                <w:rFonts w:ascii="Times New Roman" w:hAnsi="Times New Roman" w:cs="Times New Roman"/>
                <w:i/>
                <w:iCs/>
                <w:color w:val="0070C0"/>
                <w:sz w:val="22"/>
                <w:szCs w:val="22"/>
              </w:rPr>
              <w:t xml:space="preserve">norādīta pasākuma mērķa grupa </w:t>
            </w:r>
            <w:r w:rsidRPr="002E7664">
              <w:rPr>
                <w:rFonts w:ascii="Times New Roman" w:hAnsi="Times New Roman" w:cs="Times New Roman"/>
                <w:i/>
                <w:iCs/>
                <w:color w:val="0070C0"/>
                <w:sz w:val="22"/>
                <w:szCs w:val="22"/>
              </w:rPr>
              <w:t xml:space="preserve">– </w:t>
            </w:r>
            <w:r w:rsidR="002E7664">
              <w:rPr>
                <w:rFonts w:ascii="Times New Roman" w:hAnsi="Times New Roman" w:cs="Times New Roman"/>
                <w:i/>
                <w:iCs/>
                <w:color w:val="0070C0"/>
                <w:sz w:val="22"/>
                <w:szCs w:val="22"/>
              </w:rPr>
              <w:t>komersanti un atbilstīgas lauksaimniecības vai mežsaimniecības kooperatīvās sabiedrības.</w:t>
            </w:r>
          </w:p>
          <w:p w14:paraId="68C9BE1D" w14:textId="77777777" w:rsidR="008E472E" w:rsidRPr="00747936" w:rsidRDefault="008E472E" w:rsidP="007B3921">
            <w:pPr>
              <w:pStyle w:val="Default"/>
              <w:jc w:val="both"/>
              <w:rPr>
                <w:rFonts w:ascii="Times New Roman" w:hAnsi="Times New Roman" w:cs="Times New Roman"/>
                <w:i/>
                <w:iCs/>
                <w:color w:val="0070C0"/>
                <w:sz w:val="22"/>
                <w:szCs w:val="22"/>
              </w:rPr>
            </w:pPr>
          </w:p>
          <w:p w14:paraId="1E8F48A3" w14:textId="77777777" w:rsidR="00B5771B" w:rsidRPr="00747936" w:rsidRDefault="002E7664" w:rsidP="00BE4BDA">
            <w:pPr>
              <w:rPr>
                <w:rFonts w:ascii="Times New Roman" w:hAnsi="Times New Roman" w:cs="Times New Roman"/>
                <w:color w:val="0070C0"/>
              </w:rPr>
            </w:pPr>
            <w:r w:rsidRPr="00C73D41">
              <w:rPr>
                <w:rFonts w:ascii="Times New Roman" w:hAnsi="Times New Roman" w:cs="Times New Roman"/>
                <w:b/>
                <w:i/>
                <w:iCs/>
                <w:color w:val="0070C0"/>
              </w:rPr>
              <w:t xml:space="preserve">Punktā norādītais tiks vērtēts atbilstoši </w:t>
            </w:r>
            <w:r w:rsidRPr="00BE4BDA">
              <w:rPr>
                <w:rFonts w:ascii="Times New Roman" w:hAnsi="Times New Roman" w:cs="Times New Roman"/>
                <w:b/>
                <w:i/>
                <w:iCs/>
                <w:color w:val="0070C0"/>
              </w:rPr>
              <w:t xml:space="preserve">projektu iesniegumu vienotajam </w:t>
            </w:r>
            <w:r w:rsidR="00C73D41" w:rsidRPr="00BE4BDA">
              <w:rPr>
                <w:rFonts w:ascii="Times New Roman" w:hAnsi="Times New Roman" w:cs="Times New Roman"/>
                <w:b/>
                <w:i/>
                <w:iCs/>
                <w:color w:val="0070C0"/>
              </w:rPr>
              <w:t>izvēles vērtēšanas kritērijam Nr.2</w:t>
            </w:r>
            <w:r w:rsidR="001A3CA2">
              <w:rPr>
                <w:rFonts w:ascii="Times New Roman" w:hAnsi="Times New Roman" w:cs="Times New Roman"/>
                <w:b/>
                <w:i/>
                <w:iCs/>
                <w:color w:val="0070C0"/>
              </w:rPr>
              <w:t>.</w:t>
            </w:r>
          </w:p>
        </w:tc>
      </w:tr>
    </w:tbl>
    <w:p w14:paraId="7A367285" w14:textId="77777777" w:rsidR="00D227CA" w:rsidRDefault="00D227CA" w:rsidP="003C5410">
      <w:pPr>
        <w:rPr>
          <w:rFonts w:ascii="Times New Roman" w:hAnsi="Times New Roman" w:cs="Times New Roman"/>
        </w:rPr>
        <w:sectPr w:rsidR="00D227CA" w:rsidSect="006214DB">
          <w:headerReference w:type="default" r:id="rId13"/>
          <w:headerReference w:type="first" r:id="rId14"/>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5253"/>
        <w:gridCol w:w="2785"/>
        <w:gridCol w:w="1898"/>
        <w:gridCol w:w="1928"/>
      </w:tblGrid>
      <w:tr w:rsidR="002E7664" w:rsidRPr="00A933E6" w14:paraId="0D4C43F7" w14:textId="77777777" w:rsidTr="00ED51B5">
        <w:tc>
          <w:tcPr>
            <w:tcW w:w="14701" w:type="dxa"/>
            <w:gridSpan w:val="6"/>
            <w:vAlign w:val="center"/>
          </w:tcPr>
          <w:p w14:paraId="15D451A1" w14:textId="77777777" w:rsidR="002E7664" w:rsidRPr="00A933E6" w:rsidRDefault="002E7664" w:rsidP="00D461CC">
            <w:pPr>
              <w:pStyle w:val="ListParagraph"/>
              <w:numPr>
                <w:ilvl w:val="0"/>
                <w:numId w:val="22"/>
              </w:numPr>
              <w:rPr>
                <w:rFonts w:ascii="Times New Roman" w:hAnsi="Times New Roman" w:cs="Times New Roman"/>
                <w:b/>
              </w:rPr>
            </w:pPr>
            <w:bookmarkStart w:id="10" w:name="_Toc449638250"/>
            <w:bookmarkStart w:id="11" w:name="_Toc453261956"/>
            <w:r w:rsidRPr="00A933E6">
              <w:rPr>
                <w:rStyle w:val="Heading2Char"/>
                <w:rFonts w:ascii="Times New Roman" w:hAnsi="Times New Roman" w:cs="Times New Roman"/>
                <w:b/>
                <w:color w:val="auto"/>
                <w:sz w:val="22"/>
                <w:szCs w:val="22"/>
              </w:rPr>
              <w:lastRenderedPageBreak/>
              <w:t>Projekta darbības un sasniedzamie rezultāti</w:t>
            </w:r>
            <w:bookmarkEnd w:id="10"/>
            <w:bookmarkEnd w:id="11"/>
            <w:r w:rsidRPr="00A933E6">
              <w:rPr>
                <w:rFonts w:ascii="Times New Roman" w:hAnsi="Times New Roman" w:cs="Times New Roman"/>
                <w:b/>
              </w:rPr>
              <w:t>:</w:t>
            </w:r>
          </w:p>
        </w:tc>
      </w:tr>
      <w:tr w:rsidR="00556A93" w:rsidRPr="00A933E6" w14:paraId="3E367F55" w14:textId="77777777" w:rsidTr="00ED51B5">
        <w:tc>
          <w:tcPr>
            <w:tcW w:w="711" w:type="dxa"/>
            <w:vMerge w:val="restart"/>
            <w:vAlign w:val="center"/>
          </w:tcPr>
          <w:p w14:paraId="41D8103B" w14:textId="77777777" w:rsidR="00556A93" w:rsidRPr="00A933E6" w:rsidRDefault="00556A93" w:rsidP="00BE2583">
            <w:pPr>
              <w:jc w:val="center"/>
              <w:rPr>
                <w:rFonts w:ascii="Times New Roman" w:hAnsi="Times New Roman" w:cs="Times New Roman"/>
                <w:b/>
                <w:sz w:val="16"/>
                <w:szCs w:val="16"/>
              </w:rPr>
            </w:pPr>
            <w:proofErr w:type="spellStart"/>
            <w:r w:rsidRPr="00A933E6">
              <w:rPr>
                <w:rFonts w:ascii="Times New Roman" w:hAnsi="Times New Roman" w:cs="Times New Roman"/>
                <w:b/>
                <w:sz w:val="16"/>
                <w:szCs w:val="16"/>
              </w:rPr>
              <w:t>N.p.k</w:t>
            </w:r>
            <w:proofErr w:type="spellEnd"/>
            <w:r w:rsidRPr="00A933E6">
              <w:rPr>
                <w:rFonts w:ascii="Times New Roman" w:hAnsi="Times New Roman" w:cs="Times New Roman"/>
                <w:b/>
                <w:sz w:val="16"/>
                <w:szCs w:val="16"/>
              </w:rPr>
              <w:t>.</w:t>
            </w:r>
          </w:p>
        </w:tc>
        <w:tc>
          <w:tcPr>
            <w:tcW w:w="2126" w:type="dxa"/>
            <w:vMerge w:val="restart"/>
            <w:vAlign w:val="center"/>
          </w:tcPr>
          <w:p w14:paraId="18F37570"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Projekta darbība*</w:t>
            </w:r>
          </w:p>
        </w:tc>
        <w:tc>
          <w:tcPr>
            <w:tcW w:w="5253" w:type="dxa"/>
            <w:vMerge w:val="restart"/>
            <w:vAlign w:val="center"/>
          </w:tcPr>
          <w:p w14:paraId="4EED0089"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 xml:space="preserve">Projekta darbības apraksts </w:t>
            </w:r>
          </w:p>
          <w:p w14:paraId="753A601B"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(&lt;</w:t>
            </w:r>
            <w:r w:rsidRPr="00A933E6">
              <w:rPr>
                <w:rFonts w:ascii="Times New Roman" w:hAnsi="Times New Roman" w:cs="Times New Roman"/>
                <w:b/>
                <w:bCs/>
              </w:rPr>
              <w:t>2000 zīmes katrai darbībai</w:t>
            </w:r>
            <w:r w:rsidRPr="00A933E6">
              <w:rPr>
                <w:rFonts w:ascii="Times New Roman" w:hAnsi="Times New Roman" w:cs="Times New Roman"/>
                <w:b/>
                <w:sz w:val="20"/>
                <w:szCs w:val="20"/>
              </w:rPr>
              <w:t xml:space="preserve"> &gt;)</w:t>
            </w:r>
          </w:p>
        </w:tc>
        <w:tc>
          <w:tcPr>
            <w:tcW w:w="2785" w:type="dxa"/>
            <w:vMerge w:val="restart"/>
            <w:vAlign w:val="center"/>
          </w:tcPr>
          <w:p w14:paraId="5B85F1EE" w14:textId="77777777" w:rsidR="00556A93" w:rsidRPr="00A933E6" w:rsidRDefault="00D83569" w:rsidP="00BE2583">
            <w:pPr>
              <w:jc w:val="center"/>
              <w:rPr>
                <w:rFonts w:ascii="Times New Roman" w:hAnsi="Times New Roman" w:cs="Times New Roman"/>
                <w:b/>
                <w:sz w:val="20"/>
                <w:szCs w:val="20"/>
              </w:rPr>
            </w:pPr>
            <w:r w:rsidRPr="00A933E6">
              <w:rPr>
                <w:rFonts w:ascii="Times New Roman" w:hAnsi="Times New Roman" w:cs="Times New Roman"/>
                <w:b/>
                <w:sz w:val="20"/>
                <w:szCs w:val="20"/>
              </w:rPr>
              <w:t>Rezultāts</w:t>
            </w:r>
          </w:p>
        </w:tc>
        <w:tc>
          <w:tcPr>
            <w:tcW w:w="3826" w:type="dxa"/>
            <w:gridSpan w:val="2"/>
            <w:vAlign w:val="center"/>
          </w:tcPr>
          <w:p w14:paraId="3C9F16B2" w14:textId="77777777" w:rsidR="00556A93" w:rsidRPr="00A933E6" w:rsidRDefault="00556A93" w:rsidP="00D83569">
            <w:pPr>
              <w:jc w:val="center"/>
            </w:pPr>
            <w:r w:rsidRPr="00A933E6">
              <w:rPr>
                <w:rFonts w:ascii="Times New Roman" w:hAnsi="Times New Roman" w:cs="Times New Roman"/>
                <w:b/>
                <w:sz w:val="18"/>
                <w:szCs w:val="18"/>
              </w:rPr>
              <w:t>Rezultāts skaitliskā izteiksmē</w:t>
            </w:r>
          </w:p>
        </w:tc>
      </w:tr>
      <w:tr w:rsidR="002E7664" w:rsidRPr="00A933E6" w14:paraId="75961F29" w14:textId="77777777" w:rsidTr="00ED51B5">
        <w:tc>
          <w:tcPr>
            <w:tcW w:w="711" w:type="dxa"/>
            <w:vMerge/>
            <w:vAlign w:val="center"/>
          </w:tcPr>
          <w:p w14:paraId="4BBFC375" w14:textId="77777777" w:rsidR="002E7664" w:rsidRPr="00A933E6" w:rsidRDefault="002E7664" w:rsidP="00BE2583">
            <w:pPr>
              <w:jc w:val="center"/>
              <w:rPr>
                <w:rFonts w:ascii="Times New Roman" w:hAnsi="Times New Roman" w:cs="Times New Roman"/>
                <w:b/>
                <w:sz w:val="20"/>
                <w:szCs w:val="20"/>
              </w:rPr>
            </w:pPr>
          </w:p>
        </w:tc>
        <w:tc>
          <w:tcPr>
            <w:tcW w:w="2126" w:type="dxa"/>
            <w:vMerge/>
            <w:vAlign w:val="center"/>
          </w:tcPr>
          <w:p w14:paraId="16BA48B5" w14:textId="77777777" w:rsidR="002E7664" w:rsidRPr="00A933E6" w:rsidRDefault="002E7664" w:rsidP="00BE2583">
            <w:pPr>
              <w:jc w:val="center"/>
              <w:rPr>
                <w:rFonts w:ascii="Times New Roman" w:hAnsi="Times New Roman" w:cs="Times New Roman"/>
                <w:b/>
                <w:sz w:val="20"/>
                <w:szCs w:val="20"/>
              </w:rPr>
            </w:pPr>
          </w:p>
        </w:tc>
        <w:tc>
          <w:tcPr>
            <w:tcW w:w="5253" w:type="dxa"/>
            <w:vMerge/>
            <w:vAlign w:val="center"/>
          </w:tcPr>
          <w:p w14:paraId="0383FC22" w14:textId="77777777" w:rsidR="002E7664" w:rsidRPr="00A933E6" w:rsidRDefault="002E7664" w:rsidP="00BE2583">
            <w:pPr>
              <w:jc w:val="center"/>
              <w:rPr>
                <w:rFonts w:ascii="Times New Roman" w:hAnsi="Times New Roman" w:cs="Times New Roman"/>
                <w:b/>
                <w:sz w:val="20"/>
                <w:szCs w:val="20"/>
              </w:rPr>
            </w:pPr>
          </w:p>
        </w:tc>
        <w:tc>
          <w:tcPr>
            <w:tcW w:w="2785" w:type="dxa"/>
            <w:vMerge/>
            <w:vAlign w:val="center"/>
          </w:tcPr>
          <w:p w14:paraId="796C568D" w14:textId="77777777" w:rsidR="002E7664" w:rsidRPr="00A933E6" w:rsidRDefault="002E7664" w:rsidP="00BE2583">
            <w:pPr>
              <w:jc w:val="center"/>
              <w:rPr>
                <w:rFonts w:ascii="Times New Roman" w:hAnsi="Times New Roman" w:cs="Times New Roman"/>
                <w:b/>
                <w:sz w:val="20"/>
                <w:szCs w:val="20"/>
              </w:rPr>
            </w:pPr>
          </w:p>
        </w:tc>
        <w:tc>
          <w:tcPr>
            <w:tcW w:w="1898" w:type="dxa"/>
            <w:vAlign w:val="center"/>
          </w:tcPr>
          <w:p w14:paraId="4C4153E3" w14:textId="77777777" w:rsidR="002E7664" w:rsidRPr="00A933E6" w:rsidRDefault="002E7664" w:rsidP="00BE2583">
            <w:pPr>
              <w:jc w:val="center"/>
              <w:rPr>
                <w:rFonts w:ascii="Times New Roman" w:hAnsi="Times New Roman" w:cs="Times New Roman"/>
                <w:b/>
                <w:sz w:val="18"/>
                <w:szCs w:val="18"/>
              </w:rPr>
            </w:pPr>
            <w:r w:rsidRPr="00A933E6">
              <w:rPr>
                <w:rFonts w:ascii="Times New Roman" w:hAnsi="Times New Roman" w:cs="Times New Roman"/>
                <w:b/>
                <w:sz w:val="18"/>
                <w:szCs w:val="18"/>
              </w:rPr>
              <w:t>Skaits</w:t>
            </w:r>
          </w:p>
        </w:tc>
        <w:tc>
          <w:tcPr>
            <w:tcW w:w="1928" w:type="dxa"/>
            <w:vAlign w:val="center"/>
          </w:tcPr>
          <w:p w14:paraId="013BFE44" w14:textId="77777777" w:rsidR="002E7664" w:rsidRPr="00A933E6" w:rsidRDefault="002E7664" w:rsidP="00BE2583">
            <w:pPr>
              <w:jc w:val="center"/>
              <w:rPr>
                <w:rFonts w:ascii="Times New Roman" w:hAnsi="Times New Roman" w:cs="Times New Roman"/>
                <w:b/>
                <w:sz w:val="18"/>
                <w:szCs w:val="18"/>
              </w:rPr>
            </w:pPr>
            <w:r w:rsidRPr="00A933E6">
              <w:rPr>
                <w:rFonts w:ascii="Times New Roman" w:hAnsi="Times New Roman" w:cs="Times New Roman"/>
                <w:b/>
                <w:sz w:val="18"/>
                <w:szCs w:val="18"/>
              </w:rPr>
              <w:t>Mērvienība</w:t>
            </w:r>
          </w:p>
        </w:tc>
      </w:tr>
      <w:tr w:rsidR="00556A93" w:rsidRPr="00A933E6" w14:paraId="53DE5DB3" w14:textId="77777777" w:rsidTr="00ED51B5">
        <w:tc>
          <w:tcPr>
            <w:tcW w:w="711" w:type="dxa"/>
            <w:vAlign w:val="center"/>
          </w:tcPr>
          <w:p w14:paraId="1B366B66" w14:textId="77777777" w:rsidR="00556A93" w:rsidRPr="00A933E6" w:rsidRDefault="00556A93" w:rsidP="00BE2583">
            <w:pPr>
              <w:jc w:val="center"/>
              <w:rPr>
                <w:rFonts w:ascii="Times New Roman" w:hAnsi="Times New Roman" w:cs="Times New Roman"/>
                <w:b/>
                <w:sz w:val="20"/>
                <w:szCs w:val="20"/>
              </w:rPr>
            </w:pPr>
          </w:p>
        </w:tc>
        <w:tc>
          <w:tcPr>
            <w:tcW w:w="2126" w:type="dxa"/>
            <w:vAlign w:val="center"/>
          </w:tcPr>
          <w:p w14:paraId="11C2DEAE" w14:textId="77777777" w:rsidR="00556A93" w:rsidRPr="00A933E6" w:rsidRDefault="00556A93" w:rsidP="00BE2583">
            <w:pPr>
              <w:jc w:val="center"/>
              <w:rPr>
                <w:rFonts w:ascii="Times New Roman" w:hAnsi="Times New Roman" w:cs="Times New Roman"/>
                <w:b/>
                <w:sz w:val="20"/>
                <w:szCs w:val="20"/>
              </w:rPr>
            </w:pPr>
          </w:p>
        </w:tc>
        <w:tc>
          <w:tcPr>
            <w:tcW w:w="5253" w:type="dxa"/>
            <w:vAlign w:val="center"/>
          </w:tcPr>
          <w:p w14:paraId="7BE57CA5" w14:textId="77777777" w:rsidR="00556A93" w:rsidRPr="00C52D97" w:rsidRDefault="00C52D97" w:rsidP="00C52D97">
            <w:pPr>
              <w:pStyle w:val="ListParagraph"/>
              <w:numPr>
                <w:ilvl w:val="0"/>
                <w:numId w:val="37"/>
              </w:numPr>
              <w:ind w:left="400"/>
              <w:rPr>
                <w:rFonts w:ascii="Times New Roman" w:hAnsi="Times New Roman"/>
                <w:i/>
                <w:color w:val="0070C0"/>
                <w:sz w:val="20"/>
                <w:szCs w:val="20"/>
              </w:rPr>
            </w:pPr>
            <w:r w:rsidRPr="00C52D97">
              <w:rPr>
                <w:rFonts w:ascii="Times New Roman" w:hAnsi="Times New Roman"/>
                <w:i/>
                <w:color w:val="0070C0"/>
                <w:sz w:val="20"/>
                <w:szCs w:val="20"/>
              </w:rPr>
              <w:t>Darbības aprakstā kodolīgi apraksta pasākumus</w:t>
            </w:r>
            <w:r w:rsidR="00C81F36">
              <w:rPr>
                <w:rFonts w:ascii="Times New Roman" w:hAnsi="Times New Roman"/>
                <w:i/>
                <w:color w:val="0070C0"/>
                <w:sz w:val="20"/>
                <w:szCs w:val="20"/>
              </w:rPr>
              <w:t xml:space="preserve"> un</w:t>
            </w:r>
            <w:r w:rsidRPr="00C52D97">
              <w:rPr>
                <w:rFonts w:ascii="Times New Roman" w:hAnsi="Times New Roman"/>
                <w:i/>
                <w:color w:val="0070C0"/>
                <w:sz w:val="20"/>
                <w:szCs w:val="20"/>
              </w:rPr>
              <w:t xml:space="preserve"> </w:t>
            </w:r>
            <w:r w:rsidR="00C81F36">
              <w:rPr>
                <w:rFonts w:ascii="Times New Roman" w:hAnsi="Times New Roman"/>
                <w:i/>
                <w:color w:val="0070C0"/>
                <w:sz w:val="20"/>
                <w:szCs w:val="20"/>
              </w:rPr>
              <w:t>r</w:t>
            </w:r>
            <w:r w:rsidRPr="00C52D97">
              <w:rPr>
                <w:rFonts w:ascii="Times New Roman" w:hAnsi="Times New Roman"/>
                <w:i/>
                <w:color w:val="0070C0"/>
                <w:sz w:val="20"/>
                <w:szCs w:val="20"/>
              </w:rPr>
              <w:t>īcību, kādi tiks veikti attiecīgās darbības īstenošanas laikā.</w:t>
            </w:r>
          </w:p>
          <w:p w14:paraId="2DEBB210" w14:textId="7327B51B" w:rsidR="00C52D97" w:rsidRPr="00C52D97" w:rsidRDefault="00C52D97" w:rsidP="00C52D97">
            <w:pPr>
              <w:pStyle w:val="ListParagraph"/>
              <w:numPr>
                <w:ilvl w:val="0"/>
                <w:numId w:val="37"/>
              </w:numPr>
              <w:ind w:left="400"/>
              <w:rPr>
                <w:rFonts w:ascii="Times New Roman" w:hAnsi="Times New Roman"/>
                <w:i/>
                <w:color w:val="0070C0"/>
                <w:sz w:val="20"/>
                <w:szCs w:val="20"/>
              </w:rPr>
            </w:pPr>
            <w:r w:rsidRPr="00C52D97">
              <w:rPr>
                <w:rFonts w:ascii="Times New Roman" w:hAnsi="Times New Roman"/>
                <w:i/>
                <w:color w:val="0070C0"/>
                <w:sz w:val="20"/>
                <w:szCs w:val="20"/>
              </w:rPr>
              <w:t xml:space="preserve">Ja </w:t>
            </w:r>
            <w:r w:rsidR="009576C1">
              <w:rPr>
                <w:rFonts w:ascii="Times New Roman" w:hAnsi="Times New Roman"/>
                <w:i/>
                <w:color w:val="0070C0"/>
                <w:sz w:val="20"/>
                <w:szCs w:val="20"/>
              </w:rPr>
              <w:t xml:space="preserve">biznesa plānā </w:t>
            </w:r>
            <w:r w:rsidRPr="00C52D97">
              <w:rPr>
                <w:rFonts w:ascii="Times New Roman" w:hAnsi="Times New Roman"/>
                <w:i/>
                <w:color w:val="0070C0"/>
                <w:sz w:val="20"/>
                <w:szCs w:val="20"/>
              </w:rPr>
              <w:t>ir norādīta visaptveroša un detalizēta informācija par darbību</w:t>
            </w:r>
            <w:r w:rsidR="009576C1">
              <w:rPr>
                <w:rFonts w:ascii="Times New Roman" w:hAnsi="Times New Roman"/>
                <w:i/>
                <w:color w:val="0070C0"/>
                <w:sz w:val="20"/>
                <w:szCs w:val="20"/>
              </w:rPr>
              <w:t>,</w:t>
            </w:r>
            <w:r w:rsidRPr="00C52D97">
              <w:rPr>
                <w:rFonts w:ascii="Times New Roman" w:hAnsi="Times New Roman"/>
                <w:i/>
                <w:color w:val="0070C0"/>
                <w:sz w:val="20"/>
                <w:szCs w:val="20"/>
              </w:rPr>
              <w:t xml:space="preserve"> tad aprakstā papildus var iekļaut atsauci un konkrētu lpp., kurā atrodama minētā informācija. </w:t>
            </w:r>
          </w:p>
          <w:p w14:paraId="461AEDD9" w14:textId="77777777" w:rsidR="00C52D97" w:rsidRPr="00A933E6" w:rsidRDefault="00C52D97" w:rsidP="00BE2583">
            <w:pPr>
              <w:jc w:val="center"/>
              <w:rPr>
                <w:rFonts w:ascii="Times New Roman" w:hAnsi="Times New Roman" w:cs="Times New Roman"/>
                <w:b/>
                <w:sz w:val="20"/>
                <w:szCs w:val="20"/>
              </w:rPr>
            </w:pPr>
          </w:p>
        </w:tc>
        <w:tc>
          <w:tcPr>
            <w:tcW w:w="2785" w:type="dxa"/>
            <w:vAlign w:val="center"/>
          </w:tcPr>
          <w:p w14:paraId="1223761A" w14:textId="77777777" w:rsidR="00556A93" w:rsidRPr="00A933E6" w:rsidRDefault="00556A93" w:rsidP="00BE2583">
            <w:pPr>
              <w:jc w:val="center"/>
              <w:rPr>
                <w:rFonts w:ascii="Times New Roman" w:hAnsi="Times New Roman" w:cs="Times New Roman"/>
                <w:b/>
                <w:sz w:val="20"/>
                <w:szCs w:val="20"/>
              </w:rPr>
            </w:pPr>
          </w:p>
        </w:tc>
        <w:tc>
          <w:tcPr>
            <w:tcW w:w="1898" w:type="dxa"/>
            <w:vAlign w:val="center"/>
          </w:tcPr>
          <w:p w14:paraId="757675DE" w14:textId="77777777" w:rsidR="00556A93" w:rsidRPr="00A933E6" w:rsidRDefault="00556A93" w:rsidP="00BE2583">
            <w:pPr>
              <w:jc w:val="center"/>
              <w:rPr>
                <w:rFonts w:ascii="Times New Roman" w:hAnsi="Times New Roman" w:cs="Times New Roman"/>
                <w:b/>
                <w:sz w:val="18"/>
                <w:szCs w:val="18"/>
              </w:rPr>
            </w:pPr>
          </w:p>
        </w:tc>
        <w:tc>
          <w:tcPr>
            <w:tcW w:w="1928" w:type="dxa"/>
            <w:vAlign w:val="center"/>
          </w:tcPr>
          <w:p w14:paraId="5C94CF37" w14:textId="77777777" w:rsidR="00556A93" w:rsidRPr="00A933E6" w:rsidRDefault="00556A93" w:rsidP="00BE2583">
            <w:pPr>
              <w:jc w:val="center"/>
              <w:rPr>
                <w:rFonts w:ascii="Times New Roman" w:hAnsi="Times New Roman" w:cs="Times New Roman"/>
                <w:b/>
                <w:sz w:val="18"/>
                <w:szCs w:val="18"/>
              </w:rPr>
            </w:pPr>
          </w:p>
        </w:tc>
      </w:tr>
      <w:tr w:rsidR="006E7F01" w:rsidRPr="00A933E6" w14:paraId="42B16E42" w14:textId="77777777" w:rsidTr="00ED51B5">
        <w:tc>
          <w:tcPr>
            <w:tcW w:w="711" w:type="dxa"/>
          </w:tcPr>
          <w:p w14:paraId="14BD8B60" w14:textId="77777777" w:rsidR="006E7F01" w:rsidRPr="006E7F01" w:rsidRDefault="006E7F01" w:rsidP="00C91973">
            <w:pPr>
              <w:rPr>
                <w:rFonts w:ascii="Times New Roman" w:hAnsi="Times New Roman" w:cs="Times New Roman"/>
                <w:i/>
                <w:color w:val="0070C0"/>
              </w:rPr>
            </w:pPr>
          </w:p>
        </w:tc>
        <w:tc>
          <w:tcPr>
            <w:tcW w:w="2126" w:type="dxa"/>
            <w:shd w:val="clear" w:color="auto" w:fill="auto"/>
          </w:tcPr>
          <w:p w14:paraId="46989234" w14:textId="77777777" w:rsidR="00C91973" w:rsidRPr="009B310B" w:rsidRDefault="00C91973" w:rsidP="00C91973">
            <w:pPr>
              <w:rPr>
                <w:rFonts w:ascii="Times New Roman" w:hAnsi="Times New Roman" w:cs="Times New Roman"/>
                <w:i/>
                <w:color w:val="0070C0"/>
                <w:sz w:val="20"/>
                <w:szCs w:val="20"/>
              </w:rPr>
            </w:pPr>
          </w:p>
        </w:tc>
        <w:tc>
          <w:tcPr>
            <w:tcW w:w="5253" w:type="dxa"/>
            <w:shd w:val="clear" w:color="auto" w:fill="auto"/>
          </w:tcPr>
          <w:p w14:paraId="662DB4CC" w14:textId="77777777" w:rsidR="00C91973" w:rsidRPr="009B310B" w:rsidRDefault="00C91973" w:rsidP="00BE2583">
            <w:pPr>
              <w:rPr>
                <w:rFonts w:ascii="Times New Roman" w:hAnsi="Times New Roman" w:cs="Times New Roman"/>
                <w:i/>
                <w:color w:val="0070C0"/>
                <w:sz w:val="20"/>
                <w:szCs w:val="20"/>
              </w:rPr>
            </w:pPr>
          </w:p>
        </w:tc>
        <w:tc>
          <w:tcPr>
            <w:tcW w:w="2785" w:type="dxa"/>
            <w:shd w:val="clear" w:color="auto" w:fill="auto"/>
          </w:tcPr>
          <w:p w14:paraId="027DE322" w14:textId="77777777" w:rsidR="00C91973" w:rsidRPr="009B310B" w:rsidRDefault="00C91973" w:rsidP="00BE2583">
            <w:pPr>
              <w:pStyle w:val="ListParagraph"/>
              <w:ind w:left="0"/>
              <w:rPr>
                <w:rFonts w:ascii="Times New Roman" w:hAnsi="Times New Roman"/>
                <w:i/>
                <w:color w:val="0070C0"/>
                <w:sz w:val="20"/>
                <w:szCs w:val="20"/>
              </w:rPr>
            </w:pPr>
          </w:p>
        </w:tc>
        <w:tc>
          <w:tcPr>
            <w:tcW w:w="1898" w:type="dxa"/>
            <w:shd w:val="clear" w:color="auto" w:fill="auto"/>
          </w:tcPr>
          <w:p w14:paraId="327F4DD8" w14:textId="77777777" w:rsidR="006E7F01" w:rsidRPr="009B310B" w:rsidRDefault="006E7F01" w:rsidP="00BE2583">
            <w:pPr>
              <w:rPr>
                <w:rFonts w:ascii="Times New Roman" w:hAnsi="Times New Roman" w:cs="Times New Roman"/>
                <w:i/>
                <w:color w:val="0070C0"/>
                <w:sz w:val="20"/>
                <w:szCs w:val="20"/>
              </w:rPr>
            </w:pPr>
          </w:p>
        </w:tc>
        <w:tc>
          <w:tcPr>
            <w:tcW w:w="1928" w:type="dxa"/>
            <w:shd w:val="clear" w:color="auto" w:fill="auto"/>
          </w:tcPr>
          <w:p w14:paraId="58DA1DAD" w14:textId="77777777" w:rsidR="006E7F01" w:rsidRPr="009B310B" w:rsidRDefault="006E7F01" w:rsidP="00C91973">
            <w:pPr>
              <w:rPr>
                <w:rFonts w:ascii="Times New Roman" w:hAnsi="Times New Roman" w:cs="Times New Roman"/>
                <w:i/>
                <w:color w:val="0070C0"/>
                <w:sz w:val="20"/>
                <w:szCs w:val="20"/>
              </w:rPr>
            </w:pPr>
          </w:p>
        </w:tc>
      </w:tr>
      <w:tr w:rsidR="006E7F01" w:rsidRPr="00A933E6" w14:paraId="53089FA0" w14:textId="77777777" w:rsidTr="00ED51B5">
        <w:tc>
          <w:tcPr>
            <w:tcW w:w="711" w:type="dxa"/>
          </w:tcPr>
          <w:p w14:paraId="2BDFAFD9" w14:textId="77777777" w:rsidR="006E7F01" w:rsidRPr="006E7F01" w:rsidRDefault="00C91973" w:rsidP="00BE2583">
            <w:pPr>
              <w:rPr>
                <w:rFonts w:ascii="Times New Roman" w:hAnsi="Times New Roman" w:cs="Times New Roman"/>
                <w:i/>
                <w:color w:val="0070C0"/>
              </w:rPr>
            </w:pPr>
            <w:r>
              <w:rPr>
                <w:rFonts w:ascii="Times New Roman" w:hAnsi="Times New Roman" w:cs="Times New Roman"/>
                <w:i/>
                <w:color w:val="0070C0"/>
              </w:rPr>
              <w:t>2.</w:t>
            </w:r>
          </w:p>
        </w:tc>
        <w:tc>
          <w:tcPr>
            <w:tcW w:w="2126" w:type="dxa"/>
            <w:shd w:val="clear" w:color="auto" w:fill="auto"/>
          </w:tcPr>
          <w:p w14:paraId="3F69D174" w14:textId="77777777" w:rsidR="00C91973" w:rsidRPr="009B310B" w:rsidRDefault="00C91973" w:rsidP="00C91973">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 xml:space="preserve">Piemēram: </w:t>
            </w:r>
          </w:p>
          <w:p w14:paraId="59951CC4" w14:textId="77777777" w:rsidR="00C91973" w:rsidRPr="009B310B" w:rsidRDefault="00C91973" w:rsidP="00C91973">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Eksperimentālas tehnoloģijas izgatavošana, uzstādīšana un testēšana</w:t>
            </w:r>
          </w:p>
        </w:tc>
        <w:tc>
          <w:tcPr>
            <w:tcW w:w="5253" w:type="dxa"/>
            <w:shd w:val="clear" w:color="auto" w:fill="auto"/>
          </w:tcPr>
          <w:p w14:paraId="487D6BEF" w14:textId="77777777" w:rsidR="006E7F01" w:rsidRPr="009B310B" w:rsidRDefault="006E7F01" w:rsidP="00C91973">
            <w:pPr>
              <w:rPr>
                <w:rFonts w:ascii="Times New Roman" w:hAnsi="Times New Roman" w:cs="Times New Roman"/>
                <w:i/>
                <w:color w:val="0070C0"/>
                <w:sz w:val="20"/>
                <w:szCs w:val="20"/>
              </w:rPr>
            </w:pPr>
          </w:p>
        </w:tc>
        <w:tc>
          <w:tcPr>
            <w:tcW w:w="2785" w:type="dxa"/>
            <w:shd w:val="clear" w:color="auto" w:fill="auto"/>
          </w:tcPr>
          <w:p w14:paraId="0EA29CC6" w14:textId="77777777" w:rsidR="006E7F01" w:rsidRPr="009B310B" w:rsidRDefault="006E7F01" w:rsidP="00C91973">
            <w:pPr>
              <w:pStyle w:val="ListParagraph"/>
              <w:ind w:left="0"/>
              <w:rPr>
                <w:rFonts w:ascii="Times New Roman" w:hAnsi="Times New Roman"/>
                <w:i/>
                <w:color w:val="0070C0"/>
                <w:sz w:val="20"/>
                <w:szCs w:val="20"/>
              </w:rPr>
            </w:pPr>
          </w:p>
        </w:tc>
        <w:tc>
          <w:tcPr>
            <w:tcW w:w="1898" w:type="dxa"/>
            <w:shd w:val="clear" w:color="auto" w:fill="auto"/>
          </w:tcPr>
          <w:p w14:paraId="0F650F74" w14:textId="77777777" w:rsidR="006E7F01" w:rsidRPr="009B310B" w:rsidRDefault="006E7F01" w:rsidP="00BE2583">
            <w:pPr>
              <w:rPr>
                <w:rFonts w:ascii="Times New Roman" w:hAnsi="Times New Roman" w:cs="Times New Roman"/>
                <w:i/>
                <w:color w:val="0070C0"/>
                <w:sz w:val="20"/>
                <w:szCs w:val="20"/>
              </w:rPr>
            </w:pPr>
          </w:p>
        </w:tc>
        <w:tc>
          <w:tcPr>
            <w:tcW w:w="1928" w:type="dxa"/>
            <w:shd w:val="clear" w:color="auto" w:fill="auto"/>
          </w:tcPr>
          <w:p w14:paraId="330E9F78" w14:textId="77777777" w:rsidR="006E7F01" w:rsidRPr="009B310B" w:rsidRDefault="006E7F01" w:rsidP="00BE2583">
            <w:pPr>
              <w:rPr>
                <w:rFonts w:ascii="Times New Roman" w:hAnsi="Times New Roman" w:cs="Times New Roman"/>
                <w:i/>
                <w:color w:val="0070C0"/>
                <w:sz w:val="20"/>
                <w:szCs w:val="20"/>
              </w:rPr>
            </w:pPr>
          </w:p>
        </w:tc>
      </w:tr>
      <w:tr w:rsidR="002E7664" w:rsidRPr="00A933E6" w14:paraId="2550DE3C" w14:textId="77777777" w:rsidTr="00ED51B5">
        <w:tc>
          <w:tcPr>
            <w:tcW w:w="711" w:type="dxa"/>
          </w:tcPr>
          <w:p w14:paraId="0CE09F96" w14:textId="77777777" w:rsidR="002E7664" w:rsidRPr="006E7F01" w:rsidRDefault="002E7664" w:rsidP="00BE2583">
            <w:pPr>
              <w:rPr>
                <w:rFonts w:ascii="Times New Roman" w:hAnsi="Times New Roman" w:cs="Times New Roman"/>
                <w:i/>
                <w:color w:val="0070C0"/>
              </w:rPr>
            </w:pPr>
            <w:r w:rsidRPr="006E7F01">
              <w:rPr>
                <w:rFonts w:ascii="Times New Roman" w:hAnsi="Times New Roman" w:cs="Times New Roman"/>
                <w:i/>
                <w:color w:val="0070C0"/>
              </w:rPr>
              <w:t>2.</w:t>
            </w:r>
            <w:r w:rsidR="00C91973">
              <w:rPr>
                <w:rFonts w:ascii="Times New Roman" w:hAnsi="Times New Roman" w:cs="Times New Roman"/>
                <w:i/>
                <w:color w:val="0070C0"/>
              </w:rPr>
              <w:t>1.</w:t>
            </w:r>
          </w:p>
        </w:tc>
        <w:tc>
          <w:tcPr>
            <w:tcW w:w="2126" w:type="dxa"/>
          </w:tcPr>
          <w:p w14:paraId="2056E488" w14:textId="77777777" w:rsidR="00C91973" w:rsidRPr="009B310B" w:rsidRDefault="00C91973" w:rsidP="00BE2583">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Piemēram:</w:t>
            </w:r>
          </w:p>
          <w:p w14:paraId="408A013C" w14:textId="77777777" w:rsidR="002E7664" w:rsidRPr="009B310B" w:rsidRDefault="00C91973" w:rsidP="00ED51B5">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 xml:space="preserve"> </w:t>
            </w:r>
            <w:r w:rsidR="007310F7">
              <w:rPr>
                <w:rFonts w:ascii="Times New Roman" w:hAnsi="Times New Roman" w:cs="Times New Roman"/>
                <w:i/>
                <w:color w:val="0070C0"/>
                <w:sz w:val="20"/>
                <w:szCs w:val="20"/>
              </w:rPr>
              <w:t xml:space="preserve">Eksperimentālās tehnoloģijas </w:t>
            </w:r>
            <w:r w:rsidR="00ED51B5">
              <w:rPr>
                <w:rFonts w:ascii="Times New Roman" w:hAnsi="Times New Roman" w:cs="Times New Roman"/>
                <w:i/>
                <w:color w:val="0070C0"/>
                <w:sz w:val="20"/>
                <w:szCs w:val="20"/>
              </w:rPr>
              <w:t>komponenšu vai iekārtu izgatavošana a</w:t>
            </w:r>
            <w:r w:rsidR="007310F7">
              <w:rPr>
                <w:rFonts w:ascii="Times New Roman" w:hAnsi="Times New Roman" w:cs="Times New Roman"/>
                <w:i/>
                <w:color w:val="0070C0"/>
                <w:sz w:val="20"/>
                <w:szCs w:val="20"/>
              </w:rPr>
              <w:t>tbilstoši definētajām prasībām</w:t>
            </w:r>
          </w:p>
        </w:tc>
        <w:tc>
          <w:tcPr>
            <w:tcW w:w="5253" w:type="dxa"/>
          </w:tcPr>
          <w:p w14:paraId="095E2DBF" w14:textId="77777777" w:rsidR="00C91973" w:rsidRPr="009B310B" w:rsidRDefault="00C91973" w:rsidP="00BE2583">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Piemēram:</w:t>
            </w:r>
          </w:p>
          <w:p w14:paraId="7D0DAEC8" w14:textId="77777777" w:rsidR="002E7664" w:rsidRPr="009B310B" w:rsidRDefault="00C91973" w:rsidP="00C91973">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Ņemot vērā izstrādāto prasību kopumu, tiks izgatavota/komplektēta  eksperimentāla tehnoloģija</w:t>
            </w:r>
            <w:r w:rsidR="00ED51B5">
              <w:rPr>
                <w:rFonts w:ascii="Times New Roman" w:hAnsi="Times New Roman" w:cs="Times New Roman"/>
                <w:i/>
                <w:color w:val="0070C0"/>
                <w:sz w:val="20"/>
                <w:szCs w:val="20"/>
              </w:rPr>
              <w:t xml:space="preserve">, </w:t>
            </w:r>
            <w:proofErr w:type="spellStart"/>
            <w:r w:rsidR="00ED51B5">
              <w:rPr>
                <w:rFonts w:ascii="Times New Roman" w:hAnsi="Times New Roman" w:cs="Times New Roman"/>
                <w:i/>
                <w:color w:val="0070C0"/>
                <w:sz w:val="20"/>
                <w:szCs w:val="20"/>
              </w:rPr>
              <w:t>apakšdarbības</w:t>
            </w:r>
            <w:proofErr w:type="spellEnd"/>
            <w:r w:rsidR="00ED51B5">
              <w:rPr>
                <w:rFonts w:ascii="Times New Roman" w:hAnsi="Times New Roman" w:cs="Times New Roman"/>
                <w:i/>
                <w:color w:val="0070C0"/>
                <w:sz w:val="20"/>
                <w:szCs w:val="20"/>
              </w:rPr>
              <w:t xml:space="preserve"> aprakstā jāpamato, ka vismaz 20% no eksperimentālās tehnoloģijas izmaksām atbilst pētniecības un attīstības izmaksām eksperimentālajās ražotnēs, kuru galvenais mērķis ir pētniecība un attīstība, un to izmantošana nav komerciāla līdz projekta īstenošanas beigām (MK noteikumu 15.punkts).</w:t>
            </w:r>
          </w:p>
        </w:tc>
        <w:tc>
          <w:tcPr>
            <w:tcW w:w="2785" w:type="dxa"/>
          </w:tcPr>
          <w:p w14:paraId="10F729EB" w14:textId="77777777" w:rsidR="009B310B" w:rsidRPr="009B310B" w:rsidRDefault="009B310B" w:rsidP="00BE2583">
            <w:pPr>
              <w:rPr>
                <w:rFonts w:ascii="Times New Roman" w:hAnsi="Times New Roman"/>
                <w:i/>
                <w:color w:val="0070C0"/>
                <w:sz w:val="20"/>
                <w:szCs w:val="20"/>
              </w:rPr>
            </w:pPr>
            <w:r w:rsidRPr="009B310B">
              <w:rPr>
                <w:rFonts w:ascii="Times New Roman" w:hAnsi="Times New Roman"/>
                <w:i/>
                <w:color w:val="0070C0"/>
                <w:sz w:val="20"/>
                <w:szCs w:val="20"/>
              </w:rPr>
              <w:t>Piemēram:</w:t>
            </w:r>
          </w:p>
          <w:p w14:paraId="750FC834" w14:textId="77777777" w:rsidR="002E7664" w:rsidRPr="009B310B" w:rsidRDefault="00C91973" w:rsidP="00BE2583">
            <w:pPr>
              <w:rPr>
                <w:rFonts w:ascii="Times New Roman" w:hAnsi="Times New Roman" w:cs="Times New Roman"/>
                <w:i/>
                <w:color w:val="0070C0"/>
                <w:sz w:val="20"/>
                <w:szCs w:val="20"/>
              </w:rPr>
            </w:pPr>
            <w:r w:rsidRPr="009B310B">
              <w:rPr>
                <w:rFonts w:ascii="Times New Roman" w:hAnsi="Times New Roman"/>
                <w:i/>
                <w:color w:val="0070C0"/>
                <w:sz w:val="20"/>
                <w:szCs w:val="20"/>
              </w:rPr>
              <w:t>Izgatavota/komplektēta eksperimentāla tehnoloģija</w:t>
            </w:r>
          </w:p>
        </w:tc>
        <w:tc>
          <w:tcPr>
            <w:tcW w:w="1898" w:type="dxa"/>
          </w:tcPr>
          <w:p w14:paraId="798056B1" w14:textId="77777777" w:rsidR="002E7664" w:rsidRPr="009B310B" w:rsidRDefault="00C91973" w:rsidP="00BE2583">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1</w:t>
            </w:r>
          </w:p>
        </w:tc>
        <w:tc>
          <w:tcPr>
            <w:tcW w:w="1928" w:type="dxa"/>
          </w:tcPr>
          <w:p w14:paraId="4B8AC268" w14:textId="77777777" w:rsidR="002E7664" w:rsidRPr="009B310B" w:rsidRDefault="00C91973" w:rsidP="00BE2583">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tehnoloģija</w:t>
            </w:r>
          </w:p>
        </w:tc>
      </w:tr>
      <w:tr w:rsidR="00611142" w:rsidRPr="00A933E6" w14:paraId="50A3A333" w14:textId="77777777" w:rsidTr="00ED51B5">
        <w:tc>
          <w:tcPr>
            <w:tcW w:w="711" w:type="dxa"/>
          </w:tcPr>
          <w:p w14:paraId="2A6A5E18" w14:textId="77777777" w:rsidR="00611142" w:rsidRPr="006E7F01" w:rsidRDefault="00611142" w:rsidP="00611142">
            <w:pPr>
              <w:rPr>
                <w:rFonts w:ascii="Times New Roman" w:hAnsi="Times New Roman" w:cs="Times New Roman"/>
                <w:i/>
                <w:color w:val="0070C0"/>
              </w:rPr>
            </w:pPr>
            <w:r>
              <w:rPr>
                <w:rFonts w:ascii="Times New Roman" w:hAnsi="Times New Roman" w:cs="Times New Roman"/>
                <w:i/>
                <w:color w:val="0070C0"/>
              </w:rPr>
              <w:t>2.2.</w:t>
            </w:r>
          </w:p>
        </w:tc>
        <w:tc>
          <w:tcPr>
            <w:tcW w:w="2126" w:type="dxa"/>
          </w:tcPr>
          <w:p w14:paraId="4DA87E55" w14:textId="77777777" w:rsidR="00611142" w:rsidRPr="009B310B" w:rsidRDefault="00611142" w:rsidP="00611142">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Piemēram:</w:t>
            </w:r>
          </w:p>
          <w:p w14:paraId="540364E2" w14:textId="77777777" w:rsidR="00611142" w:rsidRPr="009B310B" w:rsidRDefault="00611142" w:rsidP="00611142">
            <w:pPr>
              <w:rPr>
                <w:rFonts w:ascii="Times New Roman" w:hAnsi="Times New Roman" w:cs="Times New Roman"/>
                <w:i/>
                <w:color w:val="0070C0"/>
                <w:sz w:val="20"/>
                <w:szCs w:val="20"/>
              </w:rPr>
            </w:pPr>
            <w:r>
              <w:rPr>
                <w:rFonts w:ascii="Times New Roman" w:hAnsi="Times New Roman" w:cs="Times New Roman"/>
                <w:i/>
                <w:color w:val="0070C0"/>
                <w:sz w:val="20"/>
                <w:szCs w:val="20"/>
              </w:rPr>
              <w:t>Tirgū pieejamu komponenšu vai iekārtu iegāde</w:t>
            </w:r>
          </w:p>
        </w:tc>
        <w:tc>
          <w:tcPr>
            <w:tcW w:w="5253" w:type="dxa"/>
          </w:tcPr>
          <w:p w14:paraId="2142226C" w14:textId="77777777" w:rsidR="00611142" w:rsidRPr="009B310B" w:rsidRDefault="00611142" w:rsidP="00611142">
            <w:pPr>
              <w:rPr>
                <w:rFonts w:ascii="Times New Roman" w:hAnsi="Times New Roman" w:cs="Times New Roman"/>
                <w:i/>
                <w:color w:val="0070C0"/>
                <w:sz w:val="20"/>
                <w:szCs w:val="20"/>
              </w:rPr>
            </w:pPr>
          </w:p>
        </w:tc>
        <w:tc>
          <w:tcPr>
            <w:tcW w:w="2785" w:type="dxa"/>
          </w:tcPr>
          <w:p w14:paraId="012F476E" w14:textId="77777777" w:rsidR="00611142" w:rsidRPr="009B310B" w:rsidRDefault="00611142" w:rsidP="00611142">
            <w:pPr>
              <w:rPr>
                <w:rFonts w:ascii="Times New Roman" w:hAnsi="Times New Roman"/>
                <w:i/>
                <w:color w:val="0070C0"/>
                <w:sz w:val="20"/>
                <w:szCs w:val="20"/>
              </w:rPr>
            </w:pPr>
            <w:r w:rsidRPr="009B310B">
              <w:rPr>
                <w:rFonts w:ascii="Times New Roman" w:hAnsi="Times New Roman"/>
                <w:i/>
                <w:color w:val="0070C0"/>
                <w:sz w:val="20"/>
                <w:szCs w:val="20"/>
              </w:rPr>
              <w:t>Piemēram:</w:t>
            </w:r>
          </w:p>
          <w:p w14:paraId="0DD3F14C" w14:textId="062476E3" w:rsidR="00611142" w:rsidRPr="009B310B" w:rsidRDefault="009576C1" w:rsidP="00611142">
            <w:pPr>
              <w:rPr>
                <w:rFonts w:ascii="Times New Roman" w:hAnsi="Times New Roman" w:cs="Times New Roman"/>
                <w:i/>
                <w:color w:val="0070C0"/>
                <w:sz w:val="20"/>
                <w:szCs w:val="20"/>
              </w:rPr>
            </w:pPr>
            <w:r>
              <w:rPr>
                <w:rFonts w:ascii="Times New Roman" w:hAnsi="Times New Roman"/>
                <w:i/>
                <w:color w:val="0070C0"/>
                <w:sz w:val="20"/>
                <w:szCs w:val="20"/>
              </w:rPr>
              <w:t>Iegādātas eksperimentālās</w:t>
            </w:r>
            <w:r w:rsidR="00611142" w:rsidRPr="009B310B">
              <w:rPr>
                <w:rFonts w:ascii="Times New Roman" w:hAnsi="Times New Roman"/>
                <w:i/>
                <w:color w:val="0070C0"/>
                <w:sz w:val="20"/>
                <w:szCs w:val="20"/>
              </w:rPr>
              <w:t xml:space="preserve"> tehnoloģija</w:t>
            </w:r>
            <w:r>
              <w:rPr>
                <w:rFonts w:ascii="Times New Roman" w:hAnsi="Times New Roman"/>
                <w:i/>
                <w:color w:val="0070C0"/>
                <w:sz w:val="20"/>
                <w:szCs w:val="20"/>
              </w:rPr>
              <w:t>s komponentes/iekārtas</w:t>
            </w:r>
          </w:p>
        </w:tc>
        <w:tc>
          <w:tcPr>
            <w:tcW w:w="1898" w:type="dxa"/>
          </w:tcPr>
          <w:p w14:paraId="16DCBC24" w14:textId="77777777" w:rsidR="00611142" w:rsidRPr="009B310B" w:rsidRDefault="00611142" w:rsidP="00611142">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1</w:t>
            </w:r>
          </w:p>
        </w:tc>
        <w:tc>
          <w:tcPr>
            <w:tcW w:w="1928" w:type="dxa"/>
          </w:tcPr>
          <w:p w14:paraId="2D2A73A7" w14:textId="77777777" w:rsidR="00611142" w:rsidRPr="009B310B" w:rsidRDefault="00611142" w:rsidP="00611142">
            <w:pPr>
              <w:rPr>
                <w:rFonts w:ascii="Times New Roman" w:hAnsi="Times New Roman" w:cs="Times New Roman"/>
                <w:i/>
                <w:color w:val="0070C0"/>
                <w:sz w:val="20"/>
                <w:szCs w:val="20"/>
              </w:rPr>
            </w:pPr>
            <w:r w:rsidRPr="009B310B">
              <w:rPr>
                <w:rFonts w:ascii="Times New Roman" w:hAnsi="Times New Roman" w:cs="Times New Roman"/>
                <w:i/>
                <w:color w:val="0070C0"/>
                <w:sz w:val="20"/>
                <w:szCs w:val="20"/>
              </w:rPr>
              <w:t>tehnoloģija</w:t>
            </w:r>
          </w:p>
        </w:tc>
      </w:tr>
      <w:tr w:rsidR="00961896" w:rsidRPr="00A933E6" w14:paraId="50025B34" w14:textId="77777777" w:rsidTr="00ED51B5">
        <w:tc>
          <w:tcPr>
            <w:tcW w:w="711" w:type="dxa"/>
          </w:tcPr>
          <w:p w14:paraId="252416E0" w14:textId="6DBD0826" w:rsidR="00961896" w:rsidRDefault="00961896" w:rsidP="00961896">
            <w:pPr>
              <w:rPr>
                <w:rFonts w:ascii="Times New Roman" w:hAnsi="Times New Roman" w:cs="Times New Roman"/>
                <w:i/>
                <w:color w:val="0070C0"/>
              </w:rPr>
            </w:pPr>
            <w:r w:rsidRPr="00FB6C5F">
              <w:rPr>
                <w:rFonts w:ascii="Times New Roman" w:hAnsi="Times New Roman" w:cs="Times New Roman"/>
                <w:i/>
                <w:color w:val="0070C0"/>
              </w:rPr>
              <w:t xml:space="preserve">2.3. </w:t>
            </w:r>
          </w:p>
        </w:tc>
        <w:tc>
          <w:tcPr>
            <w:tcW w:w="2126" w:type="dxa"/>
          </w:tcPr>
          <w:p w14:paraId="748E452C" w14:textId="07EE94B1" w:rsidR="00961896" w:rsidRPr="009B310B"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 xml:space="preserve">Piemēram: </w:t>
            </w:r>
            <w:r w:rsidRPr="00782553">
              <w:rPr>
                <w:rFonts w:ascii="Times New Roman" w:hAnsi="Times New Roman" w:cs="Times New Roman"/>
                <w:i/>
                <w:color w:val="0070C0"/>
                <w:sz w:val="20"/>
                <w:szCs w:val="20"/>
              </w:rPr>
              <w:t>Eksperimentālās tehnoloģijas testēšana reālā ražošanas vidē, veicot saimniecisko darbību</w:t>
            </w:r>
            <w:r>
              <w:rPr>
                <w:rFonts w:ascii="Times New Roman" w:hAnsi="Times New Roman" w:cs="Times New Roman"/>
                <w:i/>
                <w:color w:val="0070C0"/>
                <w:sz w:val="20"/>
                <w:szCs w:val="20"/>
              </w:rPr>
              <w:t xml:space="preserve">, lai pārliecinātos, ka </w:t>
            </w:r>
            <w:r w:rsidRPr="00992B17">
              <w:rPr>
                <w:rFonts w:ascii="Times New Roman" w:hAnsi="Times New Roman" w:cs="Times New Roman"/>
                <w:i/>
                <w:color w:val="0070C0"/>
                <w:sz w:val="20"/>
                <w:szCs w:val="20"/>
              </w:rPr>
              <w:t xml:space="preserve">eksperimentālā tehnoloģija atbilst </w:t>
            </w:r>
            <w:r w:rsidRPr="00992B17">
              <w:rPr>
                <w:rFonts w:ascii="Times New Roman" w:hAnsi="Times New Roman" w:cs="Times New Roman"/>
                <w:i/>
                <w:color w:val="0070C0"/>
                <w:sz w:val="20"/>
                <w:szCs w:val="20"/>
              </w:rPr>
              <w:lastRenderedPageBreak/>
              <w:t>plānotajiem kvalitātes, ražīguma un citiem parametriem, uz kuriem ir balstīts biznesa plāns.</w:t>
            </w:r>
          </w:p>
        </w:tc>
        <w:tc>
          <w:tcPr>
            <w:tcW w:w="5253" w:type="dxa"/>
          </w:tcPr>
          <w:p w14:paraId="110092DC" w14:textId="77777777" w:rsidR="00961896" w:rsidRPr="009B310B" w:rsidRDefault="00961896" w:rsidP="00961896">
            <w:pPr>
              <w:rPr>
                <w:rFonts w:ascii="Times New Roman" w:hAnsi="Times New Roman" w:cs="Times New Roman"/>
                <w:i/>
                <w:color w:val="0070C0"/>
                <w:sz w:val="20"/>
                <w:szCs w:val="20"/>
              </w:rPr>
            </w:pPr>
          </w:p>
        </w:tc>
        <w:tc>
          <w:tcPr>
            <w:tcW w:w="2785" w:type="dxa"/>
          </w:tcPr>
          <w:p w14:paraId="66CAF994" w14:textId="77777777" w:rsidR="00961896" w:rsidRPr="00FB6C5F"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 xml:space="preserve">Piemēram: </w:t>
            </w:r>
          </w:p>
          <w:p w14:paraId="5E0ECEB9" w14:textId="13D59436" w:rsidR="00961896" w:rsidRPr="009B310B" w:rsidRDefault="00961896" w:rsidP="00961896">
            <w:pPr>
              <w:rPr>
                <w:rFonts w:ascii="Times New Roman" w:hAnsi="Times New Roman"/>
                <w:i/>
                <w:color w:val="0070C0"/>
                <w:sz w:val="20"/>
                <w:szCs w:val="20"/>
              </w:rPr>
            </w:pPr>
            <w:r w:rsidRPr="00FB6C5F">
              <w:rPr>
                <w:rFonts w:ascii="Times New Roman" w:hAnsi="Times New Roman" w:cs="Times New Roman"/>
                <w:i/>
                <w:color w:val="0070C0"/>
                <w:sz w:val="20"/>
                <w:szCs w:val="20"/>
              </w:rPr>
              <w:t xml:space="preserve">Eksperimentālā tehnoloģija 2 mēnešus uzrādījusi </w:t>
            </w:r>
            <w:r w:rsidRPr="00782553">
              <w:rPr>
                <w:rFonts w:ascii="Times New Roman" w:hAnsi="Times New Roman" w:cs="Times New Roman"/>
                <w:i/>
                <w:color w:val="0070C0"/>
                <w:sz w:val="20"/>
                <w:szCs w:val="20"/>
              </w:rPr>
              <w:t>stabilu darbību nepārtrauktas, intensīvas ekspluatācijas apstākļos</w:t>
            </w:r>
            <w:r>
              <w:rPr>
                <w:rFonts w:ascii="Times New Roman" w:hAnsi="Times New Roman" w:cs="Times New Roman"/>
                <w:i/>
                <w:color w:val="0070C0"/>
                <w:sz w:val="20"/>
                <w:szCs w:val="20"/>
              </w:rPr>
              <w:t xml:space="preserve">. Praksē sasniegti plānotie </w:t>
            </w:r>
            <w:r w:rsidRPr="00992B17">
              <w:rPr>
                <w:rFonts w:ascii="Times New Roman" w:hAnsi="Times New Roman" w:cs="Times New Roman"/>
                <w:i/>
                <w:color w:val="0070C0"/>
                <w:sz w:val="20"/>
                <w:szCs w:val="20"/>
              </w:rPr>
              <w:t>kvalitātes, ražīguma un citi parametri, uz kuriem ir balstīts biznesa plāns.</w:t>
            </w:r>
          </w:p>
        </w:tc>
        <w:tc>
          <w:tcPr>
            <w:tcW w:w="1898" w:type="dxa"/>
          </w:tcPr>
          <w:p w14:paraId="791D7003" w14:textId="03A38F3F" w:rsidR="00961896" w:rsidRPr="009B310B"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2</w:t>
            </w:r>
          </w:p>
        </w:tc>
        <w:tc>
          <w:tcPr>
            <w:tcW w:w="1928" w:type="dxa"/>
          </w:tcPr>
          <w:p w14:paraId="795F1700" w14:textId="68060B6A" w:rsidR="00961896" w:rsidRPr="009B310B" w:rsidRDefault="009576C1" w:rsidP="00961896">
            <w:pPr>
              <w:rPr>
                <w:rFonts w:ascii="Times New Roman" w:hAnsi="Times New Roman" w:cs="Times New Roman"/>
                <w:i/>
                <w:color w:val="0070C0"/>
                <w:sz w:val="20"/>
                <w:szCs w:val="20"/>
              </w:rPr>
            </w:pPr>
            <w:r>
              <w:rPr>
                <w:rFonts w:ascii="Times New Roman" w:hAnsi="Times New Roman" w:cs="Times New Roman"/>
                <w:i/>
                <w:color w:val="0070C0"/>
                <w:sz w:val="20"/>
                <w:szCs w:val="20"/>
              </w:rPr>
              <w:t>m</w:t>
            </w:r>
            <w:r w:rsidR="00961896" w:rsidRPr="00FB6C5F">
              <w:rPr>
                <w:rFonts w:ascii="Times New Roman" w:hAnsi="Times New Roman" w:cs="Times New Roman"/>
                <w:i/>
                <w:color w:val="0070C0"/>
                <w:sz w:val="20"/>
                <w:szCs w:val="20"/>
              </w:rPr>
              <w:t xml:space="preserve">ēneši </w:t>
            </w:r>
          </w:p>
        </w:tc>
      </w:tr>
      <w:tr w:rsidR="00961896" w:rsidRPr="00A933E6" w14:paraId="150CDC29" w14:textId="77777777" w:rsidTr="00ED51B5">
        <w:tc>
          <w:tcPr>
            <w:tcW w:w="711" w:type="dxa"/>
          </w:tcPr>
          <w:p w14:paraId="10A7C508" w14:textId="09597281" w:rsidR="00961896" w:rsidRDefault="00961896" w:rsidP="00961896">
            <w:pPr>
              <w:rPr>
                <w:rFonts w:ascii="Times New Roman" w:hAnsi="Times New Roman" w:cs="Times New Roman"/>
                <w:i/>
                <w:color w:val="0070C0"/>
              </w:rPr>
            </w:pPr>
            <w:r w:rsidRPr="00FB6C5F">
              <w:rPr>
                <w:rFonts w:ascii="Times New Roman" w:hAnsi="Times New Roman" w:cs="Times New Roman"/>
                <w:i/>
                <w:color w:val="0070C0"/>
              </w:rPr>
              <w:lastRenderedPageBreak/>
              <w:t>2.4.</w:t>
            </w:r>
          </w:p>
        </w:tc>
        <w:tc>
          <w:tcPr>
            <w:tcW w:w="2126" w:type="dxa"/>
          </w:tcPr>
          <w:p w14:paraId="478A6779" w14:textId="77777777" w:rsidR="00961896" w:rsidRPr="00FB6C5F"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 xml:space="preserve">Piemēram: </w:t>
            </w:r>
          </w:p>
          <w:p w14:paraId="0F3E8493" w14:textId="3AA13442" w:rsidR="00961896" w:rsidRPr="009B310B" w:rsidRDefault="009576C1" w:rsidP="009576C1">
            <w:pPr>
              <w:rPr>
                <w:rFonts w:ascii="Times New Roman" w:hAnsi="Times New Roman" w:cs="Times New Roman"/>
                <w:i/>
                <w:color w:val="0070C0"/>
                <w:sz w:val="20"/>
                <w:szCs w:val="20"/>
              </w:rPr>
            </w:pPr>
            <w:r>
              <w:rPr>
                <w:rFonts w:ascii="Times New Roman" w:hAnsi="Times New Roman" w:cs="Times New Roman"/>
                <w:i/>
                <w:color w:val="0070C0"/>
                <w:sz w:val="20"/>
                <w:szCs w:val="20"/>
              </w:rPr>
              <w:t>E</w:t>
            </w:r>
            <w:r w:rsidR="00961896" w:rsidRPr="00782553">
              <w:rPr>
                <w:rFonts w:ascii="Times New Roman" w:hAnsi="Times New Roman" w:cs="Times New Roman"/>
                <w:i/>
                <w:color w:val="0070C0"/>
                <w:sz w:val="20"/>
                <w:szCs w:val="20"/>
              </w:rPr>
              <w:t>ksperimentālās tehnoloģijas komponenšu vai iekārtu lietošanas instrukcij</w:t>
            </w:r>
            <w:r>
              <w:rPr>
                <w:rFonts w:ascii="Times New Roman" w:hAnsi="Times New Roman" w:cs="Times New Roman"/>
                <w:i/>
                <w:color w:val="0070C0"/>
                <w:sz w:val="20"/>
                <w:szCs w:val="20"/>
              </w:rPr>
              <w:t>u</w:t>
            </w:r>
            <w:r w:rsidR="00961896" w:rsidRPr="00782553">
              <w:rPr>
                <w:rFonts w:ascii="Times New Roman" w:hAnsi="Times New Roman" w:cs="Times New Roman"/>
                <w:i/>
                <w:color w:val="0070C0"/>
                <w:sz w:val="20"/>
                <w:szCs w:val="20"/>
              </w:rPr>
              <w:t xml:space="preserve"> un rokasgrāmat</w:t>
            </w:r>
            <w:r>
              <w:rPr>
                <w:rFonts w:ascii="Times New Roman" w:hAnsi="Times New Roman" w:cs="Times New Roman"/>
                <w:i/>
                <w:color w:val="0070C0"/>
                <w:sz w:val="20"/>
                <w:szCs w:val="20"/>
              </w:rPr>
              <w:t>u sagatavošana</w:t>
            </w:r>
          </w:p>
        </w:tc>
        <w:tc>
          <w:tcPr>
            <w:tcW w:w="5253" w:type="dxa"/>
          </w:tcPr>
          <w:p w14:paraId="6C70A582" w14:textId="77777777" w:rsidR="00961896" w:rsidRPr="009B310B" w:rsidRDefault="00961896" w:rsidP="00961896">
            <w:pPr>
              <w:rPr>
                <w:rFonts w:ascii="Times New Roman" w:hAnsi="Times New Roman" w:cs="Times New Roman"/>
                <w:i/>
                <w:color w:val="0070C0"/>
                <w:sz w:val="20"/>
                <w:szCs w:val="20"/>
              </w:rPr>
            </w:pPr>
          </w:p>
        </w:tc>
        <w:tc>
          <w:tcPr>
            <w:tcW w:w="2785" w:type="dxa"/>
          </w:tcPr>
          <w:p w14:paraId="43F99409" w14:textId="77777777" w:rsidR="00961896" w:rsidRPr="00FB6C5F"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Piemēram:</w:t>
            </w:r>
          </w:p>
          <w:p w14:paraId="388A6F94" w14:textId="58B101E6" w:rsidR="00961896" w:rsidRPr="009B310B" w:rsidRDefault="00961896" w:rsidP="00961896">
            <w:pPr>
              <w:rPr>
                <w:rFonts w:ascii="Times New Roman" w:hAnsi="Times New Roman"/>
                <w:i/>
                <w:color w:val="0070C0"/>
                <w:sz w:val="20"/>
                <w:szCs w:val="20"/>
              </w:rPr>
            </w:pPr>
            <w:r w:rsidRPr="00782553">
              <w:rPr>
                <w:rFonts w:ascii="Times New Roman" w:hAnsi="Times New Roman" w:cs="Times New Roman"/>
                <w:i/>
                <w:color w:val="0070C0"/>
                <w:sz w:val="20"/>
                <w:szCs w:val="20"/>
              </w:rPr>
              <w:t>Sagatavotas eksperimentālās tehnoloģijas komponenšu vai iekārtu lietošanas instrukcijas un rokasgrāmatas</w:t>
            </w:r>
          </w:p>
        </w:tc>
        <w:tc>
          <w:tcPr>
            <w:tcW w:w="1898" w:type="dxa"/>
          </w:tcPr>
          <w:p w14:paraId="31E74447" w14:textId="19A2AC39" w:rsidR="00961896" w:rsidRPr="009B310B"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5</w:t>
            </w:r>
          </w:p>
        </w:tc>
        <w:tc>
          <w:tcPr>
            <w:tcW w:w="1928" w:type="dxa"/>
          </w:tcPr>
          <w:p w14:paraId="10332486" w14:textId="10B5CE1E" w:rsidR="00961896" w:rsidRPr="009B310B"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Instrukcijas un rokasgrāmatas</w:t>
            </w:r>
          </w:p>
        </w:tc>
      </w:tr>
      <w:tr w:rsidR="00961896" w:rsidRPr="00A933E6" w14:paraId="6FC8A739" w14:textId="77777777" w:rsidTr="00ED51B5">
        <w:tc>
          <w:tcPr>
            <w:tcW w:w="711" w:type="dxa"/>
          </w:tcPr>
          <w:p w14:paraId="30B8AF56" w14:textId="29B10C59" w:rsidR="00961896" w:rsidRPr="006E7F01" w:rsidRDefault="00961896" w:rsidP="00961896">
            <w:pPr>
              <w:rPr>
                <w:rFonts w:ascii="Times New Roman" w:hAnsi="Times New Roman" w:cs="Times New Roman"/>
                <w:i/>
                <w:color w:val="0070C0"/>
              </w:rPr>
            </w:pPr>
            <w:r w:rsidRPr="00FB6C5F">
              <w:rPr>
                <w:rFonts w:ascii="Times New Roman" w:hAnsi="Times New Roman" w:cs="Times New Roman"/>
                <w:i/>
                <w:color w:val="0070C0"/>
              </w:rPr>
              <w:t>2.5.</w:t>
            </w:r>
          </w:p>
        </w:tc>
        <w:tc>
          <w:tcPr>
            <w:tcW w:w="2126" w:type="dxa"/>
          </w:tcPr>
          <w:p w14:paraId="083375B2" w14:textId="77777777" w:rsidR="00961896" w:rsidRPr="00FB6C5F"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Piemēram:</w:t>
            </w:r>
          </w:p>
          <w:p w14:paraId="382B4345" w14:textId="26CF4A80" w:rsidR="00961896" w:rsidRPr="009B310B" w:rsidRDefault="00961896" w:rsidP="009576C1">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 xml:space="preserve">Testēta ar eksperimentālo tehnoloģiju saražotā produkcija </w:t>
            </w:r>
          </w:p>
        </w:tc>
        <w:tc>
          <w:tcPr>
            <w:tcW w:w="5253" w:type="dxa"/>
          </w:tcPr>
          <w:p w14:paraId="6EC07D6A" w14:textId="77777777" w:rsidR="00961896" w:rsidRPr="009B310B" w:rsidRDefault="00961896" w:rsidP="00961896">
            <w:pPr>
              <w:rPr>
                <w:rFonts w:ascii="Times New Roman" w:hAnsi="Times New Roman" w:cs="Times New Roman"/>
                <w:i/>
                <w:color w:val="0070C0"/>
                <w:sz w:val="20"/>
                <w:szCs w:val="20"/>
              </w:rPr>
            </w:pPr>
          </w:p>
        </w:tc>
        <w:tc>
          <w:tcPr>
            <w:tcW w:w="2785" w:type="dxa"/>
          </w:tcPr>
          <w:p w14:paraId="0B1A003A" w14:textId="77777777" w:rsidR="00961896" w:rsidRPr="00FB6C5F"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Piemēram:</w:t>
            </w:r>
          </w:p>
          <w:p w14:paraId="6998330E" w14:textId="7F875BA0" w:rsidR="00961896" w:rsidRPr="009B310B"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Veiktie testi apliecina, ka saražotā produkcija atbilst plānotajām specifikācijām</w:t>
            </w:r>
          </w:p>
        </w:tc>
        <w:tc>
          <w:tcPr>
            <w:tcW w:w="1898" w:type="dxa"/>
          </w:tcPr>
          <w:p w14:paraId="0EEBA17E" w14:textId="06D30FED" w:rsidR="00961896" w:rsidRPr="009B310B"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10</w:t>
            </w:r>
          </w:p>
        </w:tc>
        <w:tc>
          <w:tcPr>
            <w:tcW w:w="1928" w:type="dxa"/>
          </w:tcPr>
          <w:p w14:paraId="009F067D" w14:textId="694A3761" w:rsidR="00961896" w:rsidRPr="009B310B" w:rsidRDefault="00961896" w:rsidP="00961896">
            <w:pPr>
              <w:rPr>
                <w:rFonts w:ascii="Times New Roman" w:hAnsi="Times New Roman" w:cs="Times New Roman"/>
                <w:i/>
                <w:color w:val="0070C0"/>
                <w:sz w:val="20"/>
                <w:szCs w:val="20"/>
              </w:rPr>
            </w:pPr>
            <w:r w:rsidRPr="00FB6C5F">
              <w:rPr>
                <w:rFonts w:ascii="Times New Roman" w:hAnsi="Times New Roman" w:cs="Times New Roman"/>
                <w:i/>
                <w:color w:val="0070C0"/>
                <w:sz w:val="20"/>
                <w:szCs w:val="20"/>
              </w:rPr>
              <w:t>Testi</w:t>
            </w:r>
          </w:p>
        </w:tc>
      </w:tr>
    </w:tbl>
    <w:p w14:paraId="7FC4304A"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247D728F" w14:textId="77777777" w:rsidR="005E20A6" w:rsidRPr="005E20A6" w:rsidRDefault="005E20A6" w:rsidP="005E20A6">
      <w:pPr>
        <w:spacing w:after="0"/>
        <w:rPr>
          <w:rFonts w:ascii="Times New Roman" w:hAnsi="Times New Roman" w:cs="Times New Roman"/>
          <w:sz w:val="6"/>
          <w:szCs w:val="6"/>
        </w:rPr>
      </w:pPr>
    </w:p>
    <w:p w14:paraId="7BA08C2C" w14:textId="77777777" w:rsidR="005E20A6" w:rsidRDefault="005E20A6" w:rsidP="005E20A6">
      <w:pPr>
        <w:spacing w:after="0"/>
        <w:rPr>
          <w:rFonts w:ascii="Times New Roman" w:hAnsi="Times New Roman" w:cs="Times New Roman"/>
          <w:sz w:val="16"/>
          <w:szCs w:val="16"/>
        </w:rPr>
      </w:pPr>
    </w:p>
    <w:p w14:paraId="592E64FA" w14:textId="77777777" w:rsidR="00D227CA" w:rsidRDefault="00D227CA" w:rsidP="005E20A6">
      <w:pPr>
        <w:spacing w:after="0"/>
        <w:rPr>
          <w:rFonts w:ascii="Times New Roman" w:hAnsi="Times New Roman" w:cs="Times New Roman"/>
          <w:sz w:val="16"/>
          <w:szCs w:val="16"/>
        </w:rPr>
      </w:pPr>
    </w:p>
    <w:p w14:paraId="63E4A15C" w14:textId="77777777" w:rsidR="00692660" w:rsidRPr="00747936" w:rsidRDefault="00ED51B5" w:rsidP="00692660">
      <w:pPr>
        <w:pStyle w:val="ListParagraph"/>
        <w:spacing w:after="0"/>
        <w:ind w:left="0"/>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Kolonnā “</w:t>
      </w:r>
      <w:proofErr w:type="spellStart"/>
      <w:r>
        <w:rPr>
          <w:rFonts w:ascii="Times New Roman" w:eastAsia="ヒラギノ角ゴ Pro W3" w:hAnsi="Times New Roman" w:cs="Times New Roman"/>
          <w:i/>
          <w:color w:val="0070C0"/>
        </w:rPr>
        <w:t>N.p.k</w:t>
      </w:r>
      <w:proofErr w:type="spellEnd"/>
      <w:r>
        <w:rPr>
          <w:rFonts w:ascii="Times New Roman" w:eastAsia="ヒラギノ角ゴ Pro W3" w:hAnsi="Times New Roman" w:cs="Times New Roman"/>
          <w:i/>
          <w:color w:val="0070C0"/>
        </w:rPr>
        <w:t>.</w:t>
      </w:r>
      <w:r w:rsidR="00692660" w:rsidRPr="00747936">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550F3EC1" w14:textId="77777777" w:rsidR="00692660" w:rsidRPr="00747936" w:rsidRDefault="00692660" w:rsidP="00692660">
      <w:pPr>
        <w:pStyle w:val="ListParagraph"/>
        <w:spacing w:after="0"/>
        <w:ind w:left="0"/>
        <w:rPr>
          <w:rFonts w:ascii="Times New Roman" w:eastAsia="ヒラギノ角ゴ Pro W3" w:hAnsi="Times New Roman" w:cs="Times New Roman"/>
          <w:b/>
          <w:i/>
          <w:color w:val="0070C0"/>
        </w:rPr>
      </w:pPr>
      <w:r w:rsidRPr="00747936">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747936">
        <w:rPr>
          <w:rFonts w:ascii="Times New Roman" w:eastAsia="ヒラギノ角ゴ Pro W3" w:hAnsi="Times New Roman" w:cs="Times New Roman"/>
          <w:i/>
          <w:color w:val="0070C0"/>
        </w:rPr>
        <w:t>apakšdarbībām</w:t>
      </w:r>
      <w:proofErr w:type="spellEnd"/>
      <w:r w:rsidRPr="00747936">
        <w:rPr>
          <w:rFonts w:ascii="Times New Roman" w:eastAsia="ヒラギノ角ゴ Pro W3" w:hAnsi="Times New Roman" w:cs="Times New Roman"/>
          <w:i/>
          <w:color w:val="0070C0"/>
        </w:rPr>
        <w:t>.</w:t>
      </w:r>
      <w:r w:rsidRPr="00747936">
        <w:rPr>
          <w:rFonts w:ascii="Times New Roman" w:eastAsia="ヒラギノ角ゴ Pro W3" w:hAnsi="Times New Roman" w:cs="Times New Roman"/>
          <w:b/>
          <w:i/>
          <w:color w:val="0070C0"/>
        </w:rPr>
        <w:t xml:space="preserve"> </w:t>
      </w:r>
    </w:p>
    <w:p w14:paraId="44E76760" w14:textId="77777777" w:rsidR="00032630" w:rsidRPr="00747936" w:rsidRDefault="00692660" w:rsidP="00692660">
      <w:pPr>
        <w:pStyle w:val="ListParagraph"/>
        <w:spacing w:after="0"/>
        <w:ind w:left="0"/>
        <w:rPr>
          <w:rFonts w:ascii="Times New Roman" w:eastAsia="ヒラギノ角ゴ Pro W3" w:hAnsi="Times New Roman" w:cs="Times New Roman"/>
          <w:b/>
          <w:i/>
          <w:color w:val="0070C0"/>
        </w:rPr>
      </w:pPr>
      <w:r w:rsidRPr="00747936">
        <w:rPr>
          <w:rFonts w:ascii="Times New Roman" w:eastAsia="ヒラギノ角ゴ Pro W3" w:hAnsi="Times New Roman" w:cs="Times New Roman"/>
          <w:b/>
          <w:i/>
          <w:color w:val="0070C0"/>
        </w:rPr>
        <w:t xml:space="preserve">Ja tiek norādītas </w:t>
      </w:r>
      <w:proofErr w:type="spellStart"/>
      <w:r w:rsidRPr="00747936">
        <w:rPr>
          <w:rFonts w:ascii="Times New Roman" w:eastAsia="ヒラギノ角ゴ Pro W3" w:hAnsi="Times New Roman" w:cs="Times New Roman"/>
          <w:b/>
          <w:i/>
          <w:color w:val="0070C0"/>
        </w:rPr>
        <w:t>apakšdarbības</w:t>
      </w:r>
      <w:proofErr w:type="spellEnd"/>
      <w:r w:rsidRPr="00747936">
        <w:rPr>
          <w:rFonts w:ascii="Times New Roman" w:eastAsia="ヒラギノ角ゴ Pro W3" w:hAnsi="Times New Roman" w:cs="Times New Roman"/>
          <w:b/>
          <w:i/>
          <w:color w:val="0070C0"/>
        </w:rPr>
        <w:t>, tad tām noteikti jānorāda arī darbības apraksts un rezultāts, aizpildot visas kolonnas.</w:t>
      </w:r>
    </w:p>
    <w:p w14:paraId="7C75B1FA" w14:textId="463B91D6" w:rsidR="00692660" w:rsidRPr="00747936" w:rsidRDefault="00032630" w:rsidP="00692660">
      <w:pPr>
        <w:pStyle w:val="ListParagraph"/>
        <w:spacing w:after="0"/>
        <w:ind w:left="0"/>
        <w:rPr>
          <w:rFonts w:ascii="Times New Roman" w:eastAsia="ヒラギノ角ゴ Pro W3" w:hAnsi="Times New Roman" w:cs="Times New Roman"/>
          <w:i/>
          <w:color w:val="0070C0"/>
        </w:rPr>
      </w:pPr>
      <w:r w:rsidRPr="00747936">
        <w:rPr>
          <w:rFonts w:ascii="Times New Roman" w:eastAsia="ヒラギノ角ゴ Pro W3" w:hAnsi="Times New Roman" w:cs="Times New Roman"/>
          <w:b/>
          <w:i/>
          <w:color w:val="0070C0"/>
        </w:rPr>
        <w:t xml:space="preserve">Ja tiek veidotas </w:t>
      </w:r>
      <w:proofErr w:type="spellStart"/>
      <w:r w:rsidRPr="00747936">
        <w:rPr>
          <w:rFonts w:ascii="Times New Roman" w:eastAsia="ヒラギノ角ゴ Pro W3" w:hAnsi="Times New Roman" w:cs="Times New Roman"/>
          <w:b/>
          <w:i/>
          <w:color w:val="0070C0"/>
        </w:rPr>
        <w:t>apakšdarbības</w:t>
      </w:r>
      <w:proofErr w:type="spellEnd"/>
      <w:r w:rsidRPr="00747936">
        <w:rPr>
          <w:rFonts w:ascii="Times New Roman" w:eastAsia="ヒラギノ角ゴ Pro W3" w:hAnsi="Times New Roman" w:cs="Times New Roman"/>
          <w:b/>
          <w:i/>
          <w:color w:val="0070C0"/>
        </w:rPr>
        <w:t xml:space="preserve">, tad </w:t>
      </w:r>
      <w:proofErr w:type="spellStart"/>
      <w:r w:rsidRPr="00747936">
        <w:rPr>
          <w:rFonts w:ascii="Times New Roman" w:eastAsia="ヒラギノ角ゴ Pro W3" w:hAnsi="Times New Roman" w:cs="Times New Roman"/>
          <w:b/>
          <w:i/>
          <w:color w:val="0070C0"/>
        </w:rPr>
        <w:t>virsdarbībai</w:t>
      </w:r>
      <w:proofErr w:type="spellEnd"/>
      <w:r w:rsidRPr="00747936">
        <w:rPr>
          <w:rFonts w:ascii="Times New Roman" w:eastAsia="ヒラギノ角ゴ Pro W3" w:hAnsi="Times New Roman" w:cs="Times New Roman"/>
          <w:b/>
          <w:i/>
          <w:color w:val="0070C0"/>
        </w:rPr>
        <w:t xml:space="preserve"> nav obligāti jānorāda i</w:t>
      </w:r>
      <w:r w:rsidR="003A1A9F">
        <w:rPr>
          <w:rFonts w:ascii="Times New Roman" w:eastAsia="ヒラギノ角ゴ Pro W3" w:hAnsi="Times New Roman" w:cs="Times New Roman"/>
          <w:b/>
          <w:i/>
          <w:color w:val="0070C0"/>
        </w:rPr>
        <w:t>nformācija kolonnās “Rezultāts” un</w:t>
      </w:r>
      <w:r w:rsidRPr="00747936">
        <w:rPr>
          <w:rFonts w:ascii="Times New Roman" w:eastAsia="ヒラギノ角ゴ Pro W3" w:hAnsi="Times New Roman" w:cs="Times New Roman"/>
          <w:b/>
          <w:i/>
          <w:color w:val="0070C0"/>
        </w:rPr>
        <w:t xml:space="preserve"> </w:t>
      </w:r>
      <w:r w:rsidR="003A1A9F">
        <w:rPr>
          <w:rFonts w:ascii="Times New Roman" w:eastAsia="ヒラギノ角ゴ Pro W3" w:hAnsi="Times New Roman" w:cs="Times New Roman"/>
          <w:b/>
          <w:i/>
          <w:color w:val="0070C0"/>
        </w:rPr>
        <w:t xml:space="preserve">Rezultāts skaitliskā izteiksmē”, </w:t>
      </w:r>
      <w:r w:rsidRPr="00747936">
        <w:rPr>
          <w:rFonts w:ascii="Times New Roman" w:eastAsia="ヒラギノ角ゴ Pro W3" w:hAnsi="Times New Roman" w:cs="Times New Roman"/>
          <w:b/>
          <w:i/>
          <w:color w:val="0070C0"/>
        </w:rPr>
        <w:t xml:space="preserve">jo nav nepieciešams dublēt informāciju, ko </w:t>
      </w:r>
      <w:r w:rsidR="004C00CE" w:rsidRPr="00747936">
        <w:rPr>
          <w:rFonts w:ascii="Times New Roman" w:eastAsia="ヒラギノ角ゴ Pro W3" w:hAnsi="Times New Roman" w:cs="Times New Roman"/>
          <w:b/>
          <w:i/>
          <w:color w:val="0070C0"/>
        </w:rPr>
        <w:t xml:space="preserve">jau </w:t>
      </w:r>
      <w:r w:rsidRPr="00747936">
        <w:rPr>
          <w:rFonts w:ascii="Times New Roman" w:eastAsia="ヒラギノ角ゴ Pro W3" w:hAnsi="Times New Roman" w:cs="Times New Roman"/>
          <w:b/>
          <w:i/>
          <w:color w:val="0070C0"/>
        </w:rPr>
        <w:t xml:space="preserve">norāda par </w:t>
      </w:r>
      <w:proofErr w:type="spellStart"/>
      <w:r w:rsidRPr="00747936">
        <w:rPr>
          <w:rFonts w:ascii="Times New Roman" w:eastAsia="ヒラギノ角ゴ Pro W3" w:hAnsi="Times New Roman" w:cs="Times New Roman"/>
          <w:b/>
          <w:i/>
          <w:color w:val="0070C0"/>
        </w:rPr>
        <w:t>apakšdarbībām</w:t>
      </w:r>
      <w:proofErr w:type="spellEnd"/>
      <w:r w:rsidRPr="00747936">
        <w:rPr>
          <w:rFonts w:ascii="Times New Roman" w:eastAsia="ヒラギノ角ゴ Pro W3" w:hAnsi="Times New Roman" w:cs="Times New Roman"/>
          <w:b/>
          <w:i/>
          <w:color w:val="0070C0"/>
        </w:rPr>
        <w:t>.</w:t>
      </w:r>
    </w:p>
    <w:p w14:paraId="4A39B76F" w14:textId="77777777" w:rsidR="00692660" w:rsidRPr="00747936" w:rsidRDefault="00692660" w:rsidP="00692660">
      <w:pPr>
        <w:pStyle w:val="ListParagraph"/>
        <w:spacing w:after="0"/>
        <w:ind w:left="0"/>
        <w:rPr>
          <w:rFonts w:ascii="Times New Roman" w:eastAsia="ヒラギノ角ゴ Pro W3" w:hAnsi="Times New Roman" w:cs="Times New Roman"/>
          <w:i/>
          <w:color w:val="0070C0"/>
        </w:rPr>
      </w:pPr>
      <w:r w:rsidRPr="00747936">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747936">
        <w:rPr>
          <w:rFonts w:ascii="Times New Roman" w:eastAsia="ヒラギノ角ゴ Pro W3" w:hAnsi="Times New Roman" w:cs="Times New Roman"/>
          <w:i/>
          <w:color w:val="0070C0"/>
        </w:rPr>
        <w:t>īgās darbības īstenošanas laikā.</w:t>
      </w:r>
    </w:p>
    <w:p w14:paraId="233F01A8" w14:textId="77777777" w:rsidR="00692660" w:rsidRPr="00747936" w:rsidRDefault="00692660" w:rsidP="00692660">
      <w:pPr>
        <w:pStyle w:val="ListParagraph"/>
        <w:spacing w:after="0"/>
        <w:ind w:left="0"/>
        <w:rPr>
          <w:rFonts w:ascii="Times New Roman" w:eastAsia="ヒラギノ角ゴ Pro W3" w:hAnsi="Times New Roman" w:cs="Times New Roman"/>
          <w:i/>
          <w:color w:val="0070C0"/>
        </w:rPr>
      </w:pPr>
      <w:r w:rsidRPr="00747936">
        <w:rPr>
          <w:rFonts w:ascii="Times New Roman" w:eastAsia="ヒラギノ角ゴ Pro W3" w:hAnsi="Times New Roman" w:cs="Times New Roman"/>
          <w:i/>
          <w:color w:val="0070C0"/>
        </w:rPr>
        <w:t>Kolonnās  “Rezultāts” un “Rezultāts skaitliskā izteiksm</w:t>
      </w:r>
      <w:r w:rsidR="005C0C0A">
        <w:rPr>
          <w:rFonts w:ascii="Times New Roman" w:eastAsia="ヒラギノ角ゴ Pro W3" w:hAnsi="Times New Roman" w:cs="Times New Roman"/>
          <w:i/>
          <w:color w:val="0070C0"/>
        </w:rPr>
        <w:t>ē</w:t>
      </w:r>
      <w:r w:rsidRPr="00747936">
        <w:rPr>
          <w:rFonts w:ascii="Times New Roman" w:eastAsia="ヒラギノ角ゴ Pro W3" w:hAnsi="Times New Roman" w:cs="Times New Roman"/>
          <w:i/>
          <w:color w:val="0070C0"/>
        </w:rPr>
        <w:t xml:space="preserve">” norāda precīzi definētu un reāli sasniedzamu rezultātu, tā skaitlisko izteiksmi </w:t>
      </w:r>
      <w:r w:rsidR="00AD6913" w:rsidRPr="00747936">
        <w:rPr>
          <w:rFonts w:ascii="Times New Roman" w:eastAsia="ヒラギノ角ゴ Pro W3" w:hAnsi="Times New Roman" w:cs="Times New Roman"/>
          <w:i/>
          <w:color w:val="0070C0"/>
        </w:rPr>
        <w:t xml:space="preserve">(norāda </w:t>
      </w:r>
      <w:r w:rsidR="00AD6913" w:rsidRPr="00747936">
        <w:rPr>
          <w:rFonts w:ascii="Times New Roman" w:eastAsia="ヒラギノ角ゴ Pro W3" w:hAnsi="Times New Roman" w:cs="Times New Roman"/>
          <w:b/>
          <w:i/>
          <w:color w:val="0070C0"/>
        </w:rPr>
        <w:t>tikai</w:t>
      </w:r>
      <w:r w:rsidR="00AD6913" w:rsidRPr="00747936">
        <w:rPr>
          <w:rFonts w:ascii="Times New Roman" w:eastAsia="ヒラギノ角ゴ Pro W3" w:hAnsi="Times New Roman" w:cs="Times New Roman"/>
          <w:i/>
          <w:color w:val="0070C0"/>
        </w:rPr>
        <w:t xml:space="preserve"> konkrētu skaitlisku informāciju) </w:t>
      </w:r>
      <w:r w:rsidRPr="00747936">
        <w:rPr>
          <w:rFonts w:ascii="Times New Roman" w:eastAsia="ヒラギノ角ゴ Pro W3" w:hAnsi="Times New Roman" w:cs="Times New Roman"/>
          <w:i/>
          <w:color w:val="0070C0"/>
        </w:rPr>
        <w:t>un atbilstošu mērvienību.</w:t>
      </w:r>
    </w:p>
    <w:p w14:paraId="432F45D3" w14:textId="77777777" w:rsidR="00692660" w:rsidRPr="00747936" w:rsidRDefault="00692660" w:rsidP="00692660">
      <w:pPr>
        <w:pStyle w:val="ListParagraph"/>
        <w:spacing w:after="0"/>
        <w:ind w:left="0"/>
        <w:rPr>
          <w:rFonts w:ascii="Times New Roman" w:eastAsia="ヒラギノ角ゴ Pro W3" w:hAnsi="Times New Roman" w:cs="Times New Roman"/>
          <w:b/>
          <w:i/>
          <w:color w:val="0070C0"/>
        </w:rPr>
      </w:pPr>
      <w:r w:rsidRPr="00747936">
        <w:rPr>
          <w:rFonts w:ascii="Times New Roman" w:eastAsia="ヒラギノ角ゴ Pro W3" w:hAnsi="Times New Roman" w:cs="Times New Roman"/>
          <w:b/>
          <w:i/>
          <w:color w:val="0070C0"/>
        </w:rPr>
        <w:t xml:space="preserve">Katrai darbībai vai </w:t>
      </w:r>
      <w:proofErr w:type="spellStart"/>
      <w:r w:rsidRPr="00747936">
        <w:rPr>
          <w:rFonts w:ascii="Times New Roman" w:eastAsia="ヒラギノ角ゴ Pro W3" w:hAnsi="Times New Roman" w:cs="Times New Roman"/>
          <w:b/>
          <w:i/>
          <w:color w:val="0070C0"/>
        </w:rPr>
        <w:t>apakšdarbībai</w:t>
      </w:r>
      <w:proofErr w:type="spellEnd"/>
      <w:r w:rsidRPr="00747936">
        <w:rPr>
          <w:rFonts w:ascii="Times New Roman" w:eastAsia="ヒラギノ角ゴ Pro W3" w:hAnsi="Times New Roman" w:cs="Times New Roman"/>
          <w:b/>
          <w:i/>
          <w:color w:val="0070C0"/>
        </w:rPr>
        <w:t xml:space="preserve"> jānorāda </w:t>
      </w:r>
      <w:r w:rsidRPr="00747936">
        <w:rPr>
          <w:rFonts w:ascii="Times New Roman" w:eastAsia="ヒラギノ角ゴ Pro W3" w:hAnsi="Times New Roman" w:cs="Times New Roman"/>
          <w:b/>
          <w:i/>
          <w:color w:val="0070C0"/>
          <w:u w:val="single"/>
        </w:rPr>
        <w:t xml:space="preserve">viens </w:t>
      </w:r>
      <w:r w:rsidRPr="00747936">
        <w:rPr>
          <w:rFonts w:ascii="Times New Roman" w:eastAsia="ヒラギノ角ゴ Pro W3" w:hAnsi="Times New Roman" w:cs="Times New Roman"/>
          <w:b/>
          <w:i/>
          <w:color w:val="0070C0"/>
        </w:rPr>
        <w:t xml:space="preserve">sasniedzamais rezultāts, var veidot vairākas </w:t>
      </w:r>
      <w:proofErr w:type="spellStart"/>
      <w:r w:rsidRPr="00747936">
        <w:rPr>
          <w:rFonts w:ascii="Times New Roman" w:eastAsia="ヒラギノ角ゴ Pro W3" w:hAnsi="Times New Roman" w:cs="Times New Roman"/>
          <w:b/>
          <w:i/>
          <w:color w:val="0070C0"/>
        </w:rPr>
        <w:t>apakšdarbības</w:t>
      </w:r>
      <w:proofErr w:type="spellEnd"/>
      <w:r w:rsidRPr="00747936">
        <w:rPr>
          <w:rFonts w:ascii="Times New Roman" w:eastAsia="ヒラギノ角ゴ Pro W3" w:hAnsi="Times New Roman" w:cs="Times New Roman"/>
          <w:b/>
          <w:i/>
          <w:color w:val="0070C0"/>
        </w:rPr>
        <w:t>, ja darbībām paredzēti vairāki rezultāti.</w:t>
      </w:r>
    </w:p>
    <w:p w14:paraId="34DABBCF" w14:textId="77777777" w:rsidR="00F33BCC" w:rsidRPr="00747936" w:rsidRDefault="00692660" w:rsidP="00F33BCC">
      <w:pPr>
        <w:spacing w:after="0" w:line="240" w:lineRule="auto"/>
        <w:jc w:val="both"/>
        <w:rPr>
          <w:rFonts w:ascii="Times New Roman" w:eastAsia="ヒラギノ角ゴ Pro W3" w:hAnsi="Times New Roman" w:cs="Times New Roman"/>
          <w:i/>
          <w:color w:val="0070C0"/>
        </w:rPr>
      </w:pPr>
      <w:r w:rsidRPr="00747936">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(1.2.sadaļa</w:t>
      </w:r>
      <w:r w:rsidR="005C0C0A">
        <w:rPr>
          <w:rFonts w:ascii="Times New Roman" w:eastAsia="ヒラギノ角ゴ Pro W3" w:hAnsi="Times New Roman" w:cs="Times New Roman"/>
          <w:i/>
          <w:color w:val="0070C0"/>
        </w:rPr>
        <w:t>)</w:t>
      </w:r>
      <w:r w:rsidRPr="00747936">
        <w:rPr>
          <w:rFonts w:ascii="Times New Roman" w:eastAsia="ヒラギノ角ゴ Pro W3" w:hAnsi="Times New Roman" w:cs="Times New Roman"/>
          <w:i/>
          <w:color w:val="0070C0"/>
        </w:rPr>
        <w:t xml:space="preserve"> un rezultātu sasniegšanu. </w:t>
      </w:r>
      <w:r w:rsidR="00F33BCC" w:rsidRPr="00747936">
        <w:rPr>
          <w:rFonts w:ascii="Times New Roman" w:eastAsia="ヒラギノ角ゴ Pro W3" w:hAnsi="Times New Roman" w:cs="Times New Roman"/>
          <w:i/>
          <w:color w:val="0070C0"/>
        </w:rPr>
        <w:t>Projekta darbību plānošanā ievēro MK noteikumu</w:t>
      </w:r>
      <w:r w:rsidR="00F33BCC" w:rsidRPr="00747936">
        <w:rPr>
          <w:rFonts w:ascii="Times New Roman" w:hAnsi="Times New Roman" w:cs="Times New Roman"/>
          <w:color w:val="0070C0"/>
        </w:rPr>
        <w:t xml:space="preserve"> </w:t>
      </w:r>
      <w:r w:rsidR="00F33BCC" w:rsidRPr="00747936">
        <w:rPr>
          <w:rFonts w:ascii="Times New Roman" w:eastAsia="ヒラギノ角ゴ Pro W3" w:hAnsi="Times New Roman" w:cs="Times New Roman"/>
          <w:i/>
          <w:color w:val="0070C0"/>
        </w:rPr>
        <w:t xml:space="preserve">nosacījumus. </w:t>
      </w:r>
    </w:p>
    <w:p w14:paraId="4663C5A5" w14:textId="77777777" w:rsidR="00692660" w:rsidRPr="00747936" w:rsidRDefault="00692660" w:rsidP="00692660">
      <w:pPr>
        <w:spacing w:after="0" w:line="240" w:lineRule="auto"/>
        <w:jc w:val="both"/>
        <w:rPr>
          <w:rFonts w:ascii="Times New Roman" w:eastAsia="ヒラギノ角ゴ Pro W3" w:hAnsi="Times New Roman" w:cs="Times New Roman"/>
          <w:i/>
          <w:color w:val="0070C0"/>
        </w:rPr>
      </w:pPr>
    </w:p>
    <w:p w14:paraId="7CA235C9" w14:textId="77777777" w:rsidR="00692660" w:rsidRPr="00C73D41" w:rsidRDefault="00692660" w:rsidP="00BE4BDA">
      <w:pPr>
        <w:pStyle w:val="ListParagraph"/>
        <w:numPr>
          <w:ilvl w:val="0"/>
          <w:numId w:val="37"/>
        </w:numPr>
        <w:spacing w:after="0" w:line="240" w:lineRule="auto"/>
        <w:ind w:left="426"/>
        <w:jc w:val="both"/>
        <w:rPr>
          <w:rFonts w:ascii="Times New Roman" w:eastAsia="ヒラギノ角ゴ Pro W3" w:hAnsi="Times New Roman" w:cs="Times New Roman"/>
          <w:i/>
          <w:color w:val="0070C0"/>
        </w:rPr>
      </w:pPr>
      <w:r w:rsidRPr="00C73D41">
        <w:rPr>
          <w:rFonts w:ascii="Times New Roman" w:eastAsia="ヒラギノ角ゴ Pro W3" w:hAnsi="Times New Roman" w:cs="Times New Roman"/>
          <w:b/>
          <w:i/>
          <w:color w:val="0070C0"/>
        </w:rPr>
        <w:t xml:space="preserve">Projektā var plānot tikai tādas darbības, kas atbilst MK noteikumu </w:t>
      </w:r>
      <w:r w:rsidR="00602992" w:rsidRPr="00C73D41">
        <w:rPr>
          <w:rFonts w:ascii="Times New Roman" w:eastAsia="ヒラギノ角ゴ Pro W3" w:hAnsi="Times New Roman" w:cs="Times New Roman"/>
          <w:b/>
          <w:i/>
          <w:color w:val="0070C0"/>
        </w:rPr>
        <w:t>26</w:t>
      </w:r>
      <w:r w:rsidRPr="00C73D41">
        <w:rPr>
          <w:rFonts w:ascii="Times New Roman" w:eastAsia="ヒラギノ角ゴ Pro W3" w:hAnsi="Times New Roman" w:cs="Times New Roman"/>
          <w:b/>
          <w:i/>
          <w:color w:val="0070C0"/>
        </w:rPr>
        <w:t>.punktā noteiktajām atbalstāmajām darbībām:</w:t>
      </w:r>
    </w:p>
    <w:p w14:paraId="75F660F8" w14:textId="77777777" w:rsidR="00692660" w:rsidRPr="00602992" w:rsidRDefault="001F0EF1" w:rsidP="00692660">
      <w:pPr>
        <w:spacing w:after="0" w:line="240" w:lineRule="auto"/>
        <w:ind w:left="60"/>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eksperimentālu tehnoloģiju izgatavošana vai iegāde</w:t>
      </w:r>
      <w:r w:rsidR="00821369">
        <w:rPr>
          <w:rFonts w:ascii="Times New Roman" w:eastAsia="ヒラギノ角ゴ Pro W3" w:hAnsi="Times New Roman" w:cs="Times New Roman"/>
          <w:i/>
          <w:color w:val="0070C0"/>
        </w:rPr>
        <w:t>, kā arī uzstādīšana un testēšana reālā ražošanas vidē, veicot saimniecisko darbību, līdz tehnoloģiju gatavības līmenim Nr.8, ieskaitot, bet nepārsniedzot.</w:t>
      </w:r>
      <w:r w:rsidR="002F265D">
        <w:rPr>
          <w:rFonts w:ascii="Times New Roman" w:eastAsia="ヒラギノ角ゴ Pro W3" w:hAnsi="Times New Roman" w:cs="Times New Roman"/>
          <w:i/>
          <w:color w:val="0070C0"/>
        </w:rPr>
        <w:t xml:space="preserve"> Tehnoloģiju gatavības līmenis </w:t>
      </w:r>
      <w:r w:rsidR="00821369">
        <w:rPr>
          <w:rFonts w:ascii="Times New Roman" w:eastAsia="ヒラギノ角ゴ Pro W3" w:hAnsi="Times New Roman" w:cs="Times New Roman"/>
          <w:i/>
          <w:color w:val="0070C0"/>
        </w:rPr>
        <w:t xml:space="preserve"> </w:t>
      </w:r>
      <w:r w:rsidR="002F265D">
        <w:rPr>
          <w:rFonts w:ascii="Times New Roman" w:eastAsia="ヒラギノ角ゴ Pro W3" w:hAnsi="Times New Roman" w:cs="Times New Roman"/>
          <w:i/>
          <w:color w:val="0070C0"/>
        </w:rPr>
        <w:t xml:space="preserve">Nr.8 ir pēdējais tehnoloģijas attīstības līmenis un ir sasniegts, ja sistēma ir pabeigta un pārbaudīta: ir pierādīts, ka tehnoloģija darbojas tās galīgajā formā un plānotajos apstākļos. </w:t>
      </w:r>
    </w:p>
    <w:p w14:paraId="07F2FB2A" w14:textId="77777777" w:rsidR="00692660" w:rsidRPr="00747936" w:rsidRDefault="00692660" w:rsidP="00692660">
      <w:pPr>
        <w:spacing w:after="0" w:line="240" w:lineRule="auto"/>
        <w:ind w:left="60"/>
        <w:jc w:val="both"/>
        <w:rPr>
          <w:rFonts w:ascii="Times New Roman" w:eastAsia="ヒラギノ角ゴ Pro W3" w:hAnsi="Times New Roman" w:cs="Times New Roman"/>
          <w:i/>
          <w:color w:val="0070C0"/>
          <w:highlight w:val="yellow"/>
        </w:rPr>
      </w:pPr>
    </w:p>
    <w:p w14:paraId="0F9A317C" w14:textId="77777777" w:rsidR="004960F5" w:rsidRDefault="004960F5" w:rsidP="004960F5">
      <w:pPr>
        <w:pStyle w:val="ListParagraph"/>
        <w:numPr>
          <w:ilvl w:val="0"/>
          <w:numId w:val="21"/>
        </w:numPr>
        <w:tabs>
          <w:tab w:val="left" w:pos="0"/>
        </w:tabs>
        <w:ind w:left="426" w:right="34"/>
        <w:jc w:val="both"/>
        <w:rPr>
          <w:rFonts w:ascii="Times New Roman" w:hAnsi="Times New Roman" w:cs="Times New Roman"/>
          <w:i/>
          <w:color w:val="0070C0"/>
        </w:rPr>
      </w:pPr>
      <w:r w:rsidRPr="00FA2030">
        <w:rPr>
          <w:rFonts w:ascii="Times New Roman" w:hAnsi="Times New Roman" w:cs="Times New Roman"/>
          <w:i/>
          <w:color w:val="0070C0"/>
        </w:rPr>
        <w:t>Saskaņā ar MK noteikumu 13.punktu atbalstu piešķir projektu iesniedzējiem</w:t>
      </w:r>
      <w:r>
        <w:rPr>
          <w:rFonts w:ascii="Times New Roman" w:hAnsi="Times New Roman" w:cs="Times New Roman"/>
          <w:i/>
          <w:color w:val="0070C0"/>
        </w:rPr>
        <w:t xml:space="preserve">, kuri definē prasības eksperimentālajai tehnoloģijai, izgatavo vai komplektē to paši vai </w:t>
      </w:r>
      <w:proofErr w:type="spellStart"/>
      <w:r>
        <w:rPr>
          <w:rFonts w:ascii="Times New Roman" w:hAnsi="Times New Roman" w:cs="Times New Roman"/>
          <w:i/>
          <w:color w:val="0070C0"/>
        </w:rPr>
        <w:t>pasūta</w:t>
      </w:r>
      <w:proofErr w:type="spellEnd"/>
      <w:r>
        <w:rPr>
          <w:rFonts w:ascii="Times New Roman" w:hAnsi="Times New Roman" w:cs="Times New Roman"/>
          <w:i/>
          <w:color w:val="0070C0"/>
        </w:rPr>
        <w:t xml:space="preserve"> to ārpakalpojumu sniedzējiem vai piegādātājiem, uzstāda, testē to reālā ražošanas vidē, veicot saimniecisko darbību. </w:t>
      </w:r>
    </w:p>
    <w:p w14:paraId="29691081" w14:textId="77777777" w:rsidR="00ED51B5" w:rsidRDefault="00160420" w:rsidP="004960F5">
      <w:pPr>
        <w:pStyle w:val="ListParagraph"/>
        <w:numPr>
          <w:ilvl w:val="0"/>
          <w:numId w:val="31"/>
        </w:numPr>
        <w:tabs>
          <w:tab w:val="left" w:pos="0"/>
        </w:tabs>
        <w:spacing w:after="0" w:line="240" w:lineRule="auto"/>
        <w:ind w:left="426" w:right="34"/>
        <w:jc w:val="both"/>
        <w:rPr>
          <w:rFonts w:ascii="Times New Roman" w:hAnsi="Times New Roman" w:cs="Times New Roman"/>
          <w:i/>
          <w:color w:val="0070C0"/>
        </w:rPr>
      </w:pPr>
      <w:r>
        <w:rPr>
          <w:rFonts w:ascii="Times New Roman" w:hAnsi="Times New Roman" w:cs="Times New Roman"/>
          <w:i/>
          <w:color w:val="0070C0"/>
        </w:rPr>
        <w:t>Saskaņā ar MK noteikumu 27.punktu projekta īstenošanas laikā veicamas darbības, kas atbilst tehnoloģijas gatavības līmenim Nr.4, 5., 6., 7. vai 8</w:t>
      </w:r>
    </w:p>
    <w:p w14:paraId="3EAAF004" w14:textId="77777777" w:rsidR="00160420" w:rsidRPr="00ED51B5" w:rsidRDefault="00ED51B5" w:rsidP="00ED51B5">
      <w:pPr>
        <w:pStyle w:val="ListParagraph"/>
        <w:numPr>
          <w:ilvl w:val="0"/>
          <w:numId w:val="39"/>
        </w:numPr>
        <w:tabs>
          <w:tab w:val="left" w:pos="0"/>
        </w:tabs>
        <w:spacing w:after="0" w:line="240" w:lineRule="auto"/>
        <w:ind w:right="34"/>
        <w:jc w:val="both"/>
        <w:rPr>
          <w:rFonts w:ascii="Times New Roman" w:hAnsi="Times New Roman" w:cs="Times New Roman"/>
          <w:b/>
          <w:i/>
          <w:color w:val="0070C0"/>
        </w:rPr>
      </w:pPr>
      <w:r w:rsidRPr="00ED51B5">
        <w:rPr>
          <w:rFonts w:ascii="Times New Roman" w:hAnsi="Times New Roman" w:cs="Times New Roman"/>
          <w:b/>
          <w:i/>
          <w:color w:val="0070C0"/>
        </w:rPr>
        <w:t>Saskaņā ar MK noteikumiem, attiecināmas ir tikai sākotnējo ieguldījumu izmaksas, pētījumu izmaksas nav attiecināmas, t.sk. pētniecības un attīstības darbību izmaksas, kuras veiktas, lai definētu prasības eksperimentālajai tehnoloģijai.</w:t>
      </w:r>
    </w:p>
    <w:p w14:paraId="3EC6AA69" w14:textId="77777777" w:rsidR="004960F5" w:rsidRDefault="004960F5" w:rsidP="004960F5">
      <w:pPr>
        <w:pStyle w:val="ListParagraph"/>
        <w:numPr>
          <w:ilvl w:val="0"/>
          <w:numId w:val="31"/>
        </w:numPr>
        <w:tabs>
          <w:tab w:val="left" w:pos="0"/>
        </w:tabs>
        <w:spacing w:after="0" w:line="240" w:lineRule="auto"/>
        <w:ind w:left="426" w:right="34"/>
        <w:jc w:val="both"/>
        <w:rPr>
          <w:rFonts w:ascii="Times New Roman" w:hAnsi="Times New Roman" w:cs="Times New Roman"/>
          <w:i/>
          <w:color w:val="0070C0"/>
        </w:rPr>
      </w:pPr>
      <w:r>
        <w:rPr>
          <w:rFonts w:ascii="Times New Roman" w:hAnsi="Times New Roman" w:cs="Times New Roman"/>
          <w:i/>
          <w:color w:val="0070C0"/>
        </w:rPr>
        <w:t>Saskaņā ar MK noteikumu 28.punktu projekta īstenošanas beigās eksperimentālajai tehnoloģijai ir jāatbilst tehnoloģiju gatavības līmenim Nr.8, bet nevar pārsniegt šo l</w:t>
      </w:r>
      <w:r w:rsidR="00160420">
        <w:rPr>
          <w:rFonts w:ascii="Times New Roman" w:hAnsi="Times New Roman" w:cs="Times New Roman"/>
          <w:i/>
          <w:color w:val="0070C0"/>
        </w:rPr>
        <w:t>īmeni.</w:t>
      </w:r>
    </w:p>
    <w:p w14:paraId="668459A1" w14:textId="77777777" w:rsidR="00713941" w:rsidRPr="00747936" w:rsidRDefault="00713941" w:rsidP="00713941">
      <w:pPr>
        <w:pStyle w:val="Default"/>
        <w:numPr>
          <w:ilvl w:val="0"/>
          <w:numId w:val="31"/>
        </w:numPr>
        <w:spacing w:after="120"/>
        <w:ind w:left="426"/>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Saskaņā ar MK noteikumu 52.punktu projekta mērķis ir sasniegts un projekts ir pabeigts, kad eksperimentālā tehnoloģija ir izgatavota, nogādāta Latvijā, uzstādīta projekta iesniegumā norādītajā projekta īstenošanas vietā, ir darba kārtībā un tiek izmantota projektā paredzētās saimnieciskās darbības veikšanai, veicot saimniecisko darbību atbilstoši projekta iesniegumā paredzētajam.</w:t>
      </w:r>
    </w:p>
    <w:p w14:paraId="7E6F6D5F" w14:textId="77777777" w:rsidR="004960F5" w:rsidRPr="00FA2030" w:rsidRDefault="004960F5" w:rsidP="004960F5">
      <w:pPr>
        <w:tabs>
          <w:tab w:val="left" w:pos="0"/>
        </w:tabs>
        <w:ind w:left="29" w:right="34"/>
        <w:jc w:val="both"/>
        <w:rPr>
          <w:rFonts w:ascii="Times New Roman" w:hAnsi="Times New Roman" w:cs="Times New Roman"/>
          <w:i/>
          <w:color w:val="0070C0"/>
        </w:rPr>
      </w:pPr>
    </w:p>
    <w:p w14:paraId="13C3C755" w14:textId="77777777" w:rsidR="001F3AB6" w:rsidRPr="00BE4BDA" w:rsidRDefault="001F3AB6" w:rsidP="001F3AB6">
      <w:pPr>
        <w:pStyle w:val="NoSpacing"/>
        <w:spacing w:after="120"/>
        <w:jc w:val="center"/>
        <w:rPr>
          <w:rFonts w:ascii="Times New Roman" w:hAnsi="Times New Roman"/>
          <w:i/>
          <w:color w:val="0070C0"/>
        </w:rPr>
      </w:pPr>
      <w:r w:rsidRPr="00C73D41">
        <w:rPr>
          <w:rFonts w:ascii="Times New Roman" w:hAnsi="Times New Roman"/>
          <w:b/>
          <w:i/>
          <w:iCs/>
          <w:color w:val="0070C0"/>
        </w:rPr>
        <w:t xml:space="preserve">Punktā norādītais tiks vērtēts atbilstoši projektu iesniegumu vienotajiem vērtēšanas </w:t>
      </w:r>
      <w:r w:rsidRPr="00BE4BDA">
        <w:rPr>
          <w:rFonts w:ascii="Times New Roman" w:hAnsi="Times New Roman"/>
          <w:b/>
          <w:i/>
          <w:iCs/>
          <w:color w:val="0070C0"/>
        </w:rPr>
        <w:t xml:space="preserve">kritērijiem Nr.14 un Nr.15, </w:t>
      </w:r>
      <w:r w:rsidR="00C73D41" w:rsidRPr="00BE4BDA">
        <w:rPr>
          <w:rFonts w:ascii="Times New Roman" w:hAnsi="Times New Roman"/>
          <w:b/>
          <w:i/>
          <w:iCs/>
          <w:color w:val="0070C0"/>
        </w:rPr>
        <w:t>vienotajam izvēles vērtēšanas kritērijam Nr.2, specifiskaj</w:t>
      </w:r>
      <w:r w:rsidR="0024242F" w:rsidRPr="00BE4BDA">
        <w:rPr>
          <w:rFonts w:ascii="Times New Roman" w:hAnsi="Times New Roman"/>
          <w:b/>
          <w:i/>
          <w:iCs/>
          <w:color w:val="0070C0"/>
        </w:rPr>
        <w:t>ie</w:t>
      </w:r>
      <w:r w:rsidRPr="00BE4BDA">
        <w:rPr>
          <w:rFonts w:ascii="Times New Roman" w:hAnsi="Times New Roman"/>
          <w:b/>
          <w:i/>
          <w:iCs/>
          <w:color w:val="0070C0"/>
        </w:rPr>
        <w:t xml:space="preserve">m </w:t>
      </w:r>
      <w:r w:rsidR="00C73D41" w:rsidRPr="00BE4BDA">
        <w:rPr>
          <w:rFonts w:ascii="Times New Roman" w:hAnsi="Times New Roman"/>
          <w:b/>
          <w:i/>
          <w:iCs/>
          <w:color w:val="0070C0"/>
        </w:rPr>
        <w:t>atbilstības vērtēšanas kritērij</w:t>
      </w:r>
      <w:r w:rsidR="0024242F" w:rsidRPr="00BE4BDA">
        <w:rPr>
          <w:rFonts w:ascii="Times New Roman" w:hAnsi="Times New Roman"/>
          <w:b/>
          <w:i/>
          <w:iCs/>
          <w:color w:val="0070C0"/>
        </w:rPr>
        <w:t>ie</w:t>
      </w:r>
      <w:r w:rsidRPr="00BE4BDA">
        <w:rPr>
          <w:rFonts w:ascii="Times New Roman" w:hAnsi="Times New Roman"/>
          <w:b/>
          <w:i/>
          <w:iCs/>
          <w:color w:val="0070C0"/>
        </w:rPr>
        <w:t>m Nr.</w:t>
      </w:r>
      <w:r w:rsidR="00C73D41" w:rsidRPr="00BE4BDA">
        <w:rPr>
          <w:rFonts w:ascii="Times New Roman" w:hAnsi="Times New Roman"/>
          <w:b/>
          <w:i/>
          <w:iCs/>
          <w:color w:val="0070C0"/>
        </w:rPr>
        <w:t>8</w:t>
      </w:r>
      <w:r w:rsidR="0024242F" w:rsidRPr="00BE4BDA">
        <w:rPr>
          <w:rFonts w:ascii="Times New Roman" w:hAnsi="Times New Roman"/>
          <w:b/>
          <w:i/>
          <w:iCs/>
          <w:color w:val="0070C0"/>
        </w:rPr>
        <w:t xml:space="preserve"> un Nr.9</w:t>
      </w:r>
      <w:r w:rsidR="00C73D41" w:rsidRPr="00BE4BDA">
        <w:rPr>
          <w:rFonts w:ascii="Times New Roman" w:hAnsi="Times New Roman"/>
          <w:b/>
          <w:i/>
          <w:iCs/>
          <w:color w:val="0070C0"/>
        </w:rPr>
        <w:t>, kā arī kvalitātes vērtēšanas kritērij</w:t>
      </w:r>
      <w:r w:rsidR="00795E3F" w:rsidRPr="00BE4BDA">
        <w:rPr>
          <w:rFonts w:ascii="Times New Roman" w:hAnsi="Times New Roman"/>
          <w:b/>
          <w:i/>
          <w:iCs/>
          <w:color w:val="0070C0"/>
        </w:rPr>
        <w:t>ie</w:t>
      </w:r>
      <w:r w:rsidR="00C73D41" w:rsidRPr="00BE4BDA">
        <w:rPr>
          <w:rFonts w:ascii="Times New Roman" w:hAnsi="Times New Roman"/>
          <w:b/>
          <w:i/>
          <w:iCs/>
          <w:color w:val="0070C0"/>
        </w:rPr>
        <w:t xml:space="preserve">m </w:t>
      </w:r>
      <w:r w:rsidR="00795E3F" w:rsidRPr="00BE4BDA">
        <w:rPr>
          <w:rFonts w:ascii="Times New Roman" w:hAnsi="Times New Roman"/>
          <w:b/>
          <w:i/>
          <w:iCs/>
          <w:color w:val="0070C0"/>
        </w:rPr>
        <w:t xml:space="preserve">Nr.2 un </w:t>
      </w:r>
      <w:r w:rsidR="00C73D41" w:rsidRPr="00BE4BDA">
        <w:rPr>
          <w:rFonts w:ascii="Times New Roman" w:hAnsi="Times New Roman"/>
          <w:b/>
          <w:i/>
          <w:iCs/>
          <w:color w:val="0070C0"/>
        </w:rPr>
        <w:t>Nr.3.</w:t>
      </w:r>
      <w:r w:rsidR="00795E3F" w:rsidRPr="00BE4BDA">
        <w:rPr>
          <w:rFonts w:ascii="Times New Roman" w:hAnsi="Times New Roman"/>
          <w:b/>
          <w:i/>
          <w:iCs/>
          <w:color w:val="0070C0"/>
        </w:rPr>
        <w:t>3</w:t>
      </w:r>
      <w:r w:rsidRPr="00BE4BDA">
        <w:rPr>
          <w:rFonts w:ascii="Times New Roman" w:hAnsi="Times New Roman"/>
          <w:b/>
          <w:i/>
          <w:iCs/>
          <w:color w:val="0070C0"/>
        </w:rPr>
        <w:t>.</w:t>
      </w:r>
    </w:p>
    <w:p w14:paraId="58C2B80E" w14:textId="77777777" w:rsidR="001F3AB6" w:rsidRPr="001F3AB6" w:rsidRDefault="001F3AB6" w:rsidP="001F3AB6">
      <w:pPr>
        <w:spacing w:after="0" w:line="240" w:lineRule="auto"/>
        <w:jc w:val="both"/>
        <w:rPr>
          <w:rFonts w:ascii="Times New Roman" w:hAnsi="Times New Roman"/>
          <w:i/>
          <w:iCs/>
          <w:color w:val="0070C0"/>
          <w:highlight w:val="yellow"/>
        </w:rPr>
        <w:sectPr w:rsidR="001F3AB6" w:rsidRPr="001F3AB6" w:rsidSect="00D227CA">
          <w:pgSz w:w="16838" w:h="11906" w:orient="landscape" w:code="9"/>
          <w:pgMar w:top="1134" w:right="851" w:bottom="1276" w:left="1276" w:header="709" w:footer="709" w:gutter="0"/>
          <w:cols w:space="708"/>
          <w:titlePg/>
          <w:docGrid w:linePitch="360"/>
        </w:sectPr>
      </w:pPr>
    </w:p>
    <w:p w14:paraId="411BE96C" w14:textId="77777777" w:rsidR="00D227CA" w:rsidRDefault="00D227CA" w:rsidP="005E20A6">
      <w:pPr>
        <w:spacing w:after="0"/>
        <w:rPr>
          <w:rFonts w:ascii="Times New Roman" w:hAnsi="Times New Roman" w:cs="Times New Roman"/>
          <w:sz w:val="16"/>
          <w:szCs w:val="16"/>
        </w:rPr>
      </w:pPr>
    </w:p>
    <w:p w14:paraId="66D6A322" w14:textId="77777777" w:rsidR="0069063A" w:rsidRPr="00191BAB" w:rsidRDefault="0069063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387"/>
        <w:gridCol w:w="4915"/>
      </w:tblGrid>
      <w:tr w:rsidR="0069063A" w14:paraId="6DEBDCC1" w14:textId="77777777" w:rsidTr="0069063A">
        <w:tc>
          <w:tcPr>
            <w:tcW w:w="9486" w:type="dxa"/>
            <w:gridSpan w:val="2"/>
            <w:vAlign w:val="center"/>
          </w:tcPr>
          <w:p w14:paraId="533D3374" w14:textId="77777777" w:rsidR="0069063A" w:rsidRPr="0069063A" w:rsidRDefault="0069063A" w:rsidP="00D96C5C">
            <w:pPr>
              <w:pStyle w:val="ListParagraph"/>
              <w:numPr>
                <w:ilvl w:val="1"/>
                <w:numId w:val="23"/>
              </w:numPr>
              <w:jc w:val="center"/>
              <w:rPr>
                <w:rFonts w:ascii="Times New Roman" w:hAnsi="Times New Roman" w:cs="Times New Roman"/>
                <w:b/>
              </w:rPr>
            </w:pPr>
            <w:bookmarkStart w:id="12" w:name="_Toc453261957"/>
            <w:r w:rsidRPr="00B10B77">
              <w:rPr>
                <w:rStyle w:val="Heading2Char"/>
                <w:rFonts w:ascii="Times New Roman" w:hAnsi="Times New Roman" w:cs="Times New Roman"/>
                <w:b/>
                <w:color w:val="auto"/>
                <w:sz w:val="22"/>
                <w:szCs w:val="22"/>
              </w:rPr>
              <w:t>Projekta īstenošanas vieta</w:t>
            </w:r>
            <w:bookmarkEnd w:id="12"/>
            <w:r>
              <w:rPr>
                <w:rFonts w:ascii="Times New Roman" w:hAnsi="Times New Roman" w:cs="Times New Roman"/>
                <w:b/>
              </w:rPr>
              <w:t>:</w:t>
            </w:r>
          </w:p>
        </w:tc>
      </w:tr>
      <w:tr w:rsidR="0069063A" w14:paraId="138EA800" w14:textId="77777777" w:rsidTr="0069063A">
        <w:tc>
          <w:tcPr>
            <w:tcW w:w="3823" w:type="dxa"/>
            <w:vAlign w:val="center"/>
          </w:tcPr>
          <w:p w14:paraId="0C80BC5F"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663" w:type="dxa"/>
          </w:tcPr>
          <w:p w14:paraId="41C73D7C" w14:textId="77777777" w:rsidR="0069063A" w:rsidRDefault="000560A5" w:rsidP="003C5410">
            <w:pPr>
              <w:rPr>
                <w:rFonts w:ascii="Times New Roman" w:hAnsi="Times New Roman" w:cs="Times New Roman"/>
              </w:rPr>
            </w:pPr>
            <w:r w:rsidRPr="00A933E6">
              <w:rPr>
                <w:rFonts w:ascii="Times New Roman" w:hAnsi="Times New Roman"/>
                <w:i/>
                <w:color w:val="0070C0"/>
              </w:rPr>
              <w:t>Norāda precīzu projekta īstenošanas vietas faktisko adresi, ierakstot attiecīgajās ailēs prasīto informāciju.</w:t>
            </w:r>
          </w:p>
        </w:tc>
      </w:tr>
      <w:tr w:rsidR="0069063A" w14:paraId="37CFE6A1" w14:textId="77777777" w:rsidTr="0069063A">
        <w:tc>
          <w:tcPr>
            <w:tcW w:w="3823" w:type="dxa"/>
            <w:vAlign w:val="center"/>
          </w:tcPr>
          <w:p w14:paraId="62CFB554" w14:textId="77777777" w:rsidR="0069063A" w:rsidRPr="0069063A" w:rsidRDefault="00281C13"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5663" w:type="dxa"/>
          </w:tcPr>
          <w:p w14:paraId="556C5399" w14:textId="77777777" w:rsidR="0069063A" w:rsidRPr="00191BAB" w:rsidRDefault="0069063A" w:rsidP="003C5410">
            <w:pPr>
              <w:rPr>
                <w:rFonts w:ascii="Times New Roman" w:hAnsi="Times New Roman" w:cs="Times New Roman"/>
                <w:color w:val="0000FF"/>
              </w:rPr>
            </w:pPr>
          </w:p>
        </w:tc>
      </w:tr>
      <w:tr w:rsidR="0069063A" w14:paraId="1B84AEA0" w14:textId="77777777" w:rsidTr="0069063A">
        <w:tc>
          <w:tcPr>
            <w:tcW w:w="3823" w:type="dxa"/>
            <w:vAlign w:val="center"/>
          </w:tcPr>
          <w:p w14:paraId="3DCF845B"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663" w:type="dxa"/>
          </w:tcPr>
          <w:p w14:paraId="5D15770A" w14:textId="77777777" w:rsidR="0069063A" w:rsidRDefault="0069063A" w:rsidP="003C5410">
            <w:pPr>
              <w:rPr>
                <w:rFonts w:ascii="Times New Roman" w:hAnsi="Times New Roman" w:cs="Times New Roman"/>
              </w:rPr>
            </w:pPr>
          </w:p>
        </w:tc>
      </w:tr>
      <w:tr w:rsidR="0069063A" w14:paraId="7E8700BA" w14:textId="77777777" w:rsidTr="0069063A">
        <w:tc>
          <w:tcPr>
            <w:tcW w:w="3823" w:type="dxa"/>
            <w:vAlign w:val="center"/>
          </w:tcPr>
          <w:p w14:paraId="4C2BEA7E"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5663" w:type="dxa"/>
          </w:tcPr>
          <w:p w14:paraId="4BCFD0B8" w14:textId="77777777" w:rsidR="0069063A" w:rsidRDefault="0069063A" w:rsidP="003C5410">
            <w:pPr>
              <w:rPr>
                <w:rFonts w:ascii="Times New Roman" w:hAnsi="Times New Roman" w:cs="Times New Roman"/>
              </w:rPr>
            </w:pPr>
          </w:p>
        </w:tc>
      </w:tr>
      <w:tr w:rsidR="0069063A" w14:paraId="6E8ECDF7" w14:textId="77777777" w:rsidTr="0069063A">
        <w:tc>
          <w:tcPr>
            <w:tcW w:w="3823" w:type="dxa"/>
            <w:vAlign w:val="center"/>
          </w:tcPr>
          <w:p w14:paraId="1C33D044"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663" w:type="dxa"/>
          </w:tcPr>
          <w:p w14:paraId="0AC97B60" w14:textId="77777777" w:rsidR="0069063A" w:rsidRDefault="0069063A" w:rsidP="003C5410">
            <w:pPr>
              <w:rPr>
                <w:rFonts w:ascii="Times New Roman" w:hAnsi="Times New Roman" w:cs="Times New Roman"/>
              </w:rPr>
            </w:pPr>
          </w:p>
        </w:tc>
      </w:tr>
      <w:tr w:rsidR="0069063A" w14:paraId="659E4D9F" w14:textId="77777777" w:rsidTr="0069063A">
        <w:tc>
          <w:tcPr>
            <w:tcW w:w="3823" w:type="dxa"/>
            <w:vAlign w:val="center"/>
          </w:tcPr>
          <w:p w14:paraId="7780707E"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663" w:type="dxa"/>
          </w:tcPr>
          <w:p w14:paraId="1568840B" w14:textId="77777777" w:rsidR="0069063A" w:rsidRDefault="0069063A" w:rsidP="003C5410">
            <w:pPr>
              <w:rPr>
                <w:rFonts w:ascii="Times New Roman" w:hAnsi="Times New Roman" w:cs="Times New Roman"/>
              </w:rPr>
            </w:pPr>
          </w:p>
        </w:tc>
      </w:tr>
      <w:tr w:rsidR="0069063A" w14:paraId="0C1EE75F" w14:textId="77777777" w:rsidTr="0069063A">
        <w:tc>
          <w:tcPr>
            <w:tcW w:w="3823" w:type="dxa"/>
            <w:vAlign w:val="center"/>
          </w:tcPr>
          <w:p w14:paraId="0514AC60"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663" w:type="dxa"/>
          </w:tcPr>
          <w:p w14:paraId="052589AA" w14:textId="77777777" w:rsidR="0069063A" w:rsidRDefault="0069063A" w:rsidP="003C5410">
            <w:pPr>
              <w:rPr>
                <w:rFonts w:ascii="Times New Roman" w:hAnsi="Times New Roman" w:cs="Times New Roman"/>
              </w:rPr>
            </w:pPr>
          </w:p>
        </w:tc>
      </w:tr>
      <w:tr w:rsidR="0069063A" w14:paraId="5941695F" w14:textId="77777777" w:rsidTr="0069063A">
        <w:tc>
          <w:tcPr>
            <w:tcW w:w="3823" w:type="dxa"/>
            <w:vAlign w:val="center"/>
          </w:tcPr>
          <w:p w14:paraId="189EEC39"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663" w:type="dxa"/>
          </w:tcPr>
          <w:p w14:paraId="23D90FD7" w14:textId="77777777" w:rsidR="0069063A" w:rsidRDefault="0069063A" w:rsidP="003C5410">
            <w:pPr>
              <w:rPr>
                <w:rFonts w:ascii="Times New Roman" w:hAnsi="Times New Roman" w:cs="Times New Roman"/>
              </w:rPr>
            </w:pPr>
          </w:p>
        </w:tc>
      </w:tr>
      <w:tr w:rsidR="0069063A" w14:paraId="721499B5" w14:textId="77777777" w:rsidTr="0069063A">
        <w:tc>
          <w:tcPr>
            <w:tcW w:w="3823" w:type="dxa"/>
            <w:vAlign w:val="center"/>
          </w:tcPr>
          <w:p w14:paraId="3D74392E"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663" w:type="dxa"/>
          </w:tcPr>
          <w:p w14:paraId="2EC2611E" w14:textId="77777777" w:rsidR="0069063A" w:rsidRDefault="0069063A" w:rsidP="003C5410">
            <w:pPr>
              <w:rPr>
                <w:rFonts w:ascii="Times New Roman" w:hAnsi="Times New Roman" w:cs="Times New Roman"/>
              </w:rPr>
            </w:pPr>
          </w:p>
        </w:tc>
      </w:tr>
    </w:tbl>
    <w:p w14:paraId="1B599E7B"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5821938C" w14:textId="710076A1" w:rsidR="008867A0" w:rsidRPr="00CB315A" w:rsidRDefault="00CB315A" w:rsidP="00D461CC">
      <w:pPr>
        <w:pStyle w:val="ListParagraph"/>
        <w:numPr>
          <w:ilvl w:val="0"/>
          <w:numId w:val="24"/>
        </w:numPr>
        <w:spacing w:before="120"/>
        <w:ind w:right="-2"/>
        <w:jc w:val="both"/>
        <w:rPr>
          <w:rFonts w:ascii="Times New Roman" w:hAnsi="Times New Roman" w:cs="Times New Roman"/>
          <w:i/>
          <w:color w:val="0070C0"/>
        </w:rPr>
      </w:pPr>
      <w:r>
        <w:rPr>
          <w:rFonts w:ascii="Times New Roman" w:hAnsi="Times New Roman" w:cs="Times New Roman"/>
          <w:i/>
          <w:color w:val="0070C0"/>
        </w:rPr>
        <w:t>Atbilstoši MK noteikumu 44</w:t>
      </w:r>
      <w:r w:rsidR="008867A0" w:rsidRPr="00CB315A">
        <w:rPr>
          <w:rFonts w:ascii="Times New Roman" w:hAnsi="Times New Roman" w:cs="Times New Roman"/>
          <w:i/>
          <w:color w:val="0070C0"/>
        </w:rPr>
        <w:t xml:space="preserve">.punktā noteiktajam </w:t>
      </w:r>
      <w:r w:rsidR="003A1A9F">
        <w:rPr>
          <w:rFonts w:ascii="Times New Roman" w:hAnsi="Times New Roman" w:cs="Times New Roman"/>
          <w:i/>
          <w:color w:val="0070C0"/>
        </w:rPr>
        <w:t>p</w:t>
      </w:r>
      <w:r>
        <w:rPr>
          <w:rFonts w:ascii="Times New Roman" w:hAnsi="Times New Roman" w:cs="Times New Roman"/>
          <w:i/>
          <w:color w:val="0070C0"/>
        </w:rPr>
        <w:t>rojekta īstenošanas vieta ir vieta, kur projekta iesniedzējs ražo savu produkciju vai sniedz pakalpojumus. Projektu var īstenot vairākās adresēs, ja šajās adresēs ir izveidota vienota ražošanas vai pakalpojumu sniegšanas ķēde. Projektu īsteno Latvijas Republikas teritorijā.</w:t>
      </w:r>
    </w:p>
    <w:p w14:paraId="1B264AE9" w14:textId="77777777" w:rsidR="008867A0" w:rsidRDefault="008867A0" w:rsidP="00BE4BDA">
      <w:pPr>
        <w:spacing w:after="0"/>
        <w:ind w:left="142"/>
        <w:rPr>
          <w:rFonts w:ascii="Times New Roman" w:hAnsi="Times New Roman" w:cs="Times New Roman"/>
          <w:b/>
          <w:i/>
          <w:iCs/>
          <w:color w:val="0070C0"/>
        </w:rPr>
      </w:pPr>
      <w:r w:rsidRPr="00C73D41">
        <w:rPr>
          <w:rFonts w:ascii="Times New Roman" w:hAnsi="Times New Roman" w:cs="Times New Roman"/>
          <w:b/>
          <w:i/>
          <w:iCs/>
          <w:color w:val="0070C0"/>
        </w:rPr>
        <w:t xml:space="preserve">Punktā norādītais tiks vērtēts atbilstoši projektu iesniegumu </w:t>
      </w:r>
      <w:r w:rsidR="00C73D41" w:rsidRPr="00C73D41">
        <w:rPr>
          <w:rFonts w:ascii="Times New Roman" w:hAnsi="Times New Roman" w:cs="Times New Roman"/>
          <w:b/>
          <w:i/>
          <w:iCs/>
          <w:color w:val="0070C0"/>
        </w:rPr>
        <w:t>vienotajam izvēles</w:t>
      </w:r>
      <w:r w:rsidRPr="00C73D41">
        <w:rPr>
          <w:rFonts w:ascii="Times New Roman" w:hAnsi="Times New Roman" w:cs="Times New Roman"/>
          <w:b/>
          <w:i/>
          <w:iCs/>
          <w:color w:val="0070C0"/>
        </w:rPr>
        <w:t xml:space="preserve"> vērtēšanas </w:t>
      </w:r>
      <w:r w:rsidRPr="00BE4BDA">
        <w:rPr>
          <w:rFonts w:ascii="Times New Roman" w:hAnsi="Times New Roman" w:cs="Times New Roman"/>
          <w:b/>
          <w:i/>
          <w:iCs/>
          <w:color w:val="0070C0"/>
        </w:rPr>
        <w:t>kritērij</w:t>
      </w:r>
      <w:r w:rsidR="00C73D41" w:rsidRPr="00BE4BDA">
        <w:rPr>
          <w:rFonts w:ascii="Times New Roman" w:hAnsi="Times New Roman" w:cs="Times New Roman"/>
          <w:b/>
          <w:i/>
          <w:iCs/>
          <w:color w:val="0070C0"/>
        </w:rPr>
        <w:t>a</w:t>
      </w:r>
      <w:r w:rsidRPr="00BE4BDA">
        <w:rPr>
          <w:rFonts w:ascii="Times New Roman" w:hAnsi="Times New Roman" w:cs="Times New Roman"/>
          <w:b/>
          <w:i/>
          <w:iCs/>
          <w:color w:val="0070C0"/>
        </w:rPr>
        <w:t>m Nr.2</w:t>
      </w:r>
      <w:r w:rsidR="00C73D41" w:rsidRPr="00BE4BDA">
        <w:rPr>
          <w:rFonts w:ascii="Times New Roman" w:hAnsi="Times New Roman" w:cs="Times New Roman"/>
          <w:b/>
          <w:i/>
          <w:iCs/>
          <w:color w:val="0070C0"/>
        </w:rPr>
        <w:t xml:space="preserve"> un kvalitātes vērtēšanas kritērijam Nr.8</w:t>
      </w:r>
      <w:r w:rsidRPr="00BE4BDA">
        <w:rPr>
          <w:rFonts w:ascii="Times New Roman" w:hAnsi="Times New Roman" w:cs="Times New Roman"/>
          <w:b/>
          <w:i/>
          <w:iCs/>
          <w:color w:val="0070C0"/>
        </w:rPr>
        <w:t>.</w:t>
      </w:r>
    </w:p>
    <w:p w14:paraId="27149973" w14:textId="77777777" w:rsidR="00611142" w:rsidRDefault="00611142" w:rsidP="00BE4BDA">
      <w:pPr>
        <w:spacing w:after="0"/>
        <w:ind w:left="142"/>
        <w:rPr>
          <w:rFonts w:ascii="Times New Roman" w:hAnsi="Times New Roman" w:cs="Times New Roman"/>
          <w:b/>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BC548B" w:rsidRPr="00BC548B" w14:paraId="729CD741" w14:textId="77777777" w:rsidTr="00611142">
        <w:tc>
          <w:tcPr>
            <w:tcW w:w="8302" w:type="dxa"/>
            <w:gridSpan w:val="3"/>
            <w:shd w:val="clear" w:color="auto" w:fill="auto"/>
            <w:vAlign w:val="center"/>
          </w:tcPr>
          <w:p w14:paraId="5C4F8B38" w14:textId="77777777" w:rsidR="00BC548B" w:rsidRPr="00BC548B" w:rsidRDefault="00BC548B" w:rsidP="00BC548B">
            <w:pPr>
              <w:spacing w:after="0" w:line="240" w:lineRule="auto"/>
              <w:jc w:val="center"/>
              <w:rPr>
                <w:rFonts w:ascii="Times New Roman" w:eastAsia="Calibri" w:hAnsi="Times New Roman" w:cs="Times New Roman"/>
                <w:b/>
              </w:rPr>
            </w:pPr>
            <w:bookmarkStart w:id="13" w:name="_Toc442195161"/>
            <w:r w:rsidRPr="00BC548B">
              <w:rPr>
                <w:rFonts w:ascii="Times New Roman" w:eastAsia="Calibri" w:hAnsi="Times New Roman" w:cs="Times New Roman"/>
                <w:b/>
              </w:rPr>
              <w:t>1.8. Projekta finansiālā ietekme uz vairākām teritorijām</w:t>
            </w:r>
            <w:bookmarkEnd w:id="13"/>
            <w:r w:rsidRPr="00BC548B">
              <w:rPr>
                <w:rFonts w:ascii="Times New Roman" w:eastAsia="Calibri" w:hAnsi="Times New Roman" w:cs="Times New Roman"/>
                <w:b/>
              </w:rPr>
              <w:t xml:space="preserve">: </w:t>
            </w:r>
          </w:p>
        </w:tc>
      </w:tr>
      <w:tr w:rsidR="00BC548B" w:rsidRPr="00BC548B" w14:paraId="46FA4343" w14:textId="77777777" w:rsidTr="00611142">
        <w:tc>
          <w:tcPr>
            <w:tcW w:w="555" w:type="dxa"/>
            <w:shd w:val="clear" w:color="auto" w:fill="auto"/>
            <w:vAlign w:val="center"/>
          </w:tcPr>
          <w:p w14:paraId="05FAD8BF"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3866" w:type="dxa"/>
            <w:shd w:val="clear" w:color="auto" w:fill="auto"/>
            <w:vAlign w:val="center"/>
          </w:tcPr>
          <w:p w14:paraId="0359BBE1"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3881" w:type="dxa"/>
            <w:shd w:val="clear" w:color="auto" w:fill="auto"/>
            <w:vAlign w:val="center"/>
          </w:tcPr>
          <w:p w14:paraId="24896BD3"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0DEF49DA" w14:textId="77777777" w:rsidTr="00611142">
        <w:tc>
          <w:tcPr>
            <w:tcW w:w="555" w:type="dxa"/>
            <w:shd w:val="clear" w:color="auto" w:fill="auto"/>
            <w:vAlign w:val="center"/>
          </w:tcPr>
          <w:p w14:paraId="09F3315E"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3866" w:type="dxa"/>
            <w:shd w:val="clear" w:color="auto" w:fill="auto"/>
            <w:vAlign w:val="center"/>
          </w:tcPr>
          <w:p w14:paraId="51B99653" w14:textId="77777777" w:rsidR="00BC548B" w:rsidRPr="00747936" w:rsidRDefault="00BC548B" w:rsidP="00BC548B">
            <w:pPr>
              <w:spacing w:after="0" w:line="240" w:lineRule="auto"/>
              <w:jc w:val="both"/>
              <w:rPr>
                <w:rFonts w:ascii="Times New Roman" w:eastAsia="Calibri" w:hAnsi="Times New Roman" w:cs="Times New Roman"/>
                <w:i/>
                <w:color w:val="0070C0"/>
                <w:lang w:eastAsia="lv-LV"/>
              </w:rPr>
            </w:pPr>
            <w:r w:rsidRPr="00747936">
              <w:rPr>
                <w:rFonts w:ascii="Times New Roman" w:eastAsia="Calibri" w:hAnsi="Times New Roman" w:cs="Times New Roman"/>
                <w:i/>
                <w:color w:val="0070C0"/>
                <w:u w:val="single"/>
                <w:lang w:eastAsia="lv-LV"/>
              </w:rPr>
              <w:t>Norāda atbilstošo</w:t>
            </w:r>
            <w:r w:rsidRPr="00747936">
              <w:rPr>
                <w:rFonts w:ascii="Times New Roman" w:eastAsia="Calibri" w:hAnsi="Times New Roman" w:cs="Times New Roman"/>
                <w:i/>
                <w:color w:val="0070C0"/>
                <w:lang w:eastAsia="lv-LV"/>
              </w:rPr>
              <w:t xml:space="preserve">  administratīvi teritoriālo vienību, t.i., </w:t>
            </w:r>
            <w:r w:rsidR="00736170">
              <w:rPr>
                <w:rFonts w:ascii="Times New Roman" w:eastAsia="Calibri" w:hAnsi="Times New Roman" w:cs="Times New Roman"/>
                <w:i/>
                <w:color w:val="0070C0"/>
                <w:lang w:eastAsia="lv-LV"/>
              </w:rPr>
              <w:t>r</w:t>
            </w:r>
            <w:r w:rsidRPr="00747936">
              <w:rPr>
                <w:rFonts w:ascii="Times New Roman" w:eastAsia="Calibri" w:hAnsi="Times New Roman" w:cs="Times New Roman"/>
                <w:i/>
                <w:color w:val="0070C0"/>
                <w:lang w:eastAsia="lv-LV"/>
              </w:rPr>
              <w:t xml:space="preserve">epublikas novadu, pilsētu vai pagastu. </w:t>
            </w:r>
          </w:p>
          <w:p w14:paraId="57C8CA50" w14:textId="77777777" w:rsidR="00BC548B" w:rsidRPr="00747936" w:rsidRDefault="00BC548B" w:rsidP="00BC548B">
            <w:pPr>
              <w:spacing w:after="0" w:line="240" w:lineRule="auto"/>
              <w:jc w:val="both"/>
              <w:rPr>
                <w:rFonts w:ascii="Times New Roman" w:eastAsia="Calibri" w:hAnsi="Times New Roman" w:cs="Times New Roman"/>
                <w:i/>
                <w:color w:val="0070C0"/>
                <w:lang w:eastAsia="lv-LV"/>
              </w:rPr>
            </w:pPr>
            <w:r w:rsidRPr="00747936">
              <w:rPr>
                <w:rFonts w:ascii="Times New Roman" w:eastAsia="Calibri" w:hAnsi="Times New Roman" w:cs="Times New Roman"/>
                <w:i/>
                <w:color w:val="0070C0"/>
                <w:lang w:eastAsia="lv-LV"/>
              </w:rPr>
              <w:t>Ja projekta finansiālā ietekme aptver visus novadus un republikas pilsētas statistiskā reģiona ietvaros - norāda statistisko reģionu.</w:t>
            </w:r>
          </w:p>
        </w:tc>
        <w:tc>
          <w:tcPr>
            <w:tcW w:w="3881" w:type="dxa"/>
            <w:shd w:val="clear" w:color="auto" w:fill="auto"/>
            <w:vAlign w:val="center"/>
          </w:tcPr>
          <w:p w14:paraId="4D0648F0" w14:textId="77777777" w:rsidR="00BC548B" w:rsidRPr="00747936" w:rsidRDefault="00BC548B" w:rsidP="00BC548B">
            <w:pPr>
              <w:spacing w:after="0" w:line="240" w:lineRule="auto"/>
              <w:jc w:val="both"/>
              <w:rPr>
                <w:rFonts w:ascii="Times New Roman" w:eastAsia="Calibri" w:hAnsi="Times New Roman" w:cs="Times New Roman"/>
                <w:i/>
                <w:color w:val="0070C0"/>
                <w:lang w:eastAsia="lv-LV"/>
              </w:rPr>
            </w:pPr>
            <w:r w:rsidRPr="00747936">
              <w:rPr>
                <w:rFonts w:ascii="Times New Roman" w:eastAsia="Calibri" w:hAnsi="Times New Roman" w:cs="Times New Roman"/>
                <w:i/>
                <w:color w:val="0070C0"/>
                <w:lang w:eastAsia="lv-LV"/>
              </w:rPr>
              <w:t>Norāda, cik liels procentuālais projekta finansējuma apmērs attiecināms uz konkrēto teritoriju (no 1% līdz 100%).</w:t>
            </w:r>
          </w:p>
          <w:p w14:paraId="0528EBEB" w14:textId="77777777" w:rsidR="00BC548B" w:rsidRPr="00747936" w:rsidRDefault="00BC548B" w:rsidP="00D461CC">
            <w:pPr>
              <w:numPr>
                <w:ilvl w:val="0"/>
                <w:numId w:val="6"/>
              </w:numPr>
              <w:spacing w:after="0" w:line="240" w:lineRule="auto"/>
              <w:ind w:left="304" w:hanging="284"/>
              <w:jc w:val="both"/>
              <w:rPr>
                <w:rFonts w:ascii="Times New Roman" w:eastAsia="Calibri" w:hAnsi="Times New Roman" w:cs="Times New Roman"/>
                <w:b/>
                <w:i/>
                <w:color w:val="0070C0"/>
              </w:rPr>
            </w:pPr>
            <w:r w:rsidRPr="00747936">
              <w:rPr>
                <w:rFonts w:ascii="Times New Roman" w:eastAsia="Calibri" w:hAnsi="Times New Roman" w:cs="Times New Roman"/>
                <w:b/>
                <w:i/>
                <w:color w:val="0070C0"/>
              </w:rPr>
              <w:t>Visu norādīto teritoriju finansiālās ietekmes (%) kopsummai ir jāsastāda 100 %.</w:t>
            </w:r>
          </w:p>
        </w:tc>
      </w:tr>
      <w:tr w:rsidR="00BC548B" w:rsidRPr="00BC548B" w14:paraId="4705E7DC" w14:textId="77777777" w:rsidTr="00611142">
        <w:tc>
          <w:tcPr>
            <w:tcW w:w="555" w:type="dxa"/>
            <w:shd w:val="clear" w:color="auto" w:fill="auto"/>
            <w:vAlign w:val="center"/>
          </w:tcPr>
          <w:p w14:paraId="2FF0DB81"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3866" w:type="dxa"/>
            <w:shd w:val="clear" w:color="auto" w:fill="auto"/>
            <w:vAlign w:val="center"/>
          </w:tcPr>
          <w:p w14:paraId="4621BD41" w14:textId="77777777" w:rsidR="00BC548B" w:rsidRPr="00BC548B" w:rsidRDefault="00BC548B" w:rsidP="00BC548B">
            <w:pPr>
              <w:spacing w:after="0" w:line="240" w:lineRule="auto"/>
              <w:rPr>
                <w:rFonts w:ascii="Times New Roman" w:eastAsia="Calibri" w:hAnsi="Times New Roman" w:cs="Times New Roman"/>
              </w:rPr>
            </w:pPr>
          </w:p>
        </w:tc>
        <w:tc>
          <w:tcPr>
            <w:tcW w:w="3881" w:type="dxa"/>
            <w:shd w:val="clear" w:color="auto" w:fill="auto"/>
            <w:vAlign w:val="center"/>
          </w:tcPr>
          <w:p w14:paraId="176634D7"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0B484DE7" w14:textId="77777777" w:rsidTr="00611142">
        <w:tc>
          <w:tcPr>
            <w:tcW w:w="555" w:type="dxa"/>
            <w:shd w:val="clear" w:color="auto" w:fill="auto"/>
            <w:vAlign w:val="center"/>
          </w:tcPr>
          <w:p w14:paraId="489CAEE6"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3866" w:type="dxa"/>
            <w:shd w:val="clear" w:color="auto" w:fill="auto"/>
            <w:vAlign w:val="center"/>
          </w:tcPr>
          <w:p w14:paraId="3DEE8E70" w14:textId="77777777" w:rsidR="00BC548B" w:rsidRPr="00BC548B" w:rsidRDefault="00BC548B" w:rsidP="00BC548B">
            <w:pPr>
              <w:spacing w:after="0" w:line="240" w:lineRule="auto"/>
              <w:rPr>
                <w:rFonts w:ascii="Times New Roman" w:eastAsia="Calibri" w:hAnsi="Times New Roman" w:cs="Times New Roman"/>
              </w:rPr>
            </w:pPr>
          </w:p>
        </w:tc>
        <w:tc>
          <w:tcPr>
            <w:tcW w:w="3881" w:type="dxa"/>
            <w:shd w:val="clear" w:color="auto" w:fill="auto"/>
            <w:vAlign w:val="center"/>
          </w:tcPr>
          <w:p w14:paraId="03DB3336" w14:textId="77777777" w:rsidR="00BC548B" w:rsidRPr="00BC548B" w:rsidRDefault="00BC548B" w:rsidP="00BC548B">
            <w:pPr>
              <w:spacing w:after="0" w:line="240" w:lineRule="auto"/>
              <w:rPr>
                <w:rFonts w:ascii="Times New Roman" w:eastAsia="Calibri" w:hAnsi="Times New Roman" w:cs="Times New Roman"/>
              </w:rPr>
            </w:pPr>
          </w:p>
        </w:tc>
      </w:tr>
    </w:tbl>
    <w:p w14:paraId="6FE13BA1" w14:textId="77777777"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 xml:space="preserve">Jānorāda </w:t>
      </w:r>
      <w:r w:rsidR="00736170">
        <w:rPr>
          <w:rFonts w:ascii="Times New Roman" w:hAnsi="Times New Roman" w:cs="Times New Roman"/>
          <w:i/>
          <w:sz w:val="18"/>
          <w:szCs w:val="18"/>
        </w:rPr>
        <w:t>r</w:t>
      </w:r>
      <w:r w:rsidRPr="00FB52CB">
        <w:rPr>
          <w:rFonts w:ascii="Times New Roman" w:hAnsi="Times New Roman" w:cs="Times New Roman"/>
          <w:i/>
          <w:sz w:val="18"/>
          <w:szCs w:val="18"/>
        </w:rPr>
        <w:t>epublikas pilsēta vai novads (norādot novadu, ir jānorāda arī tā pilsēta/pagasts).</w:t>
      </w:r>
    </w:p>
    <w:p w14:paraId="2EB98FD8" w14:textId="77777777" w:rsidR="001478A2" w:rsidRPr="00FB52CB" w:rsidRDefault="001478A2" w:rsidP="00E26AA3">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FD00ACB" w14:textId="77777777" w:rsidR="003157B9" w:rsidRPr="00013BA1" w:rsidRDefault="003157B9"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67D15C5A" w14:textId="77777777" w:rsidTr="00C1570A">
        <w:trPr>
          <w:trHeight w:val="547"/>
        </w:trPr>
        <w:tc>
          <w:tcPr>
            <w:tcW w:w="9486" w:type="dxa"/>
            <w:shd w:val="clear" w:color="auto" w:fill="D9D9D9" w:themeFill="background1" w:themeFillShade="D9"/>
            <w:vAlign w:val="center"/>
          </w:tcPr>
          <w:p w14:paraId="0B3ABF81"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4" w:name="_Toc453261958"/>
            <w:r w:rsidRPr="00FB52CB">
              <w:rPr>
                <w:rFonts w:ascii="Times New Roman" w:hAnsi="Times New Roman" w:cs="Times New Roman"/>
                <w:b/>
                <w:color w:val="auto"/>
                <w:sz w:val="24"/>
                <w:szCs w:val="24"/>
              </w:rPr>
              <w:t>2.SADAĻA – PROJEKTA ĪSTENOŠANA</w:t>
            </w:r>
            <w:bookmarkEnd w:id="14"/>
          </w:p>
        </w:tc>
      </w:tr>
    </w:tbl>
    <w:p w14:paraId="65D0D424"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727"/>
        <w:gridCol w:w="6575"/>
      </w:tblGrid>
      <w:tr w:rsidR="00083731" w14:paraId="3534AFED" w14:textId="77777777" w:rsidTr="00083731">
        <w:trPr>
          <w:trHeight w:val="567"/>
        </w:trPr>
        <w:tc>
          <w:tcPr>
            <w:tcW w:w="9486" w:type="dxa"/>
            <w:gridSpan w:val="2"/>
            <w:vAlign w:val="center"/>
          </w:tcPr>
          <w:p w14:paraId="1767550D" w14:textId="77777777" w:rsidR="00083731" w:rsidRDefault="00083731" w:rsidP="00341849">
            <w:pPr>
              <w:pStyle w:val="Heading2"/>
              <w:outlineLvl w:val="1"/>
              <w:rPr>
                <w:rFonts w:ascii="Times New Roman" w:hAnsi="Times New Roman" w:cs="Times New Roman"/>
                <w:b/>
                <w:color w:val="auto"/>
                <w:sz w:val="22"/>
                <w:szCs w:val="22"/>
              </w:rPr>
            </w:pPr>
            <w:bookmarkStart w:id="15" w:name="_Toc453261959"/>
            <w:r w:rsidRPr="00FB52CB">
              <w:rPr>
                <w:rFonts w:ascii="Times New Roman" w:hAnsi="Times New Roman" w:cs="Times New Roman"/>
                <w:b/>
                <w:color w:val="auto"/>
                <w:sz w:val="22"/>
                <w:szCs w:val="22"/>
              </w:rPr>
              <w:t>2.1. Projekta īstenošanas kapacitāte</w:t>
            </w:r>
            <w:bookmarkEnd w:id="15"/>
          </w:p>
          <w:p w14:paraId="7236A3BE" w14:textId="77777777" w:rsidR="00341849" w:rsidRPr="00552051" w:rsidRDefault="00552051" w:rsidP="00BE4BDA">
            <w:pPr>
              <w:rPr>
                <w:rFonts w:ascii="Times New Roman" w:hAnsi="Times New Roman" w:cs="Times New Roman"/>
                <w:b/>
                <w:i/>
                <w:iCs/>
                <w:color w:val="0070C0"/>
              </w:rPr>
            </w:pPr>
            <w:r w:rsidRPr="00A933E6">
              <w:rPr>
                <w:rFonts w:ascii="Times New Roman" w:hAnsi="Times New Roman" w:cs="Times New Roman"/>
                <w:b/>
                <w:i/>
                <w:iCs/>
                <w:color w:val="0070C0"/>
              </w:rPr>
              <w:t xml:space="preserve">Punktā norādītais tiks vērtēts atbilstoši projektu iesniegumu vienotajam vērtēšanas </w:t>
            </w:r>
            <w:r w:rsidRPr="00BE4BDA">
              <w:rPr>
                <w:rFonts w:ascii="Times New Roman" w:hAnsi="Times New Roman" w:cs="Times New Roman"/>
                <w:b/>
                <w:i/>
                <w:iCs/>
                <w:color w:val="0070C0"/>
              </w:rPr>
              <w:t>kritērijam Nr.3</w:t>
            </w:r>
            <w:r w:rsidR="00AF5649" w:rsidRPr="00BE4BDA">
              <w:rPr>
                <w:rFonts w:ascii="Times New Roman" w:hAnsi="Times New Roman" w:cs="Times New Roman"/>
                <w:b/>
                <w:i/>
                <w:iCs/>
                <w:color w:val="0070C0"/>
              </w:rPr>
              <w:t xml:space="preserve"> un kvalitātes vērtēšanas kritērijam Nr.</w:t>
            </w:r>
            <w:r w:rsidR="00795E3F" w:rsidRPr="00BE4BDA">
              <w:rPr>
                <w:rFonts w:ascii="Times New Roman" w:hAnsi="Times New Roman" w:cs="Times New Roman"/>
                <w:b/>
                <w:i/>
                <w:iCs/>
                <w:color w:val="0070C0"/>
              </w:rPr>
              <w:t>3.</w:t>
            </w:r>
            <w:r w:rsidR="00AF5649" w:rsidRPr="00BE4BDA">
              <w:rPr>
                <w:rFonts w:ascii="Times New Roman" w:hAnsi="Times New Roman" w:cs="Times New Roman"/>
                <w:b/>
                <w:i/>
                <w:iCs/>
                <w:color w:val="0070C0"/>
              </w:rPr>
              <w:t>4</w:t>
            </w:r>
            <w:r w:rsidRPr="00BE4BDA">
              <w:rPr>
                <w:rFonts w:ascii="Times New Roman" w:hAnsi="Times New Roman" w:cs="Times New Roman"/>
                <w:b/>
                <w:i/>
                <w:iCs/>
                <w:color w:val="0070C0"/>
              </w:rPr>
              <w:t>.</w:t>
            </w:r>
            <w:r>
              <w:rPr>
                <w:rFonts w:ascii="Times New Roman" w:hAnsi="Times New Roman" w:cs="Times New Roman"/>
                <w:b/>
                <w:i/>
                <w:iCs/>
                <w:color w:val="0070C0"/>
              </w:rPr>
              <w:t xml:space="preserve"> </w:t>
            </w:r>
          </w:p>
        </w:tc>
      </w:tr>
      <w:tr w:rsidR="00083731" w14:paraId="404876C7" w14:textId="77777777" w:rsidTr="00611142">
        <w:tc>
          <w:tcPr>
            <w:tcW w:w="1838" w:type="dxa"/>
            <w:shd w:val="clear" w:color="auto" w:fill="auto"/>
          </w:tcPr>
          <w:p w14:paraId="414DF356" w14:textId="77777777" w:rsidR="00083731" w:rsidRPr="00611142" w:rsidRDefault="00A027D0" w:rsidP="00611142">
            <w:pPr>
              <w:rPr>
                <w:rFonts w:ascii="Times New Roman" w:hAnsi="Times New Roman" w:cs="Times New Roman"/>
                <w:b/>
              </w:rPr>
            </w:pPr>
            <w:r w:rsidRPr="00611142">
              <w:rPr>
                <w:rFonts w:ascii="Times New Roman" w:hAnsi="Times New Roman" w:cs="Times New Roman"/>
              </w:rPr>
              <w:t>Vadības</w:t>
            </w:r>
            <w:r w:rsidR="00083731" w:rsidRPr="00611142">
              <w:rPr>
                <w:rFonts w:ascii="Times New Roman" w:hAnsi="Times New Roman" w:cs="Times New Roman"/>
              </w:rPr>
              <w:t xml:space="preserve">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r w:rsidR="00341849" w:rsidRPr="00611142">
              <w:rPr>
                <w:rFonts w:ascii="Times New Roman" w:hAnsi="Times New Roman" w:cs="Times New Roman"/>
                <w:b/>
              </w:rPr>
              <w:t xml:space="preserve"> </w:t>
            </w:r>
          </w:p>
        </w:tc>
        <w:tc>
          <w:tcPr>
            <w:tcW w:w="7648" w:type="dxa"/>
          </w:tcPr>
          <w:p w14:paraId="667CF4B8" w14:textId="77777777" w:rsidR="00552051" w:rsidRPr="00A933E6" w:rsidRDefault="00552051" w:rsidP="004B31ED">
            <w:pPr>
              <w:jc w:val="both"/>
              <w:rPr>
                <w:rFonts w:ascii="Times New Roman" w:hAnsi="Times New Roman" w:cs="Times New Roman"/>
                <w:i/>
                <w:color w:val="0070C0"/>
              </w:rPr>
            </w:pPr>
            <w:r w:rsidRPr="00A933E6">
              <w:rPr>
                <w:rFonts w:ascii="Times New Roman" w:hAnsi="Times New Roman" w:cs="Times New Roman"/>
                <w:i/>
                <w:color w:val="0070C0"/>
              </w:rPr>
              <w:t>Raksturojot projekta vadības kapacitāti, projekta iesniedzējs sniedz informāciju par nepieciešamajiem projekta vadības darbiniekiem (piemēram, projekta vadītājs, projekta vadītāja asistents, grāmatvedis, jurists), to skaitu un galvenajiem uzdevumiem, kā arī darba izpildei nepieciešamo pieredzi un profesionālo kvalifikāciju.</w:t>
            </w:r>
          </w:p>
          <w:p w14:paraId="62C525D0" w14:textId="77777777" w:rsidR="005101A3" w:rsidRPr="00747936" w:rsidRDefault="00552051" w:rsidP="004B31ED">
            <w:pPr>
              <w:jc w:val="both"/>
              <w:rPr>
                <w:rFonts w:ascii="Times New Roman" w:hAnsi="Times New Roman" w:cs="Times New Roman"/>
                <w:color w:val="0070C0"/>
                <w:sz w:val="20"/>
                <w:szCs w:val="20"/>
              </w:rPr>
            </w:pPr>
            <w:r w:rsidRPr="00A933E6">
              <w:rPr>
                <w:rFonts w:ascii="Times New Roman" w:hAnsi="Times New Roman" w:cs="Times New Roman"/>
                <w:i/>
                <w:color w:val="0070C0"/>
              </w:rPr>
              <w:lastRenderedPageBreak/>
              <w:t>Projekta iesniedzējs sniedz informāciju par to, kā projekta iesniedzējs plāno nodrošināt minētos darbiniekus projekta īstenošanai (projekta iesniedzēja darbinieki vai ārpakalpojuma veidā).</w:t>
            </w:r>
          </w:p>
        </w:tc>
      </w:tr>
      <w:tr w:rsidR="00083731" w14:paraId="0CA49EA3" w14:textId="77777777" w:rsidTr="00611142">
        <w:tc>
          <w:tcPr>
            <w:tcW w:w="1838" w:type="dxa"/>
            <w:shd w:val="clear" w:color="auto" w:fill="auto"/>
          </w:tcPr>
          <w:p w14:paraId="37017E72" w14:textId="77777777" w:rsidR="00083731" w:rsidRPr="00611142" w:rsidRDefault="00083731" w:rsidP="00611142">
            <w:pPr>
              <w:rPr>
                <w:rFonts w:ascii="Times New Roman" w:hAnsi="Times New Roman" w:cs="Times New Roman"/>
                <w:b/>
              </w:rPr>
            </w:pPr>
            <w:r w:rsidRPr="00611142">
              <w:rPr>
                <w:rFonts w:ascii="Times New Roman" w:hAnsi="Times New Roman" w:cs="Times New Roman"/>
              </w:rPr>
              <w:lastRenderedPageBreak/>
              <w:t>Finansiālā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p>
        </w:tc>
        <w:tc>
          <w:tcPr>
            <w:tcW w:w="7648" w:type="dxa"/>
          </w:tcPr>
          <w:p w14:paraId="4F5CA033" w14:textId="39D3F001" w:rsidR="00552051" w:rsidRPr="004B31ED" w:rsidRDefault="00552051" w:rsidP="004B31ED">
            <w:pPr>
              <w:tabs>
                <w:tab w:val="left" w:pos="900"/>
              </w:tabs>
              <w:spacing w:line="256" w:lineRule="auto"/>
              <w:jc w:val="both"/>
              <w:rPr>
                <w:rFonts w:ascii="Times New Roman" w:hAnsi="Times New Roman" w:cs="Times New Roman"/>
                <w:i/>
                <w:color w:val="0070C0"/>
              </w:rPr>
            </w:pPr>
            <w:r w:rsidRPr="004B31ED">
              <w:rPr>
                <w:rFonts w:ascii="Times New Roman" w:hAnsi="Times New Roman" w:cs="Times New Roman"/>
                <w:i/>
                <w:color w:val="0070C0"/>
              </w:rPr>
              <w:t xml:space="preserve">Raksturojot projekta finansiālo kapacitāti, projekta iesniedzējs sniedz informāciju par pieejamajiem finanšu līdzekļiem projekta īstenošanai, par projekta finansēšanas kārtību un </w:t>
            </w:r>
            <w:r w:rsidR="003A1A9F">
              <w:rPr>
                <w:rFonts w:ascii="Times New Roman" w:hAnsi="Times New Roman" w:cs="Times New Roman"/>
                <w:i/>
                <w:color w:val="0070C0"/>
              </w:rPr>
              <w:t xml:space="preserve">to, </w:t>
            </w:r>
            <w:r w:rsidRPr="004B31ED">
              <w:rPr>
                <w:rFonts w:ascii="Times New Roman" w:hAnsi="Times New Roman" w:cs="Times New Roman"/>
                <w:i/>
                <w:color w:val="0070C0"/>
              </w:rPr>
              <w:t>vai plānots pieprasīt avansu projekta īstenošanai saskaņā ar MK noteikumu nosacījumiem.</w:t>
            </w:r>
          </w:p>
          <w:p w14:paraId="5D6E2599" w14:textId="4D4D0197" w:rsidR="004B31ED" w:rsidRPr="004B31ED" w:rsidRDefault="00552051" w:rsidP="004B31ED">
            <w:pPr>
              <w:autoSpaceDE w:val="0"/>
              <w:autoSpaceDN w:val="0"/>
              <w:adjustRightInd w:val="0"/>
              <w:jc w:val="both"/>
              <w:rPr>
                <w:rFonts w:ascii="Times New Roman" w:hAnsi="Times New Roman" w:cs="Times New Roman"/>
                <w:i/>
                <w:color w:val="0070C0"/>
              </w:rPr>
            </w:pPr>
            <w:r w:rsidRPr="004B31ED">
              <w:rPr>
                <w:rFonts w:ascii="Times New Roman" w:hAnsi="Times New Roman" w:cs="Times New Roman"/>
                <w:i/>
                <w:color w:val="0070C0"/>
              </w:rPr>
              <w:t>Projekta iesniedzējs norāda un pamato, ka, izmantojot savus resursus vai ārējo finansējumu, kas nav saistīts ar jebkādu komercdarbības atbalstu, projekta īstenošanā ieguldīs vismaz 25 % no projekta kopējām attiecināmajām izmaksām.</w:t>
            </w:r>
            <w:r w:rsidR="003A1A9F">
              <w:rPr>
                <w:rFonts w:ascii="Times New Roman" w:hAnsi="Times New Roman" w:cs="Times New Roman"/>
                <w:i/>
                <w:color w:val="0070C0"/>
              </w:rPr>
              <w:t xml:space="preserve"> Detalizēts finansiālās kapacitātes pamatojums tiek norādīts biznesa plānā.</w:t>
            </w:r>
          </w:p>
          <w:p w14:paraId="71D454CB" w14:textId="77777777" w:rsidR="00B1776A" w:rsidRDefault="004B31ED" w:rsidP="001A773E">
            <w:pPr>
              <w:autoSpaceDE w:val="0"/>
              <w:autoSpaceDN w:val="0"/>
              <w:adjustRightInd w:val="0"/>
              <w:jc w:val="both"/>
              <w:rPr>
                <w:rFonts w:ascii="Times New Roman" w:hAnsi="Times New Roman" w:cs="Times New Roman"/>
                <w:i/>
                <w:color w:val="0070C0"/>
              </w:rPr>
            </w:pPr>
            <w:r w:rsidRPr="004B31ED">
              <w:rPr>
                <w:rFonts w:ascii="Times New Roman" w:hAnsi="Times New Roman" w:cs="Times New Roman"/>
                <w:i/>
                <w:color w:val="0070C0"/>
              </w:rPr>
              <w:t xml:space="preserve">Saskaņā ar MK noteikumu 73.punktu, pasākuma ietvaros atbalstu vienām un tām pašām attiecināmajām izmaksām nevar apvienot ar atbalstu, kas sniegts citā valsts atbalsta programmā un projektā, tai skaitā nevar apvienot ar citā valsts atbalsta programmā vai projektā sniegto </w:t>
            </w:r>
            <w:proofErr w:type="spellStart"/>
            <w:r w:rsidRPr="004B31ED">
              <w:rPr>
                <w:rFonts w:ascii="Times New Roman" w:hAnsi="Times New Roman" w:cs="Times New Roman"/>
                <w:i/>
                <w:iCs/>
                <w:color w:val="0070C0"/>
              </w:rPr>
              <w:t>de</w:t>
            </w:r>
            <w:proofErr w:type="spellEnd"/>
            <w:r w:rsidRPr="004B31ED">
              <w:rPr>
                <w:rFonts w:ascii="Times New Roman" w:hAnsi="Times New Roman" w:cs="Times New Roman"/>
                <w:i/>
                <w:iCs/>
                <w:color w:val="0070C0"/>
              </w:rPr>
              <w:t xml:space="preserve"> </w:t>
            </w:r>
            <w:proofErr w:type="spellStart"/>
            <w:r w:rsidRPr="004B31ED">
              <w:rPr>
                <w:rFonts w:ascii="Times New Roman" w:hAnsi="Times New Roman" w:cs="Times New Roman"/>
                <w:i/>
                <w:iCs/>
                <w:color w:val="0070C0"/>
              </w:rPr>
              <w:t>minimis</w:t>
            </w:r>
            <w:proofErr w:type="spellEnd"/>
            <w:r w:rsidRPr="004B31ED">
              <w:rPr>
                <w:rFonts w:ascii="Times New Roman" w:hAnsi="Times New Roman" w:cs="Times New Roman"/>
                <w:i/>
                <w:iCs/>
                <w:color w:val="0070C0"/>
              </w:rPr>
              <w:t xml:space="preserve"> </w:t>
            </w:r>
            <w:r w:rsidRPr="004B31ED">
              <w:rPr>
                <w:rFonts w:ascii="Times New Roman" w:hAnsi="Times New Roman" w:cs="Times New Roman"/>
                <w:i/>
                <w:color w:val="0070C0"/>
              </w:rPr>
              <w:t>atbalstu, kā arī nevar apvienot ar citā valsts atbalsta programmā vai projektā sniegto atbalstu nodokļu atlaižu veidā.</w:t>
            </w:r>
          </w:p>
          <w:p w14:paraId="5C0359CA" w14:textId="05091CF6" w:rsidR="00B1776A" w:rsidRPr="001A773E" w:rsidRDefault="00491CB0" w:rsidP="001A773E">
            <w:pPr>
              <w:autoSpaceDE w:val="0"/>
              <w:autoSpaceDN w:val="0"/>
              <w:adjustRightInd w:val="0"/>
              <w:jc w:val="both"/>
              <w:rPr>
                <w:rFonts w:ascii="Times New Roman" w:hAnsi="Times New Roman" w:cs="Times New Roman"/>
                <w:i/>
                <w:color w:val="0070C0"/>
              </w:rPr>
            </w:pPr>
            <w:r w:rsidRPr="00B1776A">
              <w:rPr>
                <w:rFonts w:ascii="Times New Roman" w:hAnsi="Times New Roman" w:cs="Times New Roman"/>
                <w:i/>
                <w:color w:val="0070C0"/>
              </w:rPr>
              <w:t>Saskaņā ar MK noteikumu 74</w:t>
            </w:r>
            <w:r w:rsidRPr="00090348">
              <w:rPr>
                <w:rFonts w:ascii="Times New Roman" w:hAnsi="Times New Roman" w:cs="Times New Roman"/>
                <w:i/>
                <w:color w:val="0070C0"/>
              </w:rPr>
              <w:t xml:space="preserve">.punktu, </w:t>
            </w:r>
            <w:r w:rsidR="003A1A9F">
              <w:rPr>
                <w:rFonts w:ascii="Times New Roman" w:hAnsi="Times New Roman" w:cs="Times New Roman"/>
                <w:i/>
                <w:color w:val="0070C0"/>
              </w:rPr>
              <w:t>i</w:t>
            </w:r>
            <w:r w:rsidR="00B1776A" w:rsidRPr="001A773E">
              <w:rPr>
                <w:rFonts w:ascii="Times New Roman" w:hAnsi="Times New Roman" w:cs="Times New Roman"/>
                <w:i/>
                <w:color w:val="0070C0"/>
              </w:rPr>
              <w:t>evērojot Komisijas regulas Nr. 651/2014 8. panta 4. punktu, atbalstu, ko sniedz šo noteikumu ietvaros, var apvienot ar atbalstu, ko sniedz saskaņā ar Komisijas regulas Nr. 651/2014 21. un 22. pantu un kura izmaksas nav nosakāmas, ar nosacījumu, ka netiek pārsniegta pieļaujamā kopējā finansējuma summa un intensitāte, kas noteikta šajos noteikumos.</w:t>
            </w:r>
          </w:p>
          <w:p w14:paraId="2F7A94A1" w14:textId="05A4F4E3" w:rsidR="00725389" w:rsidRPr="00552051" w:rsidRDefault="00725389" w:rsidP="00725389">
            <w:pPr>
              <w:autoSpaceDE w:val="0"/>
              <w:autoSpaceDN w:val="0"/>
              <w:adjustRightInd w:val="0"/>
              <w:jc w:val="both"/>
              <w:rPr>
                <w:rFonts w:ascii="Times New Roman" w:hAnsi="Times New Roman" w:cs="Times New Roman"/>
                <w:i/>
                <w:color w:val="0070C0"/>
              </w:rPr>
            </w:pPr>
          </w:p>
        </w:tc>
      </w:tr>
      <w:tr w:rsidR="00083731" w14:paraId="263A0D79" w14:textId="77777777" w:rsidTr="00611142">
        <w:trPr>
          <w:trHeight w:val="764"/>
        </w:trPr>
        <w:tc>
          <w:tcPr>
            <w:tcW w:w="1838" w:type="dxa"/>
            <w:shd w:val="clear" w:color="auto" w:fill="auto"/>
          </w:tcPr>
          <w:p w14:paraId="226684E5" w14:textId="77777777" w:rsidR="00083731" w:rsidRPr="00611142" w:rsidRDefault="00083731" w:rsidP="00611142">
            <w:pPr>
              <w:rPr>
                <w:rFonts w:ascii="Times New Roman" w:hAnsi="Times New Roman" w:cs="Times New Roman"/>
                <w:b/>
              </w:rPr>
            </w:pPr>
            <w:r w:rsidRPr="00611142">
              <w:rPr>
                <w:rFonts w:ascii="Times New Roman" w:hAnsi="Times New Roman" w:cs="Times New Roman"/>
              </w:rPr>
              <w:t>Īstenošanas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p>
        </w:tc>
        <w:tc>
          <w:tcPr>
            <w:tcW w:w="7648" w:type="dxa"/>
          </w:tcPr>
          <w:p w14:paraId="1D6A94FF" w14:textId="77777777" w:rsidR="005101A3" w:rsidRDefault="00552051" w:rsidP="00AF5649">
            <w:pPr>
              <w:spacing w:line="256" w:lineRule="auto"/>
              <w:jc w:val="both"/>
              <w:rPr>
                <w:rFonts w:ascii="Times New Roman" w:hAnsi="Times New Roman" w:cs="Times New Roman"/>
                <w:i/>
                <w:color w:val="0070C0"/>
              </w:rPr>
            </w:pPr>
            <w:r w:rsidRPr="00A933E6">
              <w:rPr>
                <w:rFonts w:ascii="Times New Roman" w:hAnsi="Times New Roman" w:cs="Times New Roman"/>
                <w:i/>
                <w:color w:val="0070C0"/>
              </w:rPr>
              <w:t>Raksturojot projekta īstenošanas kapacitāti, projekta iesniedzējs sniedz informāciju par konkrētiem vai potenciālajiem piegādātāji</w:t>
            </w:r>
            <w:r>
              <w:rPr>
                <w:rFonts w:ascii="Times New Roman" w:hAnsi="Times New Roman" w:cs="Times New Roman"/>
                <w:i/>
                <w:color w:val="0070C0"/>
              </w:rPr>
              <w:t>em</w:t>
            </w:r>
            <w:r w:rsidR="00AF5649">
              <w:rPr>
                <w:rFonts w:ascii="Times New Roman" w:hAnsi="Times New Roman" w:cs="Times New Roman"/>
                <w:i/>
                <w:color w:val="0070C0"/>
              </w:rPr>
              <w:t>, ārpakalpojuma sniedzējiem iekārtu uzstādītājiem</w:t>
            </w:r>
            <w:r w:rsidR="00ED51B5">
              <w:rPr>
                <w:rFonts w:ascii="Times New Roman" w:hAnsi="Times New Roman" w:cs="Times New Roman"/>
                <w:i/>
                <w:color w:val="0070C0"/>
              </w:rPr>
              <w:t>,</w:t>
            </w:r>
            <w:r>
              <w:rPr>
                <w:rFonts w:ascii="Times New Roman" w:hAnsi="Times New Roman" w:cs="Times New Roman"/>
                <w:i/>
                <w:color w:val="0070C0"/>
              </w:rPr>
              <w:t xml:space="preserve"> </w:t>
            </w:r>
            <w:r w:rsidRPr="00A933E6">
              <w:rPr>
                <w:rFonts w:ascii="Times New Roman" w:hAnsi="Times New Roman" w:cs="Times New Roman"/>
                <w:i/>
                <w:color w:val="0070C0"/>
              </w:rPr>
              <w:t>kuri īstenos plānotās projekta darbības, kā arī par iepirkuma procedūras veikšanu (vai ir uzsākta, noslēgusies) un citu informāciju, kas liecina par projekta iesniedzēja kapacitāti īstenot projektā plānotās darbības.</w:t>
            </w:r>
          </w:p>
          <w:p w14:paraId="52050913" w14:textId="4F618C10" w:rsidR="00CB5625" w:rsidRPr="00CB315A" w:rsidRDefault="00CB5625" w:rsidP="00CB5625">
            <w:pPr>
              <w:spacing w:line="256" w:lineRule="auto"/>
              <w:jc w:val="both"/>
              <w:rPr>
                <w:rFonts w:ascii="Times New Roman" w:hAnsi="Times New Roman" w:cs="Times New Roman"/>
                <w:i/>
                <w:color w:val="0070C0"/>
              </w:rPr>
            </w:pPr>
            <w:r>
              <w:rPr>
                <w:rFonts w:ascii="Times New Roman" w:hAnsi="Times New Roman" w:cs="Times New Roman"/>
                <w:i/>
                <w:color w:val="0070C0"/>
              </w:rPr>
              <w:t xml:space="preserve">Kā arī sniedz informāciju par iepriekšējo pieredzi jaunu produktu </w:t>
            </w:r>
            <w:r w:rsidRPr="00CB5625">
              <w:rPr>
                <w:rFonts w:ascii="Times New Roman" w:hAnsi="Times New Roman" w:cs="Times New Roman"/>
                <w:i/>
                <w:color w:val="0070C0"/>
              </w:rPr>
              <w:t xml:space="preserve">izstrādē - </w:t>
            </w:r>
            <w:r w:rsidRPr="00CB5625">
              <w:rPr>
                <w:rFonts w:ascii="Times New Roman" w:hAnsi="Times New Roman"/>
                <w:i/>
                <w:color w:val="0070C0"/>
              </w:rPr>
              <w:t>kā projekta iesniedzēja pieredze kvalificējas arī projekta iesniedzēja darbinieka (kā fiziskas personas)</w:t>
            </w:r>
            <w:r>
              <w:rPr>
                <w:rFonts w:ascii="Times New Roman" w:hAnsi="Times New Roman"/>
                <w:i/>
                <w:color w:val="0070C0"/>
              </w:rPr>
              <w:t>, kā arī saistīto personu</w:t>
            </w:r>
            <w:r w:rsidRPr="00CB5625">
              <w:rPr>
                <w:rFonts w:ascii="Times New Roman" w:hAnsi="Times New Roman"/>
                <w:i/>
                <w:color w:val="0070C0"/>
              </w:rPr>
              <w:t xml:space="preserve"> pi</w:t>
            </w:r>
            <w:r>
              <w:rPr>
                <w:rFonts w:ascii="Times New Roman" w:hAnsi="Times New Roman"/>
                <w:i/>
                <w:color w:val="0070C0"/>
              </w:rPr>
              <w:t>eredze jauna produkta izstrādē</w:t>
            </w:r>
            <w:r w:rsidRPr="00CB5625">
              <w:rPr>
                <w:rFonts w:ascii="Times New Roman" w:hAnsi="Times New Roman"/>
                <w:i/>
                <w:color w:val="0070C0"/>
              </w:rPr>
              <w:t>, kuru plānots ieviest ražošanā šī projekta ietv</w:t>
            </w:r>
            <w:r>
              <w:rPr>
                <w:rFonts w:ascii="Times New Roman" w:hAnsi="Times New Roman"/>
                <w:i/>
                <w:color w:val="0070C0"/>
              </w:rPr>
              <w:t>aros.</w:t>
            </w:r>
          </w:p>
        </w:tc>
      </w:tr>
    </w:tbl>
    <w:p w14:paraId="1C23A03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5148FBD3" w14:textId="77777777" w:rsidTr="00770531">
        <w:trPr>
          <w:trHeight w:val="579"/>
        </w:trPr>
        <w:tc>
          <w:tcPr>
            <w:tcW w:w="9486" w:type="dxa"/>
            <w:vAlign w:val="center"/>
          </w:tcPr>
          <w:p w14:paraId="1DC54B59" w14:textId="77777777" w:rsidR="005101A3" w:rsidRDefault="003128FF" w:rsidP="00FB52CB">
            <w:pPr>
              <w:pStyle w:val="Heading2"/>
              <w:outlineLvl w:val="1"/>
              <w:rPr>
                <w:rFonts w:ascii="Times New Roman" w:hAnsi="Times New Roman" w:cs="Times New Roman"/>
                <w:b/>
                <w:color w:val="auto"/>
                <w:sz w:val="22"/>
                <w:szCs w:val="22"/>
              </w:rPr>
            </w:pPr>
            <w:bookmarkStart w:id="16" w:name="_Toc453261960"/>
            <w:r w:rsidRPr="00FB52CB">
              <w:rPr>
                <w:rFonts w:ascii="Times New Roman" w:hAnsi="Times New Roman" w:cs="Times New Roman"/>
                <w:b/>
                <w:color w:val="auto"/>
                <w:sz w:val="22"/>
                <w:szCs w:val="22"/>
              </w:rPr>
              <w:t>2.2. Projekta īstenošanas, administrēšanas un uzraudzības apraksts</w:t>
            </w:r>
            <w:bookmarkEnd w:id="16"/>
          </w:p>
          <w:p w14:paraId="34E85D1D" w14:textId="77777777" w:rsidR="00ED51B5" w:rsidRPr="00ED51B5" w:rsidRDefault="00ED51B5" w:rsidP="00ED51B5">
            <w:r w:rsidRPr="00611142">
              <w:rPr>
                <w:rFonts w:ascii="Times New Roman" w:hAnsi="Times New Roman" w:cs="Times New Roman"/>
                <w:b/>
                <w:szCs w:val="24"/>
              </w:rPr>
              <w:t>(&lt;4000 zīmes&gt;)</w:t>
            </w:r>
          </w:p>
        </w:tc>
      </w:tr>
      <w:tr w:rsidR="005101A3" w14:paraId="12732836" w14:textId="77777777" w:rsidTr="00770531">
        <w:trPr>
          <w:trHeight w:val="982"/>
        </w:trPr>
        <w:tc>
          <w:tcPr>
            <w:tcW w:w="9486" w:type="dxa"/>
          </w:tcPr>
          <w:p w14:paraId="77F1A2C5" w14:textId="77777777" w:rsidR="00A027D0" w:rsidRPr="00747936" w:rsidRDefault="00A027D0" w:rsidP="00A027D0">
            <w:pPr>
              <w:tabs>
                <w:tab w:val="left" w:pos="29"/>
              </w:tabs>
              <w:spacing w:line="256" w:lineRule="auto"/>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Projekta iesniedzējs sniedz informāciju par: </w:t>
            </w:r>
          </w:p>
          <w:p w14:paraId="0BFE4699" w14:textId="77777777" w:rsidR="00A027D0" w:rsidRPr="00747936" w:rsidRDefault="00A027D0" w:rsidP="00D461CC">
            <w:pPr>
              <w:numPr>
                <w:ilvl w:val="0"/>
                <w:numId w:val="4"/>
              </w:numPr>
              <w:tabs>
                <w:tab w:val="left" w:pos="29"/>
              </w:tabs>
              <w:spacing w:line="256" w:lineRule="auto"/>
              <w:ind w:left="738" w:hanging="425"/>
              <w:contextualSpacing/>
              <w:jc w:val="both"/>
              <w:rPr>
                <w:rFonts w:ascii="Times New Roman" w:eastAsia="Calibri" w:hAnsi="Times New Roman" w:cs="Times New Roman"/>
                <w:i/>
                <w:color w:val="0070C0"/>
              </w:rPr>
            </w:pPr>
            <w:r w:rsidRPr="00747936">
              <w:rPr>
                <w:rFonts w:ascii="Times New Roman" w:eastAsia="Calibri" w:hAnsi="Times New Roman" w:cs="Times New Roman"/>
                <w:i/>
                <w:color w:val="0070C0"/>
              </w:rPr>
              <w:t>projekta vadības sistēmu, t.i., kādas darbības plānotas, lai nodrošinātu sekmīgu projekta īstenošanu, kādi uzraudzības instrumenti plānoti projekta vadības kvalitātes nodrošināšanai un kontrolei u.tml.);</w:t>
            </w:r>
          </w:p>
          <w:p w14:paraId="34E705C5" w14:textId="77777777" w:rsidR="00A027D0" w:rsidRPr="00747936" w:rsidRDefault="00A027D0" w:rsidP="00D461CC">
            <w:pPr>
              <w:numPr>
                <w:ilvl w:val="0"/>
                <w:numId w:val="4"/>
              </w:numPr>
              <w:tabs>
                <w:tab w:val="left" w:pos="29"/>
              </w:tabs>
              <w:spacing w:line="256" w:lineRule="auto"/>
              <w:ind w:left="738" w:hanging="425"/>
              <w:contextualSpacing/>
              <w:jc w:val="both"/>
              <w:rPr>
                <w:rFonts w:ascii="Times New Roman" w:eastAsia="Calibri" w:hAnsi="Times New Roman" w:cs="Times New Roman"/>
                <w:i/>
                <w:color w:val="0070C0"/>
              </w:rPr>
            </w:pPr>
            <w:r w:rsidRPr="00747936">
              <w:rPr>
                <w:rFonts w:ascii="Times New Roman" w:eastAsia="Calibri" w:hAnsi="Times New Roman" w:cs="Times New Roman"/>
                <w:i/>
                <w:color w:val="0070C0"/>
              </w:rPr>
              <w:t>projekta ieviešanas sistēmu, t.i., kā plānota projekta īstenošanas un vadības personāla sadarbība, kādi uzraudzības instrumenti plānoti projekta īstenošanas kvalitātes nodrošināšanai un kontrolei.</w:t>
            </w:r>
          </w:p>
          <w:p w14:paraId="1DD51429" w14:textId="77777777" w:rsidR="00770531" w:rsidRPr="00013BA1" w:rsidRDefault="008867A0" w:rsidP="00BE4BDA">
            <w:pPr>
              <w:rPr>
                <w:rFonts w:ascii="Times New Roman" w:hAnsi="Times New Roman" w:cs="Times New Roman"/>
                <w:color w:val="0000FF"/>
                <w:sz w:val="20"/>
                <w:szCs w:val="20"/>
              </w:rPr>
            </w:pPr>
            <w:r w:rsidRPr="00552051">
              <w:rPr>
                <w:rFonts w:ascii="Times New Roman" w:eastAsia="Calibri" w:hAnsi="Times New Roman" w:cs="Times New Roman"/>
                <w:b/>
                <w:i/>
                <w:iCs/>
                <w:color w:val="0070C0"/>
              </w:rPr>
              <w:t>Punktā norādītais tiks vērtēts atbilstoši projektu iesniegumu vienotajam vērtēšanas kritērijam Nr.3.</w:t>
            </w:r>
          </w:p>
        </w:tc>
      </w:tr>
    </w:tbl>
    <w:p w14:paraId="66DA65BF"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14:paraId="3B5D9D8F" w14:textId="77777777" w:rsidTr="00A027D0">
        <w:trPr>
          <w:trHeight w:val="832"/>
        </w:trPr>
        <w:tc>
          <w:tcPr>
            <w:tcW w:w="6091" w:type="dxa"/>
            <w:vAlign w:val="center"/>
          </w:tcPr>
          <w:p w14:paraId="637E5130" w14:textId="77777777" w:rsidR="005101A3" w:rsidRPr="00770531" w:rsidRDefault="00770531" w:rsidP="00FB52CB">
            <w:pPr>
              <w:rPr>
                <w:rFonts w:ascii="Times New Roman" w:hAnsi="Times New Roman" w:cs="Times New Roman"/>
                <w:b/>
              </w:rPr>
            </w:pPr>
            <w:bookmarkStart w:id="17" w:name="_Toc453261961"/>
            <w:r w:rsidRPr="00FB52CB">
              <w:rPr>
                <w:rStyle w:val="Heading2Char"/>
                <w:rFonts w:ascii="Times New Roman" w:hAnsi="Times New Roman" w:cs="Times New Roman"/>
                <w:b/>
                <w:color w:val="auto"/>
                <w:sz w:val="22"/>
                <w:szCs w:val="22"/>
              </w:rPr>
              <w:t>2.3. Projekta īstenošanas ilgums</w:t>
            </w:r>
            <w:bookmarkEnd w:id="17"/>
            <w:r>
              <w:rPr>
                <w:rFonts w:ascii="Times New Roman" w:hAnsi="Times New Roman" w:cs="Times New Roman"/>
                <w:b/>
              </w:rPr>
              <w:t xml:space="preserve"> (pilnos mēnešos):</w:t>
            </w:r>
          </w:p>
        </w:tc>
        <w:tc>
          <w:tcPr>
            <w:tcW w:w="3395" w:type="dxa"/>
            <w:vAlign w:val="center"/>
          </w:tcPr>
          <w:p w14:paraId="7FFD817D" w14:textId="77777777" w:rsidR="005101A3" w:rsidRPr="00013BA1" w:rsidRDefault="00A027D0" w:rsidP="00A027D0">
            <w:pPr>
              <w:jc w:val="center"/>
              <w:rPr>
                <w:rFonts w:ascii="Times New Roman" w:hAnsi="Times New Roman" w:cs="Times New Roman"/>
                <w:color w:val="0000FF"/>
              </w:rPr>
            </w:pPr>
            <w:r w:rsidRPr="00747936">
              <w:rPr>
                <w:rFonts w:ascii="Times New Roman" w:eastAsia="Calibri" w:hAnsi="Times New Roman" w:cs="Times New Roman"/>
                <w:i/>
                <w:color w:val="0070C0"/>
              </w:rPr>
              <w:t>Norāda plānoto kopējo projekta īstenošanas ilgumu pilnos mēnešos</w:t>
            </w:r>
          </w:p>
        </w:tc>
      </w:tr>
    </w:tbl>
    <w:p w14:paraId="11724840"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684A75CC" w14:textId="77777777" w:rsidR="001A7639" w:rsidRPr="00A933E6" w:rsidRDefault="001A7639" w:rsidP="001A7639">
      <w:pPr>
        <w:ind w:left="142" w:right="-2"/>
        <w:jc w:val="both"/>
        <w:rPr>
          <w:rFonts w:ascii="Times New Roman" w:eastAsia="Times New Roman" w:hAnsi="Times New Roman" w:cs="Times New Roman"/>
          <w:bCs/>
          <w:i/>
          <w:color w:val="0070C0"/>
          <w:lang w:eastAsia="lv-LV"/>
        </w:rPr>
      </w:pPr>
      <w:r w:rsidRPr="00A933E6">
        <w:rPr>
          <w:rFonts w:ascii="Times New Roman" w:eastAsia="Times New Roman" w:hAnsi="Times New Roman" w:cs="Times New Roman"/>
          <w:bCs/>
          <w:i/>
          <w:color w:val="0070C0"/>
          <w:lang w:eastAsia="lv-LV"/>
        </w:rPr>
        <w:t>Norādītajam projekta īstenošanas ilgumam jāsakrīt ar projekta iesnieguma 1.1.sadaļā un laika grafikā (1.pielikums) norādīto informāciju par kopējo projekta īstenošanas ilgumu, ko laika grafikā apzīmē ar “X” (t.i. pēc līguma par projekta īstenošanu noslēgšanas).</w:t>
      </w:r>
    </w:p>
    <w:p w14:paraId="0B95F5F1" w14:textId="4B882752" w:rsidR="00B132BB" w:rsidRDefault="001A7639" w:rsidP="00B132BB">
      <w:pPr>
        <w:pStyle w:val="ListParagraph"/>
        <w:numPr>
          <w:ilvl w:val="0"/>
          <w:numId w:val="12"/>
        </w:numPr>
        <w:spacing w:line="256" w:lineRule="auto"/>
        <w:ind w:left="0" w:right="-193" w:hanging="426"/>
        <w:jc w:val="both"/>
        <w:rPr>
          <w:rFonts w:ascii="Times New Roman" w:hAnsi="Times New Roman" w:cs="Times New Roman"/>
          <w:b/>
          <w:i/>
          <w:color w:val="0070C0"/>
        </w:rPr>
      </w:pPr>
      <w:r w:rsidRPr="000A4F3F">
        <w:rPr>
          <w:rFonts w:ascii="Times New Roman" w:hAnsi="Times New Roman" w:cs="Times New Roman"/>
          <w:b/>
          <w:i/>
          <w:color w:val="0070C0"/>
        </w:rPr>
        <w:t>Saskaņ</w:t>
      </w:r>
      <w:r w:rsidR="000A4F3F" w:rsidRPr="000A4F3F">
        <w:rPr>
          <w:rFonts w:ascii="Times New Roman" w:hAnsi="Times New Roman" w:cs="Times New Roman"/>
          <w:b/>
          <w:i/>
          <w:color w:val="0070C0"/>
        </w:rPr>
        <w:t>ā ar MK noteikumu 51</w:t>
      </w:r>
      <w:r w:rsidRPr="000A4F3F">
        <w:rPr>
          <w:rFonts w:ascii="Times New Roman" w:hAnsi="Times New Roman" w:cs="Times New Roman"/>
          <w:b/>
          <w:i/>
          <w:color w:val="0070C0"/>
        </w:rPr>
        <w:t>.punktu projekta īstenoša</w:t>
      </w:r>
      <w:r w:rsidR="000A4F3F" w:rsidRPr="000A4F3F">
        <w:rPr>
          <w:rFonts w:ascii="Times New Roman" w:hAnsi="Times New Roman" w:cs="Times New Roman"/>
          <w:b/>
          <w:i/>
          <w:color w:val="0070C0"/>
        </w:rPr>
        <w:t>nas ilgums ir ne vairāk kā trīs</w:t>
      </w:r>
      <w:r w:rsidRPr="000A4F3F">
        <w:rPr>
          <w:rFonts w:ascii="Times New Roman" w:hAnsi="Times New Roman" w:cs="Times New Roman"/>
          <w:b/>
          <w:i/>
          <w:color w:val="0070C0"/>
        </w:rPr>
        <w:t xml:space="preserve"> gadi no dienas, kad noslēgts līgums</w:t>
      </w:r>
      <w:r w:rsidR="000A4F3F" w:rsidRPr="000A4F3F">
        <w:rPr>
          <w:rFonts w:ascii="Times New Roman" w:hAnsi="Times New Roman" w:cs="Times New Roman"/>
          <w:b/>
          <w:i/>
          <w:color w:val="0070C0"/>
        </w:rPr>
        <w:t xml:space="preserve"> ar sadarbības iestādi</w:t>
      </w:r>
      <w:r w:rsidRPr="000A4F3F">
        <w:rPr>
          <w:rFonts w:ascii="Times New Roman" w:hAnsi="Times New Roman" w:cs="Times New Roman"/>
          <w:b/>
          <w:i/>
          <w:color w:val="0070C0"/>
        </w:rPr>
        <w:t xml:space="preserve"> par projekta īstenošanu, bet ne ilgāk kā līdz 2022.gada 31.decembrim. </w:t>
      </w:r>
    </w:p>
    <w:p w14:paraId="1308E86F" w14:textId="77777777" w:rsidR="00B132BB" w:rsidRDefault="00B132BB" w:rsidP="00B132BB">
      <w:pPr>
        <w:pStyle w:val="ListParagraph"/>
        <w:numPr>
          <w:ilvl w:val="0"/>
          <w:numId w:val="36"/>
        </w:numPr>
        <w:spacing w:after="0"/>
        <w:jc w:val="both"/>
        <w:rPr>
          <w:rFonts w:ascii="Times New Roman" w:hAnsi="Times New Roman" w:cs="Times New Roman"/>
          <w:i/>
          <w:color w:val="0070C0"/>
        </w:rPr>
      </w:pPr>
      <w:r w:rsidRPr="009F14AA">
        <w:rPr>
          <w:rFonts w:ascii="Times New Roman" w:hAnsi="Times New Roman" w:cs="Times New Roman"/>
          <w:i/>
          <w:color w:val="0070C0"/>
        </w:rPr>
        <w:t xml:space="preserve">Atbilstoši MK noteikumu 48.punktam projekta iesniegumā paredzētās atbalstāmās darbības var uzsākt pēc projekta iesnieguma iesniegšanas sadarbības iestādē. </w:t>
      </w:r>
    </w:p>
    <w:p w14:paraId="57C9A18C" w14:textId="77777777" w:rsidR="00B132BB" w:rsidRPr="009F14AA" w:rsidRDefault="00B132BB" w:rsidP="00B132BB">
      <w:pPr>
        <w:pStyle w:val="ListParagraph"/>
        <w:numPr>
          <w:ilvl w:val="0"/>
          <w:numId w:val="36"/>
        </w:numPr>
        <w:spacing w:after="0"/>
        <w:jc w:val="both"/>
        <w:rPr>
          <w:rFonts w:ascii="Times New Roman" w:hAnsi="Times New Roman" w:cs="Times New Roman"/>
          <w:i/>
          <w:color w:val="0070C0"/>
        </w:rPr>
      </w:pPr>
      <w:r>
        <w:rPr>
          <w:rFonts w:ascii="Times New Roman" w:hAnsi="Times New Roman" w:cs="Times New Roman"/>
          <w:i/>
          <w:color w:val="0070C0"/>
        </w:rPr>
        <w:t xml:space="preserve">Atbilstoši MK noteikumu 49.punktā noteiktajam, ja paredzētās atbalstāmās darbības ir uzsāktas pēc projekta iesnieguma iesniegšanas sadarbības iestādē, tās nevar pabeigt pirms sadarbības iestāde ir pieņēmusi lēmumu par projekta iesnieguma apstiprināšanu, apstiprināšanu ar nosacījumu vai noraidīšanu. </w:t>
      </w:r>
    </w:p>
    <w:p w14:paraId="6D474CAD" w14:textId="77777777" w:rsidR="00B132BB" w:rsidRDefault="00B132BB" w:rsidP="002F265D">
      <w:pPr>
        <w:spacing w:line="256" w:lineRule="auto"/>
        <w:ind w:right="-193"/>
        <w:jc w:val="both"/>
        <w:rPr>
          <w:rFonts w:ascii="Times New Roman" w:hAnsi="Times New Roman" w:cs="Times New Roman"/>
          <w:b/>
          <w:i/>
          <w:color w:val="0070C0"/>
        </w:rPr>
      </w:pPr>
    </w:p>
    <w:p w14:paraId="63557A5D" w14:textId="77777777" w:rsidR="001A7639" w:rsidRPr="00A933E6" w:rsidRDefault="001A7639" w:rsidP="00BE4BDA">
      <w:pPr>
        <w:spacing w:after="0"/>
        <w:ind w:right="-193"/>
        <w:rPr>
          <w:rFonts w:ascii="Times New Roman" w:hAnsi="Times New Roman" w:cs="Times New Roman"/>
          <w:i/>
          <w:color w:val="0070C0"/>
        </w:rPr>
        <w:sectPr w:rsidR="001A7639" w:rsidRPr="00A933E6">
          <w:pgSz w:w="11906" w:h="16838"/>
          <w:pgMar w:top="851" w:right="1797" w:bottom="1276" w:left="1797" w:header="709" w:footer="709" w:gutter="0"/>
          <w:cols w:space="720"/>
        </w:sectPr>
      </w:pPr>
      <w:r w:rsidRPr="00C73D41">
        <w:rPr>
          <w:rFonts w:ascii="Times New Roman" w:hAnsi="Times New Roman" w:cs="Times New Roman"/>
          <w:b/>
          <w:i/>
          <w:iCs/>
          <w:color w:val="0070C0"/>
        </w:rPr>
        <w:t xml:space="preserve">Punktā norādītais tiks vērtēts atbilstoši projektu iesniegumu vienotajam vērtēšanas kritērijam </w:t>
      </w:r>
      <w:r w:rsidRPr="00BE4BDA">
        <w:rPr>
          <w:rFonts w:ascii="Times New Roman" w:hAnsi="Times New Roman" w:cs="Times New Roman"/>
          <w:b/>
          <w:i/>
          <w:iCs/>
          <w:color w:val="0070C0"/>
        </w:rPr>
        <w:t>Nr.12.</w:t>
      </w: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A027D0" w14:paraId="0DF88E63" w14:textId="77777777" w:rsidTr="00611142">
        <w:trPr>
          <w:trHeight w:val="586"/>
        </w:trPr>
        <w:tc>
          <w:tcPr>
            <w:tcW w:w="14850" w:type="dxa"/>
            <w:gridSpan w:val="6"/>
            <w:vAlign w:val="center"/>
          </w:tcPr>
          <w:p w14:paraId="614422D1" w14:textId="77777777" w:rsidR="00A027D0" w:rsidRPr="00770531" w:rsidRDefault="00A027D0" w:rsidP="00193D77">
            <w:pPr>
              <w:jc w:val="center"/>
              <w:rPr>
                <w:rFonts w:ascii="Times New Roman" w:hAnsi="Times New Roman" w:cs="Times New Roman"/>
                <w:b/>
              </w:rPr>
            </w:pPr>
            <w:bookmarkStart w:id="18" w:name="_Toc428218247"/>
            <w:bookmarkStart w:id="19" w:name="_Toc453261962"/>
            <w:r w:rsidRPr="00FB52CB">
              <w:rPr>
                <w:rStyle w:val="Heading2Char"/>
                <w:rFonts w:ascii="Times New Roman" w:hAnsi="Times New Roman" w:cs="Times New Roman"/>
                <w:b/>
                <w:color w:val="auto"/>
                <w:sz w:val="22"/>
                <w:szCs w:val="22"/>
              </w:rPr>
              <w:lastRenderedPageBreak/>
              <w:t xml:space="preserve">2.4. Projekta risku </w:t>
            </w:r>
            <w:proofErr w:type="spellStart"/>
            <w:r w:rsidRPr="00FB52CB">
              <w:rPr>
                <w:rStyle w:val="Heading2Char"/>
                <w:rFonts w:ascii="Times New Roman" w:hAnsi="Times New Roman" w:cs="Times New Roman"/>
                <w:b/>
                <w:color w:val="auto"/>
                <w:sz w:val="22"/>
                <w:szCs w:val="22"/>
              </w:rPr>
              <w:t>izvērtējums</w:t>
            </w:r>
            <w:bookmarkEnd w:id="18"/>
            <w:bookmarkEnd w:id="19"/>
            <w:proofErr w:type="spellEnd"/>
            <w:r>
              <w:rPr>
                <w:rFonts w:ascii="Times New Roman" w:hAnsi="Times New Roman" w:cs="Times New Roman"/>
                <w:b/>
              </w:rPr>
              <w:t>:</w:t>
            </w:r>
          </w:p>
        </w:tc>
      </w:tr>
      <w:tr w:rsidR="00A027D0" w:rsidRPr="00770531" w14:paraId="310BC35D" w14:textId="77777777" w:rsidTr="009576C1">
        <w:tc>
          <w:tcPr>
            <w:tcW w:w="421" w:type="dxa"/>
            <w:vAlign w:val="center"/>
          </w:tcPr>
          <w:p w14:paraId="137B1301"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7394D930"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305CFFB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305" w:type="dxa"/>
            <w:vAlign w:val="center"/>
          </w:tcPr>
          <w:p w14:paraId="7ACC1F38"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3D6A993"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275" w:type="dxa"/>
            <w:vAlign w:val="center"/>
          </w:tcPr>
          <w:p w14:paraId="5D341430"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31F7609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350" w:type="dxa"/>
            <w:vAlign w:val="center"/>
          </w:tcPr>
          <w:p w14:paraId="7A412A9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1E6982" w14:paraId="6AF6E158" w14:textId="77777777" w:rsidTr="009576C1">
        <w:tc>
          <w:tcPr>
            <w:tcW w:w="421" w:type="dxa"/>
          </w:tcPr>
          <w:p w14:paraId="2B529ED4" w14:textId="77777777" w:rsidR="001E6982" w:rsidRDefault="001E6982" w:rsidP="00193D77">
            <w:pPr>
              <w:rPr>
                <w:rFonts w:ascii="Times New Roman" w:hAnsi="Times New Roman" w:cs="Times New Roman"/>
              </w:rPr>
            </w:pPr>
            <w:r>
              <w:rPr>
                <w:rFonts w:ascii="Times New Roman" w:hAnsi="Times New Roman" w:cs="Times New Roman"/>
              </w:rPr>
              <w:t>1.</w:t>
            </w:r>
          </w:p>
        </w:tc>
        <w:tc>
          <w:tcPr>
            <w:tcW w:w="2097" w:type="dxa"/>
          </w:tcPr>
          <w:p w14:paraId="1BA3EEE7" w14:textId="77777777" w:rsidR="001E6982" w:rsidRDefault="001E6982" w:rsidP="00193D77">
            <w:pPr>
              <w:rPr>
                <w:rFonts w:ascii="Times New Roman" w:hAnsi="Times New Roman" w:cs="Times New Roman"/>
              </w:rPr>
            </w:pPr>
            <w:r>
              <w:rPr>
                <w:rFonts w:ascii="Times New Roman" w:hAnsi="Times New Roman" w:cs="Times New Roman"/>
              </w:rPr>
              <w:t>Finanšu</w:t>
            </w:r>
          </w:p>
        </w:tc>
        <w:tc>
          <w:tcPr>
            <w:tcW w:w="3402" w:type="dxa"/>
          </w:tcPr>
          <w:p w14:paraId="7B10DD1F" w14:textId="77777777" w:rsidR="001E6982" w:rsidRPr="000A4F3F" w:rsidRDefault="001E6982" w:rsidP="00BE2583">
            <w:pPr>
              <w:jc w:val="both"/>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Sniedz konkrēto risku īsu aprakstu, kas konkretizē riska būtību vai raksturo tā iestāšanās apstākļus.</w:t>
            </w:r>
          </w:p>
          <w:p w14:paraId="50FFD9DC" w14:textId="77777777" w:rsidR="001E6982" w:rsidRPr="000A4F3F" w:rsidRDefault="001E6982" w:rsidP="00BE2583">
            <w:pPr>
              <w:rPr>
                <w:rFonts w:ascii="Times New Roman" w:hAnsi="Times New Roman" w:cs="Times New Roman"/>
                <w:i/>
                <w:color w:val="0070C0"/>
                <w:sz w:val="20"/>
                <w:szCs w:val="20"/>
              </w:rPr>
            </w:pPr>
          </w:p>
          <w:p w14:paraId="0255A079" w14:textId="77777777" w:rsidR="001E6982" w:rsidRPr="000A4F3F" w:rsidRDefault="001E6982" w:rsidP="00BE2583">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Piemēram:</w:t>
            </w:r>
          </w:p>
          <w:p w14:paraId="1E1475CB" w14:textId="77777777" w:rsidR="001E6982" w:rsidRDefault="001E6982" w:rsidP="00736170">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 xml:space="preserve">Nepareizi saplānota finanšu plūsma, tirgus cenu nepārzināšana,  neatbilstoši veikti izdevumi, sadārdzinājumi un inflācija, kuras dēļ, uzsākot projekta īstenošanu, plānotās izmaksas var būtiski atšķirties no reālajām, izmaiņas </w:t>
            </w:r>
            <w:r w:rsidR="00736170">
              <w:rPr>
                <w:rFonts w:ascii="Times New Roman" w:hAnsi="Times New Roman" w:cs="Times New Roman"/>
                <w:i/>
                <w:color w:val="0070C0"/>
                <w:sz w:val="20"/>
                <w:szCs w:val="20"/>
              </w:rPr>
              <w:t>normatīvajos aktos</w:t>
            </w:r>
            <w:r w:rsidRPr="000A4F3F">
              <w:rPr>
                <w:rFonts w:ascii="Times New Roman" w:hAnsi="Times New Roman" w:cs="Times New Roman"/>
                <w:i/>
                <w:color w:val="0070C0"/>
                <w:sz w:val="20"/>
                <w:szCs w:val="20"/>
              </w:rPr>
              <w:t>, kas ietekmē projekta finanšu plūsmu, dubultā finansējuma risks, ja projekta iesniedzējs īsteno v</w:t>
            </w:r>
            <w:r w:rsidR="00AF5649">
              <w:rPr>
                <w:rFonts w:ascii="Times New Roman" w:hAnsi="Times New Roman" w:cs="Times New Roman"/>
                <w:i/>
                <w:color w:val="0070C0"/>
                <w:sz w:val="20"/>
                <w:szCs w:val="20"/>
              </w:rPr>
              <w:t xml:space="preserve">airākus projektus vienlaicīgi. </w:t>
            </w:r>
          </w:p>
          <w:p w14:paraId="29F9E360" w14:textId="11F7A4B8" w:rsidR="009576C1" w:rsidRPr="00AF5649" w:rsidRDefault="009576C1" w:rsidP="00736170">
            <w:pPr>
              <w:rPr>
                <w:rFonts w:ascii="Times New Roman" w:hAnsi="Times New Roman" w:cs="Times New Roman"/>
                <w:i/>
                <w:color w:val="0070C0"/>
                <w:sz w:val="20"/>
                <w:szCs w:val="20"/>
              </w:rPr>
            </w:pPr>
            <w:r>
              <w:rPr>
                <w:rFonts w:ascii="Times New Roman" w:hAnsi="Times New Roman"/>
                <w:i/>
                <w:color w:val="0070C0"/>
                <w:sz w:val="20"/>
                <w:szCs w:val="20"/>
              </w:rPr>
              <w:t>…..</w:t>
            </w:r>
          </w:p>
        </w:tc>
        <w:tc>
          <w:tcPr>
            <w:tcW w:w="1305" w:type="dxa"/>
          </w:tcPr>
          <w:p w14:paraId="7294B42A" w14:textId="77777777" w:rsidR="001E6982" w:rsidRPr="00EB45B4" w:rsidRDefault="001E6982" w:rsidP="00BE2583">
            <w:pPr>
              <w:rPr>
                <w:rFonts w:ascii="Times New Roman" w:hAnsi="Times New Roman" w:cs="Times New Roman"/>
                <w:color w:val="0070C0"/>
                <w:sz w:val="20"/>
                <w:szCs w:val="20"/>
              </w:rPr>
            </w:pPr>
            <w:r w:rsidRPr="00EB45B4">
              <w:rPr>
                <w:rFonts w:ascii="Times New Roman" w:hAnsi="Times New Roman" w:cs="Times New Roman"/>
                <w:i/>
                <w:color w:val="0070C0"/>
                <w:sz w:val="20"/>
                <w:szCs w:val="20"/>
              </w:rPr>
              <w:t>Norāda riska ietekmes līmeni uz projekta ieviešanu un mērķa sasniegšanu.</w:t>
            </w:r>
          </w:p>
        </w:tc>
        <w:tc>
          <w:tcPr>
            <w:tcW w:w="1275" w:type="dxa"/>
          </w:tcPr>
          <w:p w14:paraId="4DD09B61" w14:textId="77777777" w:rsidR="001E6982" w:rsidRPr="00EB45B4" w:rsidRDefault="001E6982" w:rsidP="00BE2583">
            <w:pPr>
              <w:rPr>
                <w:rFonts w:ascii="Times New Roman" w:hAnsi="Times New Roman" w:cs="Times New Roman"/>
                <w:color w:val="0070C0"/>
                <w:sz w:val="20"/>
                <w:szCs w:val="20"/>
              </w:rPr>
            </w:pPr>
            <w:r w:rsidRPr="00EB45B4">
              <w:rPr>
                <w:rFonts w:ascii="Times New Roman" w:hAnsi="Times New Roman" w:cs="Times New Roman"/>
                <w:i/>
                <w:color w:val="0070C0"/>
                <w:sz w:val="20"/>
                <w:szCs w:val="20"/>
              </w:rPr>
              <w:t>Analizē riska iestāšanās varbūtību un biežumu projekta īstenošanas laikā vai noteiktā laika periodā</w:t>
            </w:r>
          </w:p>
        </w:tc>
        <w:tc>
          <w:tcPr>
            <w:tcW w:w="6350" w:type="dxa"/>
          </w:tcPr>
          <w:p w14:paraId="56E5B646" w14:textId="77777777" w:rsidR="001E6982" w:rsidRPr="00EB45B4" w:rsidRDefault="001E6982" w:rsidP="00BE2583">
            <w:pPr>
              <w:jc w:val="both"/>
              <w:rPr>
                <w:rFonts w:ascii="Times New Roman" w:hAnsi="Times New Roman" w:cs="Times New Roman"/>
                <w:i/>
                <w:color w:val="0070C0"/>
                <w:sz w:val="20"/>
              </w:rPr>
            </w:pPr>
            <w:r w:rsidRPr="00EB45B4">
              <w:rPr>
                <w:rFonts w:ascii="Times New Roman" w:hAnsi="Times New Roman" w:cs="Times New Roman"/>
                <w:i/>
                <w:color w:val="0070C0"/>
                <w:sz w:val="20"/>
              </w:rPr>
              <w:t>Norāda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58E73B2" w14:textId="77777777" w:rsidR="001E6982" w:rsidRPr="00EB45B4" w:rsidRDefault="001E6982" w:rsidP="00BE2583">
            <w:pPr>
              <w:jc w:val="both"/>
              <w:rPr>
                <w:rFonts w:ascii="Times New Roman" w:hAnsi="Times New Roman" w:cs="Times New Roman"/>
                <w:i/>
                <w:color w:val="0070C0"/>
                <w:sz w:val="20"/>
              </w:rPr>
            </w:pPr>
          </w:p>
          <w:p w14:paraId="04F94C75" w14:textId="77777777" w:rsidR="001E6982" w:rsidRPr="00EB45B4" w:rsidRDefault="001E6982" w:rsidP="00BE2583">
            <w:pPr>
              <w:rPr>
                <w:rFonts w:ascii="Times New Roman" w:hAnsi="Times New Roman" w:cs="Times New Roman"/>
                <w:color w:val="0070C0"/>
              </w:rPr>
            </w:pPr>
            <w:r w:rsidRPr="00EB45B4">
              <w:rPr>
                <w:rFonts w:ascii="Times New Roman" w:hAnsi="Times New Roman" w:cs="Times New Roman"/>
                <w:i/>
                <w:color w:val="0070C0"/>
                <w:sz w:val="20"/>
              </w:rPr>
              <w:t xml:space="preserve">Sniedz informāciju par iepriekšējo projektu īstenošanas pieredzi, piemēram, piemēroto finanšu korekciju, norāda pasākumus, kā plānots šos riskus vadīt.  </w:t>
            </w:r>
          </w:p>
        </w:tc>
      </w:tr>
      <w:tr w:rsidR="001E6982" w14:paraId="3F06D8AF" w14:textId="77777777" w:rsidTr="009576C1">
        <w:tc>
          <w:tcPr>
            <w:tcW w:w="421" w:type="dxa"/>
          </w:tcPr>
          <w:p w14:paraId="1C2FD9B1" w14:textId="77777777" w:rsidR="001E6982" w:rsidRDefault="001E6982" w:rsidP="00193D77">
            <w:pPr>
              <w:rPr>
                <w:rFonts w:ascii="Times New Roman" w:hAnsi="Times New Roman" w:cs="Times New Roman"/>
              </w:rPr>
            </w:pPr>
            <w:r>
              <w:rPr>
                <w:rFonts w:ascii="Times New Roman" w:hAnsi="Times New Roman" w:cs="Times New Roman"/>
              </w:rPr>
              <w:t>2.</w:t>
            </w:r>
          </w:p>
        </w:tc>
        <w:tc>
          <w:tcPr>
            <w:tcW w:w="2097" w:type="dxa"/>
          </w:tcPr>
          <w:p w14:paraId="72BF245A" w14:textId="77777777" w:rsidR="001E6982" w:rsidRDefault="001E6982"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29E294B8" w14:textId="77777777" w:rsidR="001E6982" w:rsidRPr="000A4F3F" w:rsidRDefault="001E6982" w:rsidP="00BE2583">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Piemēram:</w:t>
            </w:r>
          </w:p>
          <w:p w14:paraId="6476F49E" w14:textId="7F5776AF" w:rsidR="001E6982" w:rsidRDefault="001E6982" w:rsidP="00BE2583">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Neprecīza darbību plānošana, nepilnīga organizatoriskā struktūra, īstenoto darbību neatbilstība plānotajam, u.c. riski, kas attiecas uz projekta īstenošanā iesaistīto personālu, piemēram, tā nepietiekamās zināšanas vai prasmes, personāla mainība</w:t>
            </w:r>
            <w:r w:rsidR="003A1A9F">
              <w:rPr>
                <w:rFonts w:ascii="Times New Roman" w:hAnsi="Times New Roman" w:cs="Times New Roman"/>
                <w:i/>
                <w:color w:val="0070C0"/>
                <w:sz w:val="20"/>
                <w:szCs w:val="20"/>
              </w:rPr>
              <w:t>, cilvēkresursu nepietiekamība</w:t>
            </w:r>
            <w:r w:rsidRPr="000A4F3F">
              <w:rPr>
                <w:rFonts w:ascii="Times New Roman" w:hAnsi="Times New Roman" w:cs="Times New Roman"/>
                <w:i/>
                <w:color w:val="0070C0"/>
                <w:sz w:val="20"/>
                <w:szCs w:val="20"/>
              </w:rPr>
              <w:t xml:space="preserve"> vai to neefektīvs sadalījums, lai veiktu projektā paredzētās darbības, iepirkumu procedūras norises aizkavēšanas</w:t>
            </w:r>
          </w:p>
          <w:p w14:paraId="747032C7" w14:textId="42934011" w:rsidR="009576C1" w:rsidRPr="000A4F3F" w:rsidRDefault="009576C1" w:rsidP="00BE2583">
            <w:pPr>
              <w:rPr>
                <w:rFonts w:ascii="Times New Roman" w:hAnsi="Times New Roman" w:cs="Times New Roman"/>
                <w:color w:val="0070C0"/>
                <w:sz w:val="20"/>
                <w:szCs w:val="20"/>
              </w:rPr>
            </w:pPr>
            <w:r>
              <w:rPr>
                <w:rFonts w:ascii="Times New Roman" w:hAnsi="Times New Roman"/>
                <w:i/>
                <w:color w:val="0070C0"/>
                <w:sz w:val="20"/>
                <w:szCs w:val="20"/>
              </w:rPr>
              <w:t>…..</w:t>
            </w:r>
          </w:p>
        </w:tc>
        <w:tc>
          <w:tcPr>
            <w:tcW w:w="1305" w:type="dxa"/>
          </w:tcPr>
          <w:p w14:paraId="0F58F7A1"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63208E5D"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73026C6F" w14:textId="77777777" w:rsidR="001E6982" w:rsidRPr="001E6982" w:rsidRDefault="001E6982" w:rsidP="00BE2583">
            <w:pPr>
              <w:rPr>
                <w:rFonts w:ascii="Times New Roman" w:hAnsi="Times New Roman" w:cs="Times New Roman"/>
                <w:color w:val="0070C0"/>
                <w:highlight w:val="yellow"/>
              </w:rPr>
            </w:pPr>
          </w:p>
        </w:tc>
      </w:tr>
      <w:tr w:rsidR="001E6982" w14:paraId="00710038" w14:textId="77777777" w:rsidTr="009576C1">
        <w:tc>
          <w:tcPr>
            <w:tcW w:w="421" w:type="dxa"/>
          </w:tcPr>
          <w:p w14:paraId="04B37CE2" w14:textId="77777777" w:rsidR="001E6982" w:rsidRDefault="001E6982" w:rsidP="00193D77">
            <w:pPr>
              <w:rPr>
                <w:rFonts w:ascii="Times New Roman" w:hAnsi="Times New Roman" w:cs="Times New Roman"/>
              </w:rPr>
            </w:pPr>
            <w:r>
              <w:rPr>
                <w:rFonts w:ascii="Times New Roman" w:hAnsi="Times New Roman" w:cs="Times New Roman"/>
              </w:rPr>
              <w:lastRenderedPageBreak/>
              <w:t>3.</w:t>
            </w:r>
          </w:p>
        </w:tc>
        <w:tc>
          <w:tcPr>
            <w:tcW w:w="2097" w:type="dxa"/>
          </w:tcPr>
          <w:p w14:paraId="74CA8C44" w14:textId="77777777" w:rsidR="001E6982" w:rsidRDefault="001E6982" w:rsidP="00193D7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5E92815B" w14:textId="77777777" w:rsidR="009576C1" w:rsidRPr="000A4F3F" w:rsidRDefault="009576C1" w:rsidP="009576C1">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Piemēram:</w:t>
            </w:r>
          </w:p>
          <w:p w14:paraId="51073027" w14:textId="77777777" w:rsidR="001E6982" w:rsidRDefault="009576C1" w:rsidP="009576C1">
            <w:pPr>
              <w:rPr>
                <w:rFonts w:ascii="Times New Roman" w:hAnsi="Times New Roman"/>
                <w:i/>
                <w:color w:val="0070C0"/>
                <w:sz w:val="20"/>
                <w:szCs w:val="20"/>
              </w:rPr>
            </w:pPr>
            <w:r>
              <w:rPr>
                <w:rFonts w:ascii="Times New Roman" w:hAnsi="Times New Roman"/>
                <w:i/>
                <w:color w:val="0070C0"/>
                <w:sz w:val="20"/>
                <w:szCs w:val="20"/>
              </w:rPr>
              <w:t>Nepilnības eksperimentālās tehnoloģijas izstrādē,</w:t>
            </w:r>
          </w:p>
          <w:p w14:paraId="6DE408BD" w14:textId="77777777" w:rsidR="009576C1" w:rsidRDefault="009576C1" w:rsidP="009576C1">
            <w:pPr>
              <w:rPr>
                <w:rFonts w:ascii="Times New Roman" w:hAnsi="Times New Roman"/>
                <w:i/>
                <w:color w:val="0070C0"/>
                <w:sz w:val="20"/>
                <w:szCs w:val="20"/>
              </w:rPr>
            </w:pPr>
            <w:r>
              <w:rPr>
                <w:rFonts w:ascii="Times New Roman" w:hAnsi="Times New Roman"/>
                <w:i/>
                <w:color w:val="0070C0"/>
                <w:sz w:val="20"/>
                <w:szCs w:val="20"/>
              </w:rPr>
              <w:t>Intelektuālā īpašuma tiesību nodrošināšanas problēmas</w:t>
            </w:r>
          </w:p>
          <w:p w14:paraId="40607086" w14:textId="29034B4B" w:rsidR="009576C1" w:rsidRPr="00AF5649" w:rsidRDefault="009576C1" w:rsidP="009576C1">
            <w:pPr>
              <w:rPr>
                <w:rFonts w:ascii="Times New Roman" w:hAnsi="Times New Roman"/>
                <w:i/>
                <w:color w:val="0070C0"/>
                <w:sz w:val="20"/>
                <w:szCs w:val="20"/>
              </w:rPr>
            </w:pPr>
            <w:r>
              <w:rPr>
                <w:rFonts w:ascii="Times New Roman" w:hAnsi="Times New Roman"/>
                <w:i/>
                <w:color w:val="0070C0"/>
                <w:sz w:val="20"/>
                <w:szCs w:val="20"/>
              </w:rPr>
              <w:t>…..</w:t>
            </w:r>
          </w:p>
        </w:tc>
        <w:tc>
          <w:tcPr>
            <w:tcW w:w="1305" w:type="dxa"/>
          </w:tcPr>
          <w:p w14:paraId="4EC9942E"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264677D6"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78701F63" w14:textId="77777777" w:rsidR="001E6982" w:rsidRPr="001E6982" w:rsidRDefault="001E6982" w:rsidP="00BE2583">
            <w:pPr>
              <w:rPr>
                <w:rFonts w:ascii="Times New Roman" w:hAnsi="Times New Roman" w:cs="Times New Roman"/>
                <w:color w:val="0070C0"/>
                <w:highlight w:val="yellow"/>
              </w:rPr>
            </w:pPr>
          </w:p>
        </w:tc>
      </w:tr>
      <w:tr w:rsidR="001E6982" w14:paraId="6944D975" w14:textId="77777777" w:rsidTr="009576C1">
        <w:tc>
          <w:tcPr>
            <w:tcW w:w="421" w:type="dxa"/>
          </w:tcPr>
          <w:p w14:paraId="0A222383" w14:textId="1BCF375D" w:rsidR="001E6982" w:rsidRDefault="001E6982" w:rsidP="00193D77">
            <w:pPr>
              <w:rPr>
                <w:rFonts w:ascii="Times New Roman" w:hAnsi="Times New Roman" w:cs="Times New Roman"/>
              </w:rPr>
            </w:pPr>
            <w:r>
              <w:rPr>
                <w:rFonts w:ascii="Times New Roman" w:hAnsi="Times New Roman" w:cs="Times New Roman"/>
              </w:rPr>
              <w:t>4.</w:t>
            </w:r>
          </w:p>
        </w:tc>
        <w:tc>
          <w:tcPr>
            <w:tcW w:w="2097" w:type="dxa"/>
          </w:tcPr>
          <w:p w14:paraId="5AB910C9" w14:textId="77777777" w:rsidR="001E6982" w:rsidRDefault="001E6982" w:rsidP="00193D77">
            <w:pPr>
              <w:rPr>
                <w:rFonts w:ascii="Times New Roman" w:hAnsi="Times New Roman" w:cs="Times New Roman"/>
              </w:rPr>
            </w:pPr>
            <w:r>
              <w:rPr>
                <w:rFonts w:ascii="Times New Roman" w:hAnsi="Times New Roman" w:cs="Times New Roman"/>
              </w:rPr>
              <w:t>Projekta vadības</w:t>
            </w:r>
          </w:p>
        </w:tc>
        <w:tc>
          <w:tcPr>
            <w:tcW w:w="3402" w:type="dxa"/>
          </w:tcPr>
          <w:p w14:paraId="08C5DD35" w14:textId="77777777" w:rsidR="001E6982" w:rsidRPr="000A4F3F" w:rsidRDefault="001E6982" w:rsidP="00BE2583">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Piemēram:</w:t>
            </w:r>
          </w:p>
          <w:p w14:paraId="1A4C9CE7" w14:textId="77777777" w:rsidR="001E6982" w:rsidRDefault="001E6982" w:rsidP="00BE2583">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Projekta vadības pieredzes trūkums, vadības komandas nespēja sastrādāties, projektā ieplānotā laika grafika izmaiņas, kas va</w:t>
            </w:r>
            <w:r w:rsidR="00AF5649">
              <w:rPr>
                <w:rFonts w:ascii="Times New Roman" w:hAnsi="Times New Roman" w:cs="Times New Roman"/>
                <w:i/>
                <w:color w:val="0070C0"/>
                <w:sz w:val="20"/>
                <w:szCs w:val="20"/>
              </w:rPr>
              <w:t>r radīt citu risku iespējamību.</w:t>
            </w:r>
          </w:p>
          <w:p w14:paraId="29C3DE85" w14:textId="082C1453" w:rsidR="009576C1" w:rsidRPr="00AF5649" w:rsidRDefault="009576C1" w:rsidP="00BE2583">
            <w:pPr>
              <w:rPr>
                <w:rFonts w:ascii="Times New Roman" w:hAnsi="Times New Roman" w:cs="Times New Roman"/>
                <w:i/>
                <w:color w:val="0070C0"/>
                <w:sz w:val="20"/>
                <w:szCs w:val="20"/>
              </w:rPr>
            </w:pPr>
            <w:r>
              <w:rPr>
                <w:rFonts w:ascii="Times New Roman" w:hAnsi="Times New Roman"/>
                <w:i/>
                <w:color w:val="0070C0"/>
                <w:sz w:val="20"/>
                <w:szCs w:val="20"/>
              </w:rPr>
              <w:t>…..</w:t>
            </w:r>
          </w:p>
        </w:tc>
        <w:tc>
          <w:tcPr>
            <w:tcW w:w="1305" w:type="dxa"/>
          </w:tcPr>
          <w:p w14:paraId="5A3C6ADB"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5ADC4BE4"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50585F17" w14:textId="77777777" w:rsidR="001E6982" w:rsidRPr="001E6982" w:rsidRDefault="001E6982" w:rsidP="00BE2583">
            <w:pPr>
              <w:rPr>
                <w:rFonts w:ascii="Times New Roman" w:hAnsi="Times New Roman" w:cs="Times New Roman"/>
                <w:color w:val="0070C0"/>
                <w:highlight w:val="yellow"/>
              </w:rPr>
            </w:pPr>
          </w:p>
        </w:tc>
      </w:tr>
      <w:tr w:rsidR="001E6982" w14:paraId="1F57156E" w14:textId="77777777" w:rsidTr="009576C1">
        <w:tc>
          <w:tcPr>
            <w:tcW w:w="421" w:type="dxa"/>
          </w:tcPr>
          <w:p w14:paraId="1157511F" w14:textId="77777777" w:rsidR="001E6982" w:rsidRDefault="001E6982" w:rsidP="00193D77">
            <w:pPr>
              <w:rPr>
                <w:rFonts w:ascii="Times New Roman" w:hAnsi="Times New Roman" w:cs="Times New Roman"/>
              </w:rPr>
            </w:pPr>
            <w:r>
              <w:rPr>
                <w:rFonts w:ascii="Times New Roman" w:hAnsi="Times New Roman" w:cs="Times New Roman"/>
              </w:rPr>
              <w:t>5.</w:t>
            </w:r>
          </w:p>
        </w:tc>
        <w:tc>
          <w:tcPr>
            <w:tcW w:w="2097" w:type="dxa"/>
          </w:tcPr>
          <w:p w14:paraId="5DCFD027" w14:textId="77777777" w:rsidR="001E6982" w:rsidRDefault="001E6982" w:rsidP="00193D77">
            <w:pPr>
              <w:rPr>
                <w:rFonts w:ascii="Times New Roman" w:hAnsi="Times New Roman" w:cs="Times New Roman"/>
              </w:rPr>
            </w:pPr>
            <w:r>
              <w:rPr>
                <w:rFonts w:ascii="Times New Roman" w:hAnsi="Times New Roman" w:cs="Times New Roman"/>
              </w:rPr>
              <w:t>Cits</w:t>
            </w:r>
          </w:p>
        </w:tc>
        <w:tc>
          <w:tcPr>
            <w:tcW w:w="3402" w:type="dxa"/>
          </w:tcPr>
          <w:p w14:paraId="0871435C" w14:textId="77777777" w:rsidR="001E6982" w:rsidRPr="000A4F3F" w:rsidRDefault="001E6982" w:rsidP="00BE2583">
            <w:pPr>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Piemēram:</w:t>
            </w:r>
          </w:p>
          <w:p w14:paraId="7C31D611" w14:textId="77777777" w:rsidR="001E6982" w:rsidRPr="000A4F3F" w:rsidRDefault="001E6982" w:rsidP="00D461CC">
            <w:pPr>
              <w:pStyle w:val="ListParagraph"/>
              <w:numPr>
                <w:ilvl w:val="0"/>
                <w:numId w:val="13"/>
              </w:numPr>
              <w:ind w:left="147" w:hanging="142"/>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Līgumsaistību neievērošana</w:t>
            </w:r>
          </w:p>
          <w:p w14:paraId="1EEE4C7A" w14:textId="77777777" w:rsidR="001E6982" w:rsidRPr="000A4F3F" w:rsidRDefault="001E6982" w:rsidP="00D461CC">
            <w:pPr>
              <w:pStyle w:val="ListParagraph"/>
              <w:numPr>
                <w:ilvl w:val="0"/>
                <w:numId w:val="13"/>
              </w:numPr>
              <w:ind w:left="147" w:hanging="142"/>
              <w:rPr>
                <w:rFonts w:ascii="Times New Roman" w:hAnsi="Times New Roman" w:cs="Times New Roman"/>
                <w:i/>
                <w:color w:val="0070C0"/>
                <w:sz w:val="20"/>
                <w:szCs w:val="20"/>
              </w:rPr>
            </w:pPr>
            <w:r w:rsidRPr="000A4F3F">
              <w:rPr>
                <w:rFonts w:ascii="Times New Roman" w:hAnsi="Times New Roman" w:cs="Times New Roman"/>
                <w:i/>
                <w:color w:val="0070C0"/>
                <w:sz w:val="20"/>
                <w:szCs w:val="20"/>
              </w:rPr>
              <w:t>Izmaiņas normatīvajos aktos</w:t>
            </w:r>
          </w:p>
          <w:p w14:paraId="36F8B95D" w14:textId="77777777" w:rsidR="001E6982" w:rsidRPr="000A4F3F" w:rsidRDefault="001E6982" w:rsidP="00BE2583">
            <w:pPr>
              <w:rPr>
                <w:rFonts w:ascii="Times New Roman" w:hAnsi="Times New Roman" w:cs="Times New Roman"/>
                <w:color w:val="0070C0"/>
                <w:sz w:val="20"/>
                <w:szCs w:val="20"/>
              </w:rPr>
            </w:pPr>
            <w:r w:rsidRPr="000A4F3F">
              <w:rPr>
                <w:rFonts w:ascii="Times New Roman" w:hAnsi="Times New Roman" w:cs="Times New Roman"/>
                <w:i/>
                <w:color w:val="0070C0"/>
                <w:sz w:val="20"/>
                <w:szCs w:val="20"/>
              </w:rPr>
              <w:t>……</w:t>
            </w:r>
          </w:p>
        </w:tc>
        <w:tc>
          <w:tcPr>
            <w:tcW w:w="1305" w:type="dxa"/>
          </w:tcPr>
          <w:p w14:paraId="7EEC04D7" w14:textId="77777777" w:rsidR="001E6982" w:rsidRPr="001E6982" w:rsidRDefault="001E6982" w:rsidP="00BE2583">
            <w:pPr>
              <w:rPr>
                <w:rFonts w:ascii="Times New Roman" w:hAnsi="Times New Roman" w:cs="Times New Roman"/>
                <w:color w:val="0070C0"/>
                <w:sz w:val="20"/>
                <w:szCs w:val="20"/>
                <w:highlight w:val="yellow"/>
              </w:rPr>
            </w:pPr>
          </w:p>
        </w:tc>
        <w:tc>
          <w:tcPr>
            <w:tcW w:w="1275" w:type="dxa"/>
          </w:tcPr>
          <w:p w14:paraId="3F82A710" w14:textId="77777777" w:rsidR="001E6982" w:rsidRPr="001E6982" w:rsidRDefault="001E6982" w:rsidP="00BE2583">
            <w:pPr>
              <w:rPr>
                <w:rFonts w:ascii="Times New Roman" w:hAnsi="Times New Roman" w:cs="Times New Roman"/>
                <w:color w:val="0070C0"/>
                <w:sz w:val="20"/>
                <w:szCs w:val="20"/>
                <w:highlight w:val="yellow"/>
              </w:rPr>
            </w:pPr>
          </w:p>
        </w:tc>
        <w:tc>
          <w:tcPr>
            <w:tcW w:w="6350" w:type="dxa"/>
          </w:tcPr>
          <w:p w14:paraId="124FED80" w14:textId="77777777" w:rsidR="001E6982" w:rsidRPr="001E6982" w:rsidRDefault="001E6982" w:rsidP="00BE2583">
            <w:pPr>
              <w:rPr>
                <w:rFonts w:ascii="Times New Roman" w:hAnsi="Times New Roman" w:cs="Times New Roman"/>
                <w:color w:val="0070C0"/>
                <w:highlight w:val="yellow"/>
              </w:rPr>
            </w:pPr>
          </w:p>
        </w:tc>
      </w:tr>
    </w:tbl>
    <w:p w14:paraId="6ADDCCD6" w14:textId="77777777" w:rsidR="00A027D0" w:rsidRPr="00013BA1" w:rsidRDefault="00A027D0" w:rsidP="00A027D0">
      <w:pPr>
        <w:rPr>
          <w:rFonts w:ascii="Times New Roman" w:hAnsi="Times New Roman" w:cs="Times New Roman"/>
          <w:color w:val="0000FF"/>
        </w:rPr>
      </w:pPr>
    </w:p>
    <w:p w14:paraId="5A083091" w14:textId="77777777" w:rsidR="00A027D0" w:rsidRPr="00747936" w:rsidRDefault="00A027D0" w:rsidP="00A027D0">
      <w:pPr>
        <w:spacing w:line="256" w:lineRule="auto"/>
        <w:jc w:val="both"/>
        <w:rPr>
          <w:rFonts w:ascii="Times New Roman" w:eastAsia="Calibri" w:hAnsi="Times New Roman" w:cs="Times New Roman"/>
          <w:i/>
          <w:color w:val="0070C0"/>
        </w:rPr>
      </w:pPr>
      <w:r w:rsidRPr="00747936">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073C0A37" w14:textId="77777777" w:rsidR="00A027D0" w:rsidRPr="00747936" w:rsidRDefault="00A027D0" w:rsidP="00A027D0">
      <w:pPr>
        <w:spacing w:after="0" w:line="256" w:lineRule="auto"/>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Projekta īstenošanas riskus apraksta, klasificējot tos pa risku grupām: </w:t>
      </w:r>
    </w:p>
    <w:p w14:paraId="256083CC" w14:textId="77777777" w:rsidR="00A027D0" w:rsidRPr="00747936" w:rsidRDefault="00A027D0" w:rsidP="00D461CC">
      <w:pPr>
        <w:numPr>
          <w:ilvl w:val="0"/>
          <w:numId w:val="4"/>
        </w:numPr>
        <w:spacing w:after="0" w:line="254" w:lineRule="auto"/>
        <w:ind w:left="786"/>
        <w:contextualSpacing/>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finanšu riski – riski, kas saistīti ar projekta finansējumu, piemēram, </w:t>
      </w:r>
      <w:proofErr w:type="spellStart"/>
      <w:r w:rsidRPr="00747936">
        <w:rPr>
          <w:rFonts w:ascii="Times New Roman" w:eastAsia="Calibri" w:hAnsi="Times New Roman" w:cs="Times New Roman"/>
          <w:i/>
          <w:color w:val="0070C0"/>
        </w:rPr>
        <w:t>priekšfinansējuma</w:t>
      </w:r>
      <w:proofErr w:type="spellEnd"/>
      <w:r w:rsidRPr="00747936">
        <w:rPr>
          <w:rFonts w:ascii="Times New Roman" w:eastAsia="Calibri" w:hAnsi="Times New Roman"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w:t>
      </w:r>
      <w:r w:rsidR="00736170">
        <w:rPr>
          <w:rFonts w:ascii="Times New Roman" w:eastAsia="Calibri" w:hAnsi="Times New Roman" w:cs="Times New Roman"/>
          <w:i/>
          <w:color w:val="0070C0"/>
        </w:rPr>
        <w:t>normatīvajos aktos</w:t>
      </w:r>
      <w:r w:rsidRPr="00747936">
        <w:rPr>
          <w:rFonts w:ascii="Times New Roman" w:eastAsia="Calibri" w:hAnsi="Times New Roman" w:cs="Times New Roman"/>
          <w:i/>
          <w:color w:val="0070C0"/>
        </w:rPr>
        <w:t xml:space="preserve">, kas ietekmē projekta finanšu plūsmu, kā arī dubultā finansējuma risks, ja </w:t>
      </w:r>
      <w:r w:rsidR="008208A9">
        <w:rPr>
          <w:rFonts w:ascii="Times New Roman" w:eastAsia="Calibri" w:hAnsi="Times New Roman" w:cs="Times New Roman"/>
          <w:i/>
          <w:color w:val="0070C0"/>
        </w:rPr>
        <w:t>komersants</w:t>
      </w:r>
      <w:r w:rsidRPr="00747936">
        <w:rPr>
          <w:rFonts w:ascii="Times New Roman" w:eastAsia="Calibri" w:hAnsi="Times New Roman" w:cs="Times New Roman"/>
          <w:i/>
          <w:color w:val="0070C0"/>
        </w:rPr>
        <w:t xml:space="preserve"> īsteno vairākus projektus vienlaicīgi, neatbilstoši veikto izdevumu riski. </w:t>
      </w:r>
    </w:p>
    <w:p w14:paraId="02ACFC35" w14:textId="77777777" w:rsidR="00A027D0" w:rsidRPr="00747936" w:rsidRDefault="00A027D0" w:rsidP="00D461CC">
      <w:pPr>
        <w:numPr>
          <w:ilvl w:val="0"/>
          <w:numId w:val="4"/>
        </w:numPr>
        <w:spacing w:line="254" w:lineRule="auto"/>
        <w:ind w:left="786"/>
        <w:contextualSpacing/>
        <w:jc w:val="both"/>
        <w:rPr>
          <w:rFonts w:ascii="Times New Roman" w:eastAsia="Calibri" w:hAnsi="Times New Roman" w:cs="Times New Roman"/>
          <w:i/>
          <w:color w:val="0070C0"/>
        </w:rPr>
      </w:pPr>
      <w:r w:rsidRPr="00747936">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8650A82" w14:textId="77777777" w:rsidR="00A027D0" w:rsidRPr="00747936" w:rsidRDefault="000C573B" w:rsidP="00D461CC">
      <w:pPr>
        <w:numPr>
          <w:ilvl w:val="0"/>
          <w:numId w:val="4"/>
        </w:numPr>
        <w:spacing w:line="254" w:lineRule="auto"/>
        <w:ind w:left="786"/>
        <w:contextualSpacing/>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projekta </w:t>
      </w:r>
      <w:r w:rsidR="00A027D0" w:rsidRPr="00747936">
        <w:rPr>
          <w:rFonts w:ascii="Times New Roman" w:eastAsia="Calibri" w:hAnsi="Times New Roman" w:cs="Times New Roman"/>
          <w:i/>
          <w:color w:val="0070C0"/>
        </w:rPr>
        <w:t xml:space="preserve"> </w:t>
      </w:r>
      <w:r w:rsidRPr="00747936">
        <w:rPr>
          <w:rFonts w:ascii="Times New Roman" w:eastAsia="Calibri" w:hAnsi="Times New Roman" w:cs="Times New Roman"/>
          <w:i/>
          <w:color w:val="0070C0"/>
        </w:rPr>
        <w:t xml:space="preserve">vadības </w:t>
      </w:r>
      <w:r w:rsidR="00A027D0" w:rsidRPr="00747936">
        <w:rPr>
          <w:rFonts w:ascii="Times New Roman" w:eastAsia="Calibri" w:hAnsi="Times New Roman" w:cs="Times New Roman"/>
          <w:i/>
          <w:color w:val="0070C0"/>
        </w:rPr>
        <w:t xml:space="preserve">riski – riski, kas saistīti ar projekta vadību un administrācijas darbu saistībā ar projektu ieviešanu, kā arī projektā ieplānotā laika grafika izmaiņas, kas var radīt citu risku iespējamību. Piemēram, projekta vadības pieredzes trūkums, vadības komandas nespēja sastrādāties, vadības maiņa. </w:t>
      </w:r>
    </w:p>
    <w:p w14:paraId="3751071A" w14:textId="0AE3F74B" w:rsidR="00A027D0" w:rsidRPr="00747936" w:rsidRDefault="00A027D0" w:rsidP="00D461CC">
      <w:pPr>
        <w:numPr>
          <w:ilvl w:val="0"/>
          <w:numId w:val="4"/>
        </w:numPr>
        <w:spacing w:line="254" w:lineRule="auto"/>
        <w:ind w:left="786"/>
        <w:contextualSpacing/>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citi riski - riski, kas attiecas uz spēkā esošo normatīvo aktu izmaiņām vai to prasību neievērošanu, t.sk. </w:t>
      </w:r>
      <w:r w:rsidR="00736170">
        <w:rPr>
          <w:rFonts w:ascii="Times New Roman" w:eastAsia="Calibri" w:hAnsi="Times New Roman" w:cs="Times New Roman"/>
          <w:i/>
          <w:color w:val="0070C0"/>
        </w:rPr>
        <w:t>normatīvos aktus iepirkumu jomā</w:t>
      </w:r>
      <w:r w:rsidR="00736170" w:rsidRPr="00A933E6">
        <w:rPr>
          <w:rFonts w:ascii="Times New Roman" w:eastAsia="Calibri" w:hAnsi="Times New Roman" w:cs="Times New Roman"/>
          <w:i/>
          <w:color w:val="0070C0"/>
        </w:rPr>
        <w:t xml:space="preserve"> </w:t>
      </w:r>
      <w:r w:rsidRPr="00747936">
        <w:rPr>
          <w:rFonts w:ascii="Times New Roman" w:eastAsia="Calibri" w:hAnsi="Times New Roman" w:cs="Times New Roman"/>
          <w:i/>
          <w:color w:val="0070C0"/>
        </w:rPr>
        <w:t>un Darba likuma normu neievērošanu, līgumsaistību neievērošanu un citiem juridiskiem aspektiem.</w:t>
      </w:r>
    </w:p>
    <w:p w14:paraId="64599AD2" w14:textId="77777777" w:rsidR="00A027D0" w:rsidRPr="00747936" w:rsidRDefault="00A027D0" w:rsidP="00A027D0">
      <w:pPr>
        <w:spacing w:after="0" w:line="240" w:lineRule="auto"/>
        <w:jc w:val="both"/>
        <w:rPr>
          <w:rFonts w:ascii="Times New Roman" w:eastAsia="Calibri" w:hAnsi="Times New Roman" w:cs="Times New Roman"/>
          <w:i/>
          <w:color w:val="0070C0"/>
        </w:rPr>
      </w:pPr>
    </w:p>
    <w:p w14:paraId="5C956253" w14:textId="77777777" w:rsidR="00A027D0" w:rsidRPr="00747936" w:rsidRDefault="00A027D0" w:rsidP="00A027D0">
      <w:pPr>
        <w:spacing w:after="0" w:line="240" w:lineRule="auto"/>
        <w:jc w:val="both"/>
        <w:rPr>
          <w:rFonts w:ascii="Times New Roman" w:eastAsia="Calibri" w:hAnsi="Times New Roman" w:cs="Times New Roman"/>
          <w:i/>
          <w:color w:val="0070C0"/>
        </w:rPr>
      </w:pPr>
      <w:r w:rsidRPr="00747936">
        <w:rPr>
          <w:rFonts w:ascii="Times New Roman" w:eastAsia="Calibri" w:hAnsi="Times New Roman" w:cs="Times New Roman"/>
          <w:i/>
          <w:color w:val="0070C0"/>
        </w:rPr>
        <w:t>Kolonnā “</w:t>
      </w:r>
      <w:r w:rsidRPr="00747936">
        <w:rPr>
          <w:rFonts w:ascii="Times New Roman" w:eastAsia="Calibri" w:hAnsi="Times New Roman" w:cs="Times New Roman"/>
          <w:b/>
          <w:i/>
          <w:color w:val="0070C0"/>
        </w:rPr>
        <w:t>Riska apraksts”</w:t>
      </w:r>
      <w:r w:rsidRPr="00747936">
        <w:rPr>
          <w:rFonts w:ascii="Times New Roman" w:eastAsia="Calibri" w:hAnsi="Times New Roman" w:cs="Times New Roman"/>
          <w:i/>
          <w:color w:val="0070C0"/>
        </w:rPr>
        <w:t xml:space="preserve"> sniedz konkrēto risku īsu aprakstu, kas konkretizē riska būtību vai raksturo tā iestāšanās apstākļus. </w:t>
      </w:r>
    </w:p>
    <w:p w14:paraId="69E9E38A" w14:textId="77777777" w:rsidR="00A027D0" w:rsidRPr="00747936" w:rsidRDefault="00A027D0" w:rsidP="00A027D0">
      <w:pPr>
        <w:spacing w:after="0"/>
        <w:jc w:val="both"/>
        <w:rPr>
          <w:rFonts w:ascii="Times New Roman" w:eastAsia="Calibri" w:hAnsi="Times New Roman" w:cs="Times New Roman"/>
          <w:i/>
          <w:color w:val="0070C0"/>
        </w:rPr>
      </w:pPr>
    </w:p>
    <w:p w14:paraId="4CCB19B9" w14:textId="77777777" w:rsidR="00A027D0" w:rsidRPr="00747936" w:rsidRDefault="00A027D0" w:rsidP="00A027D0">
      <w:pPr>
        <w:spacing w:after="0" w:line="256" w:lineRule="auto"/>
        <w:jc w:val="both"/>
        <w:rPr>
          <w:rFonts w:ascii="Times New Roman" w:eastAsia="Calibri" w:hAnsi="Times New Roman" w:cs="Times New Roman"/>
          <w:i/>
          <w:color w:val="0070C0"/>
        </w:rPr>
      </w:pPr>
      <w:r w:rsidRPr="00747936">
        <w:rPr>
          <w:rFonts w:ascii="Times New Roman" w:eastAsia="Calibri" w:hAnsi="Times New Roman" w:cs="Times New Roman"/>
          <w:i/>
          <w:color w:val="0070C0"/>
        </w:rPr>
        <w:lastRenderedPageBreak/>
        <w:t>Kolonnā “</w:t>
      </w:r>
      <w:r w:rsidRPr="00747936">
        <w:rPr>
          <w:rFonts w:ascii="Times New Roman" w:eastAsia="Calibri" w:hAnsi="Times New Roman" w:cs="Times New Roman"/>
          <w:b/>
          <w:i/>
          <w:color w:val="0070C0"/>
        </w:rPr>
        <w:t>Riska ietekme (augsta, vidēja, zema)”</w:t>
      </w:r>
      <w:r w:rsidRPr="00747936">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6A699F6" w14:textId="5D6E5C9E" w:rsidR="00A027D0" w:rsidRPr="00747936" w:rsidRDefault="00A027D0" w:rsidP="00A027D0">
      <w:pPr>
        <w:spacing w:after="0"/>
        <w:ind w:left="284"/>
        <w:jc w:val="both"/>
        <w:rPr>
          <w:rFonts w:ascii="Times New Roman" w:eastAsia="Calibri" w:hAnsi="Times New Roman" w:cs="Times New Roman"/>
          <w:i/>
          <w:color w:val="0070C0"/>
        </w:rPr>
      </w:pPr>
      <w:r w:rsidRPr="00747936">
        <w:rPr>
          <w:rFonts w:ascii="Times New Roman" w:eastAsia="Calibri" w:hAnsi="Times New Roman" w:cs="Times New Roman"/>
          <w:b/>
          <w:i/>
          <w:color w:val="0070C0"/>
        </w:rPr>
        <w:t>Riska ietekme ir</w:t>
      </w:r>
      <w:r w:rsidRPr="00747936">
        <w:rPr>
          <w:rFonts w:ascii="Times New Roman" w:eastAsia="Calibri" w:hAnsi="Times New Roman" w:cs="Times New Roman"/>
          <w:i/>
          <w:color w:val="0070C0"/>
        </w:rPr>
        <w:t xml:space="preserve"> </w:t>
      </w:r>
      <w:r w:rsidRPr="00747936">
        <w:rPr>
          <w:rFonts w:ascii="Times New Roman" w:eastAsia="Calibri" w:hAnsi="Times New Roman" w:cs="Times New Roman"/>
          <w:b/>
          <w:i/>
          <w:color w:val="0070C0"/>
        </w:rPr>
        <w:t>augsta</w:t>
      </w:r>
      <w:r w:rsidRPr="00747936">
        <w:rPr>
          <w:rFonts w:ascii="Times New Roman" w:eastAsia="Calibri" w:hAnsi="Times New Roman" w:cs="Times New Roman"/>
          <w:i/>
          <w:color w:val="0070C0"/>
        </w:rPr>
        <w:t>, ja riska iestāšanās gadījumā tam ir būtiska ietekme un ir būtiski apdraudēta projekta ieviešana, mērķu un rādītāju sasniegšana, būtiski jāpalielina finansējums vai  rodas apjomīgi zaudējumi.</w:t>
      </w:r>
    </w:p>
    <w:p w14:paraId="606D3E58" w14:textId="77777777" w:rsidR="00A027D0" w:rsidRPr="00747936" w:rsidRDefault="00A027D0" w:rsidP="00A027D0">
      <w:pPr>
        <w:spacing w:after="0"/>
        <w:ind w:left="284"/>
        <w:jc w:val="both"/>
        <w:rPr>
          <w:rFonts w:ascii="Times New Roman" w:eastAsia="Calibri" w:hAnsi="Times New Roman" w:cs="Times New Roman"/>
          <w:i/>
          <w:color w:val="0070C0"/>
        </w:rPr>
      </w:pPr>
      <w:r w:rsidRPr="00747936">
        <w:rPr>
          <w:rFonts w:ascii="Times New Roman" w:eastAsia="Calibri" w:hAnsi="Times New Roman" w:cs="Times New Roman"/>
          <w:b/>
          <w:i/>
          <w:color w:val="0070C0"/>
        </w:rPr>
        <w:t>Riska ietekme ir vidēja</w:t>
      </w:r>
      <w:r w:rsidRPr="00747936">
        <w:rPr>
          <w:rFonts w:ascii="Times New Roman" w:eastAsia="Calibri" w:hAnsi="Times New Roman" w:cs="Times New Roman"/>
          <w:i/>
          <w:color w:val="0070C0"/>
        </w:rPr>
        <w:t>, ja riska iestāšanās gadījumā, tas var ietekmēt projekta īstenošanu, kavēt projekta sekmīgu ieviešanu un mērķu sasniegšanu.</w:t>
      </w:r>
    </w:p>
    <w:p w14:paraId="59FD96DA" w14:textId="77777777" w:rsidR="00A027D0" w:rsidRPr="00747936" w:rsidRDefault="00A027D0" w:rsidP="00A027D0">
      <w:pPr>
        <w:spacing w:after="0"/>
        <w:ind w:left="284"/>
        <w:jc w:val="both"/>
        <w:rPr>
          <w:rFonts w:ascii="Times New Roman" w:eastAsia="Calibri" w:hAnsi="Times New Roman" w:cs="Times New Roman"/>
          <w:i/>
          <w:color w:val="0070C0"/>
        </w:rPr>
      </w:pPr>
      <w:r w:rsidRPr="00747936">
        <w:rPr>
          <w:rFonts w:ascii="Times New Roman" w:eastAsia="Calibri" w:hAnsi="Times New Roman" w:cs="Times New Roman"/>
          <w:b/>
          <w:i/>
          <w:color w:val="0070C0"/>
        </w:rPr>
        <w:t>Riska ietekme ir zema</w:t>
      </w:r>
      <w:r w:rsidRPr="00747936">
        <w:rPr>
          <w:rFonts w:ascii="Times New Roman" w:eastAsia="Calibri" w:hAnsi="Times New Roman" w:cs="Times New Roman"/>
          <w:i/>
          <w:color w:val="0070C0"/>
        </w:rPr>
        <w:t>, ja riska iestāšanās gadījumā  tam nav būtiskas ietekmes  un  tas  neietekmē projekta ieviešanu.</w:t>
      </w:r>
    </w:p>
    <w:p w14:paraId="7090FDB6" w14:textId="77777777" w:rsidR="00A027D0" w:rsidRPr="00747936" w:rsidRDefault="00A027D0" w:rsidP="00A027D0">
      <w:pPr>
        <w:spacing w:after="0"/>
        <w:jc w:val="both"/>
        <w:rPr>
          <w:rFonts w:ascii="Times New Roman" w:eastAsia="Calibri" w:hAnsi="Times New Roman" w:cs="Times New Roman"/>
          <w:i/>
          <w:color w:val="0070C0"/>
        </w:rPr>
      </w:pPr>
    </w:p>
    <w:p w14:paraId="05622B21" w14:textId="77777777" w:rsidR="00A027D0" w:rsidRPr="00747936" w:rsidRDefault="00A027D0" w:rsidP="00EF679D">
      <w:pPr>
        <w:spacing w:after="0" w:line="256" w:lineRule="auto"/>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Kolonnā </w:t>
      </w:r>
      <w:r w:rsidRPr="00747936">
        <w:rPr>
          <w:rFonts w:ascii="Times New Roman" w:eastAsia="Calibri" w:hAnsi="Times New Roman" w:cs="Times New Roman"/>
          <w:b/>
          <w:i/>
          <w:color w:val="0070C0"/>
        </w:rPr>
        <w:t>“Iestāšanās varbūtība (augsta, vidēja, zema)”</w:t>
      </w:r>
      <w:r w:rsidRPr="00747936">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21D35C8" w14:textId="77777777" w:rsidR="00A027D0" w:rsidRPr="00747936" w:rsidRDefault="00A027D0" w:rsidP="00A027D0">
      <w:pPr>
        <w:spacing w:after="0"/>
        <w:ind w:left="284"/>
        <w:jc w:val="both"/>
        <w:rPr>
          <w:rFonts w:ascii="Times New Roman" w:eastAsia="Calibri" w:hAnsi="Times New Roman" w:cs="Times New Roman"/>
          <w:i/>
          <w:color w:val="0070C0"/>
        </w:rPr>
      </w:pPr>
      <w:r w:rsidRPr="00747936">
        <w:rPr>
          <w:rFonts w:ascii="Times New Roman" w:eastAsia="Calibri" w:hAnsi="Times New Roman" w:cs="Times New Roman"/>
          <w:b/>
          <w:i/>
          <w:color w:val="0070C0"/>
        </w:rPr>
        <w:t>Iestāšanās varbūtība ir augsta</w:t>
      </w:r>
      <w:r w:rsidRPr="00747936">
        <w:rPr>
          <w:rFonts w:ascii="Times New Roman" w:eastAsia="Calibri" w:hAnsi="Times New Roman" w:cs="Times New Roman"/>
          <w:i/>
          <w:color w:val="0070C0"/>
        </w:rPr>
        <w:t>, ja ir droši vai gandrīz droši, ka risks iestāsies, piemēram, reizi gadā;</w:t>
      </w:r>
    </w:p>
    <w:p w14:paraId="55A4F440" w14:textId="77777777" w:rsidR="00A027D0" w:rsidRPr="00747936" w:rsidRDefault="00A027D0" w:rsidP="00A027D0">
      <w:pPr>
        <w:spacing w:after="0"/>
        <w:ind w:left="284"/>
        <w:jc w:val="both"/>
        <w:rPr>
          <w:rFonts w:ascii="Times New Roman" w:eastAsia="Calibri" w:hAnsi="Times New Roman" w:cs="Times New Roman"/>
          <w:i/>
          <w:color w:val="0070C0"/>
        </w:rPr>
      </w:pPr>
      <w:r w:rsidRPr="00747936">
        <w:rPr>
          <w:rFonts w:ascii="Times New Roman" w:eastAsia="Calibri" w:hAnsi="Times New Roman" w:cs="Times New Roman"/>
          <w:b/>
          <w:i/>
          <w:color w:val="0070C0"/>
        </w:rPr>
        <w:t>Iestāšanās varbūtība ir vidēja</w:t>
      </w:r>
      <w:r w:rsidRPr="00747936">
        <w:rPr>
          <w:rFonts w:ascii="Times New Roman" w:eastAsia="Calibri" w:hAnsi="Times New Roman" w:cs="Times New Roman"/>
          <w:i/>
          <w:color w:val="0070C0"/>
        </w:rPr>
        <w:t>, ja ir iespējams (diezgan iespējams), ka risks iestāsies, piemēram, vienu reizi projekta laikā;</w:t>
      </w:r>
    </w:p>
    <w:p w14:paraId="343B16BD" w14:textId="77777777" w:rsidR="00A027D0" w:rsidRPr="00747936" w:rsidRDefault="00A027D0" w:rsidP="00A027D0">
      <w:pPr>
        <w:spacing w:after="0"/>
        <w:ind w:left="284"/>
        <w:jc w:val="both"/>
        <w:rPr>
          <w:rFonts w:ascii="Times New Roman" w:eastAsia="Calibri" w:hAnsi="Times New Roman" w:cs="Times New Roman"/>
          <w:i/>
          <w:color w:val="0070C0"/>
        </w:rPr>
      </w:pPr>
      <w:r w:rsidRPr="00747936">
        <w:rPr>
          <w:rFonts w:ascii="Times New Roman" w:eastAsia="Calibri" w:hAnsi="Times New Roman" w:cs="Times New Roman"/>
          <w:b/>
          <w:i/>
          <w:color w:val="0070C0"/>
        </w:rPr>
        <w:t>Iestāšanās varbūtība ir zema</w:t>
      </w:r>
      <w:r w:rsidRPr="00747936">
        <w:rPr>
          <w:rFonts w:ascii="Times New Roman" w:eastAsia="Calibri" w:hAnsi="Times New Roman" w:cs="Times New Roman"/>
          <w:i/>
          <w:color w:val="0070C0"/>
        </w:rPr>
        <w:t>,</w:t>
      </w:r>
      <w:r w:rsidRPr="00747936">
        <w:rPr>
          <w:rFonts w:ascii="Times New Roman" w:eastAsia="Calibri" w:hAnsi="Times New Roman" w:cs="Times New Roman"/>
          <w:b/>
          <w:i/>
          <w:color w:val="0070C0"/>
        </w:rPr>
        <w:t xml:space="preserve"> </w:t>
      </w:r>
      <w:r w:rsidRPr="00747936">
        <w:rPr>
          <w:rFonts w:ascii="Times New Roman" w:eastAsia="Calibri" w:hAnsi="Times New Roman" w:cs="Times New Roman"/>
          <w:i/>
          <w:color w:val="0070C0"/>
        </w:rPr>
        <w:t>ja mazticams, ka risks iestāsies, var notikt tikai ārkārtas gadījumos.</w:t>
      </w:r>
    </w:p>
    <w:p w14:paraId="59E4222E" w14:textId="77777777" w:rsidR="00A027D0" w:rsidRPr="00747936" w:rsidRDefault="00A027D0" w:rsidP="00A027D0">
      <w:pPr>
        <w:spacing w:after="0"/>
        <w:jc w:val="both"/>
        <w:rPr>
          <w:rFonts w:ascii="Times New Roman" w:eastAsia="Calibri" w:hAnsi="Times New Roman" w:cs="Times New Roman"/>
          <w:i/>
          <w:color w:val="0070C0"/>
        </w:rPr>
      </w:pPr>
    </w:p>
    <w:p w14:paraId="20003087" w14:textId="1B4AA2E8" w:rsidR="00A027D0" w:rsidRPr="00747936" w:rsidRDefault="00A027D0" w:rsidP="00EF679D">
      <w:pPr>
        <w:spacing w:after="0" w:line="256" w:lineRule="auto"/>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Kolonnā </w:t>
      </w:r>
      <w:r w:rsidRPr="00747936">
        <w:rPr>
          <w:rFonts w:ascii="Times New Roman" w:eastAsia="Calibri" w:hAnsi="Times New Roman" w:cs="Times New Roman"/>
          <w:b/>
          <w:i/>
          <w:color w:val="0070C0"/>
        </w:rPr>
        <w:t>“Riska novēršanas/mazināšanas pasākumi”</w:t>
      </w:r>
      <w:r w:rsidRPr="00747936">
        <w:rPr>
          <w:rFonts w:ascii="Times New Roman" w:eastAsia="Calibri" w:hAnsi="Times New Roman" w:cs="Times New Roman"/>
          <w:i/>
          <w:color w:val="0070C0"/>
        </w:rPr>
        <w:t xml:space="preserve"> norāda projekta iesniedzēja plānotos un ieviešanas procesā esošos pasākumus, kas mazina riska ietekmes līmeni </w:t>
      </w:r>
      <w:r w:rsidR="003A1A9F">
        <w:rPr>
          <w:rFonts w:ascii="Times New Roman" w:eastAsia="Calibri" w:hAnsi="Times New Roman" w:cs="Times New Roman"/>
          <w:i/>
          <w:color w:val="0070C0"/>
        </w:rPr>
        <w:t>vai mazina iestāšanās varbūtību.</w:t>
      </w:r>
      <w:r w:rsidRPr="00747936">
        <w:rPr>
          <w:rFonts w:ascii="Times New Roman" w:eastAsia="Calibri" w:hAnsi="Times New Roman"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2528183" w14:textId="77777777" w:rsidR="00A027D0" w:rsidRPr="00747936" w:rsidRDefault="00A027D0" w:rsidP="00A027D0">
      <w:pPr>
        <w:spacing w:after="0" w:line="240" w:lineRule="auto"/>
        <w:jc w:val="both"/>
        <w:rPr>
          <w:rFonts w:ascii="Times New Roman" w:eastAsia="Calibri" w:hAnsi="Times New Roman" w:cs="Times New Roman"/>
          <w:i/>
          <w:color w:val="0070C0"/>
        </w:rPr>
      </w:pPr>
    </w:p>
    <w:p w14:paraId="723F4997" w14:textId="77777777" w:rsidR="00A027D0" w:rsidRPr="00747936" w:rsidRDefault="00A027D0" w:rsidP="00D461CC">
      <w:pPr>
        <w:pStyle w:val="ListParagraph"/>
        <w:numPr>
          <w:ilvl w:val="0"/>
          <w:numId w:val="6"/>
        </w:numPr>
        <w:spacing w:after="0" w:line="254" w:lineRule="auto"/>
        <w:ind w:left="426" w:hanging="426"/>
        <w:jc w:val="both"/>
        <w:rPr>
          <w:rFonts w:ascii="Times New Roman" w:eastAsia="Calibri" w:hAnsi="Times New Roman" w:cs="Times New Roman"/>
          <w:i/>
          <w:color w:val="0070C0"/>
        </w:rPr>
      </w:pPr>
      <w:r w:rsidRPr="00747936">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747936">
        <w:rPr>
          <w:rFonts w:ascii="Times New Roman" w:eastAsia="Calibri" w:hAnsi="Times New Roman" w:cs="Times New Roman"/>
          <w:i/>
          <w:color w:val="0070C0"/>
        </w:rPr>
        <w:t>organizācijā</w:t>
      </w:r>
      <w:r w:rsidRPr="00747936">
        <w:rPr>
          <w:rFonts w:ascii="Times New Roman" w:eastAsia="Calibri" w:hAnsi="Times New Roman" w:cs="Times New Roman"/>
          <w:i/>
          <w:color w:val="0070C0"/>
        </w:rPr>
        <w:t xml:space="preserve">  izmantoto risku ietekmes novērtēšanas skalu, ja tā ir  atbilstošāka izstrādātā projekta iesnieguma  vajadzībām.</w:t>
      </w:r>
    </w:p>
    <w:p w14:paraId="00F71F3E" w14:textId="77777777" w:rsidR="00A027D0" w:rsidRPr="00013BA1" w:rsidRDefault="00A027D0" w:rsidP="00A027D0">
      <w:pPr>
        <w:rPr>
          <w:rFonts w:ascii="Times New Roman" w:hAnsi="Times New Roman" w:cs="Times New Roman"/>
          <w:color w:val="0000FF"/>
        </w:rPr>
      </w:pPr>
    </w:p>
    <w:p w14:paraId="23764AE4" w14:textId="77777777" w:rsidR="001E6982" w:rsidRPr="00A933E6" w:rsidRDefault="001E6982" w:rsidP="001E6982">
      <w:pPr>
        <w:jc w:val="center"/>
        <w:rPr>
          <w:rFonts w:ascii="Times New Roman" w:hAnsi="Times New Roman" w:cs="Times New Roman"/>
          <w:color w:val="0070C0"/>
        </w:rPr>
      </w:pPr>
      <w:r w:rsidRPr="002F265D">
        <w:rPr>
          <w:rFonts w:ascii="Times New Roman" w:hAnsi="Times New Roman" w:cs="Times New Roman"/>
          <w:b/>
          <w:i/>
          <w:iCs/>
          <w:color w:val="0070C0"/>
        </w:rPr>
        <w:t xml:space="preserve">Punktā norādītais tiks vērtēts atbilstoši projektu iesniegumu vienotajam vērtēšanas kritērijam </w:t>
      </w:r>
      <w:r w:rsidRPr="00BE4BDA">
        <w:rPr>
          <w:rFonts w:ascii="Times New Roman" w:hAnsi="Times New Roman" w:cs="Times New Roman"/>
          <w:b/>
          <w:i/>
          <w:iCs/>
          <w:color w:val="0070C0"/>
        </w:rPr>
        <w:t>Nr.17.</w:t>
      </w:r>
    </w:p>
    <w:p w14:paraId="0C23DD9B" w14:textId="77777777" w:rsidR="005101A3" w:rsidRPr="00013BA1" w:rsidRDefault="005101A3" w:rsidP="003C5410">
      <w:pPr>
        <w:rPr>
          <w:rFonts w:ascii="Times New Roman" w:hAnsi="Times New Roman" w:cs="Times New Roman"/>
          <w:color w:val="0000FF"/>
        </w:rPr>
      </w:pPr>
    </w:p>
    <w:p w14:paraId="56F93AF1" w14:textId="77777777" w:rsidR="00BA175C" w:rsidRPr="00013BA1" w:rsidRDefault="00BA175C" w:rsidP="003C5410">
      <w:pPr>
        <w:rPr>
          <w:rFonts w:ascii="Times New Roman" w:hAnsi="Times New Roman" w:cs="Times New Roman"/>
          <w:color w:val="0000FF"/>
        </w:rPr>
      </w:pPr>
    </w:p>
    <w:p w14:paraId="32571784" w14:textId="77777777" w:rsidR="00BA175C" w:rsidRPr="00013BA1" w:rsidRDefault="00BA175C" w:rsidP="003C5410">
      <w:pPr>
        <w:rPr>
          <w:rFonts w:ascii="Times New Roman" w:hAnsi="Times New Roman" w:cs="Times New Roman"/>
          <w:color w:val="0000FF"/>
        </w:rPr>
      </w:pPr>
    </w:p>
    <w:p w14:paraId="522DEA95" w14:textId="77777777" w:rsidR="00BA175C" w:rsidRDefault="00BA175C" w:rsidP="003C5410">
      <w:pPr>
        <w:rPr>
          <w:rFonts w:ascii="Times New Roman" w:hAnsi="Times New Roman" w:cs="Times New Roman"/>
          <w:color w:val="0000FF"/>
        </w:rPr>
      </w:pPr>
    </w:p>
    <w:p w14:paraId="468D48D8" w14:textId="77777777" w:rsidR="008208A9" w:rsidRDefault="008208A9" w:rsidP="003C5410">
      <w:pPr>
        <w:rPr>
          <w:rFonts w:ascii="Times New Roman" w:hAnsi="Times New Roman" w:cs="Times New Roman"/>
        </w:rPr>
      </w:pPr>
    </w:p>
    <w:p w14:paraId="353063D5" w14:textId="77777777" w:rsidR="00BA175C" w:rsidRDefault="00BA175C" w:rsidP="003C5410">
      <w:pPr>
        <w:rPr>
          <w:rFonts w:ascii="Times New Roman" w:hAnsi="Times New Roman" w:cs="Times New Roman"/>
        </w:rPr>
      </w:pPr>
    </w:p>
    <w:p w14:paraId="1C72A24C" w14:textId="77777777" w:rsidR="00BA175C" w:rsidRDefault="00BA175C" w:rsidP="003C5410">
      <w:pPr>
        <w:rPr>
          <w:rFonts w:ascii="Times New Roman" w:hAnsi="Times New Roman" w:cs="Times New Roman"/>
        </w:rPr>
      </w:pPr>
    </w:p>
    <w:p w14:paraId="74C8EEC2"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547A429C" w14:textId="77777777" w:rsidTr="008208A9">
        <w:trPr>
          <w:trHeight w:val="514"/>
        </w:trPr>
        <w:tc>
          <w:tcPr>
            <w:tcW w:w="14596" w:type="dxa"/>
            <w:gridSpan w:val="9"/>
            <w:vAlign w:val="center"/>
          </w:tcPr>
          <w:p w14:paraId="5B7C8EAC" w14:textId="77777777" w:rsidR="00C03D58" w:rsidRPr="00C03D58" w:rsidRDefault="00C03D58" w:rsidP="008208A9">
            <w:pPr>
              <w:jc w:val="center"/>
              <w:rPr>
                <w:rFonts w:ascii="Times New Roman" w:hAnsi="Times New Roman" w:cs="Times New Roman"/>
                <w:b/>
              </w:rPr>
            </w:pPr>
            <w:bookmarkStart w:id="20" w:name="_Toc453261963"/>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0"/>
            <w:r>
              <w:rPr>
                <w:rFonts w:ascii="Times New Roman" w:hAnsi="Times New Roman" w:cs="Times New Roman"/>
                <w:b/>
              </w:rPr>
              <w:t xml:space="preserve">: </w:t>
            </w:r>
          </w:p>
        </w:tc>
      </w:tr>
      <w:tr w:rsidR="00C03D58" w14:paraId="70D777B3" w14:textId="77777777" w:rsidTr="008208A9">
        <w:trPr>
          <w:trHeight w:val="692"/>
        </w:trPr>
        <w:tc>
          <w:tcPr>
            <w:tcW w:w="760" w:type="dxa"/>
            <w:vMerge w:val="restart"/>
            <w:vAlign w:val="center"/>
          </w:tcPr>
          <w:p w14:paraId="715A4A9D" w14:textId="77777777" w:rsidR="00C03D58" w:rsidRDefault="00C03D58" w:rsidP="008208A9">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2FED511D" w14:textId="77777777" w:rsidR="00C03D58" w:rsidRDefault="00C03D58" w:rsidP="008208A9">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3E4D848D" w14:textId="77777777" w:rsidR="00C03D58" w:rsidRDefault="00C03D58" w:rsidP="008208A9">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3EE2E5D9" w14:textId="77777777" w:rsidR="00C03D58" w:rsidRDefault="00C03D58" w:rsidP="008208A9">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21987A65" w14:textId="77777777" w:rsidR="00C03D58" w:rsidRDefault="00C03D58" w:rsidP="008208A9">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719C2FE2" w14:textId="77777777" w:rsidR="00C03D58" w:rsidRDefault="00C03D58" w:rsidP="008208A9">
            <w:pPr>
              <w:jc w:val="center"/>
              <w:rPr>
                <w:rFonts w:ascii="Times New Roman" w:hAnsi="Times New Roman" w:cs="Times New Roman"/>
              </w:rPr>
            </w:pPr>
            <w:r>
              <w:rPr>
                <w:rFonts w:ascii="Times New Roman" w:hAnsi="Times New Roman" w:cs="Times New Roman"/>
              </w:rPr>
              <w:t>Projekta kopējās izmaksas</w:t>
            </w:r>
          </w:p>
          <w:p w14:paraId="0FE5DDFA" w14:textId="77777777" w:rsidR="00C03D58" w:rsidRPr="00BA175C" w:rsidRDefault="00C03D58" w:rsidP="008208A9">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14:paraId="00817074" w14:textId="77777777" w:rsidR="00C03D58" w:rsidRDefault="00C03D58" w:rsidP="008208A9">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0C3C133" w14:textId="77777777" w:rsidR="00C03D58" w:rsidRDefault="00C03D58" w:rsidP="008208A9">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14:paraId="51B7E21D" w14:textId="77777777" w:rsidTr="008208A9">
        <w:trPr>
          <w:trHeight w:val="599"/>
        </w:trPr>
        <w:tc>
          <w:tcPr>
            <w:tcW w:w="760" w:type="dxa"/>
            <w:vMerge/>
          </w:tcPr>
          <w:p w14:paraId="1517FFE2" w14:textId="77777777" w:rsidR="00C03D58" w:rsidRDefault="00C03D58" w:rsidP="008208A9">
            <w:pPr>
              <w:rPr>
                <w:rFonts w:ascii="Times New Roman" w:hAnsi="Times New Roman" w:cs="Times New Roman"/>
              </w:rPr>
            </w:pPr>
          </w:p>
        </w:tc>
        <w:tc>
          <w:tcPr>
            <w:tcW w:w="1929" w:type="dxa"/>
            <w:vMerge/>
          </w:tcPr>
          <w:p w14:paraId="54C030FB" w14:textId="77777777" w:rsidR="00C03D58" w:rsidRDefault="00C03D58" w:rsidP="008208A9">
            <w:pPr>
              <w:rPr>
                <w:rFonts w:ascii="Times New Roman" w:hAnsi="Times New Roman" w:cs="Times New Roman"/>
              </w:rPr>
            </w:pPr>
          </w:p>
        </w:tc>
        <w:tc>
          <w:tcPr>
            <w:tcW w:w="992" w:type="dxa"/>
            <w:vMerge/>
          </w:tcPr>
          <w:p w14:paraId="6C23E9A5" w14:textId="77777777" w:rsidR="00C03D58" w:rsidRDefault="00C03D58" w:rsidP="008208A9">
            <w:pPr>
              <w:rPr>
                <w:rFonts w:ascii="Times New Roman" w:hAnsi="Times New Roman" w:cs="Times New Roman"/>
              </w:rPr>
            </w:pPr>
          </w:p>
        </w:tc>
        <w:tc>
          <w:tcPr>
            <w:tcW w:w="2693" w:type="dxa"/>
            <w:vMerge/>
          </w:tcPr>
          <w:p w14:paraId="38C73E53" w14:textId="77777777" w:rsidR="00C03D58" w:rsidRDefault="00C03D58" w:rsidP="008208A9">
            <w:pPr>
              <w:rPr>
                <w:rFonts w:ascii="Times New Roman" w:hAnsi="Times New Roman" w:cs="Times New Roman"/>
              </w:rPr>
            </w:pPr>
          </w:p>
        </w:tc>
        <w:tc>
          <w:tcPr>
            <w:tcW w:w="2835" w:type="dxa"/>
            <w:vMerge/>
          </w:tcPr>
          <w:p w14:paraId="4EAED8D5" w14:textId="77777777" w:rsidR="00C03D58" w:rsidRDefault="00C03D58" w:rsidP="008208A9">
            <w:pPr>
              <w:rPr>
                <w:rFonts w:ascii="Times New Roman" w:hAnsi="Times New Roman" w:cs="Times New Roman"/>
              </w:rPr>
            </w:pPr>
          </w:p>
        </w:tc>
        <w:tc>
          <w:tcPr>
            <w:tcW w:w="1134" w:type="dxa"/>
            <w:vMerge/>
          </w:tcPr>
          <w:p w14:paraId="24C145B0" w14:textId="77777777" w:rsidR="00C03D58" w:rsidRDefault="00C03D58" w:rsidP="008208A9">
            <w:pPr>
              <w:rPr>
                <w:rFonts w:ascii="Times New Roman" w:hAnsi="Times New Roman" w:cs="Times New Roman"/>
              </w:rPr>
            </w:pPr>
          </w:p>
        </w:tc>
        <w:tc>
          <w:tcPr>
            <w:tcW w:w="1985" w:type="dxa"/>
            <w:vMerge/>
          </w:tcPr>
          <w:p w14:paraId="259B3067" w14:textId="77777777" w:rsidR="00C03D58" w:rsidRDefault="00C03D58" w:rsidP="008208A9">
            <w:pPr>
              <w:rPr>
                <w:rFonts w:ascii="Times New Roman" w:hAnsi="Times New Roman" w:cs="Times New Roman"/>
              </w:rPr>
            </w:pPr>
          </w:p>
        </w:tc>
        <w:tc>
          <w:tcPr>
            <w:tcW w:w="1134" w:type="dxa"/>
            <w:vAlign w:val="center"/>
          </w:tcPr>
          <w:p w14:paraId="4D9CB37D" w14:textId="77777777" w:rsidR="00C03D58" w:rsidRPr="00C03D58" w:rsidRDefault="00C03D58" w:rsidP="008208A9">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0F9E949C" w14:textId="77777777" w:rsidR="00C03D58" w:rsidRPr="00C03D58" w:rsidRDefault="00C03D58" w:rsidP="008208A9">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4174423D" w14:textId="77777777" w:rsidTr="008208A9">
        <w:tc>
          <w:tcPr>
            <w:tcW w:w="760" w:type="dxa"/>
          </w:tcPr>
          <w:p w14:paraId="166A4A47" w14:textId="77777777" w:rsidR="00D227CA" w:rsidRDefault="00C03D58" w:rsidP="008208A9">
            <w:pPr>
              <w:rPr>
                <w:rFonts w:ascii="Times New Roman" w:hAnsi="Times New Roman" w:cs="Times New Roman"/>
              </w:rPr>
            </w:pPr>
            <w:r>
              <w:rPr>
                <w:rFonts w:ascii="Times New Roman" w:hAnsi="Times New Roman" w:cs="Times New Roman"/>
              </w:rPr>
              <w:t>1.</w:t>
            </w:r>
          </w:p>
        </w:tc>
        <w:tc>
          <w:tcPr>
            <w:tcW w:w="1929" w:type="dxa"/>
          </w:tcPr>
          <w:p w14:paraId="06B0542C" w14:textId="77777777" w:rsidR="00D227CA" w:rsidRDefault="00D227CA" w:rsidP="008208A9">
            <w:pPr>
              <w:rPr>
                <w:rFonts w:ascii="Times New Roman" w:hAnsi="Times New Roman" w:cs="Times New Roman"/>
              </w:rPr>
            </w:pPr>
          </w:p>
        </w:tc>
        <w:tc>
          <w:tcPr>
            <w:tcW w:w="992" w:type="dxa"/>
          </w:tcPr>
          <w:p w14:paraId="3599CF50" w14:textId="77777777" w:rsidR="00D227CA" w:rsidRDefault="00D227CA" w:rsidP="008208A9">
            <w:pPr>
              <w:rPr>
                <w:rFonts w:ascii="Times New Roman" w:hAnsi="Times New Roman" w:cs="Times New Roman"/>
              </w:rPr>
            </w:pPr>
          </w:p>
        </w:tc>
        <w:tc>
          <w:tcPr>
            <w:tcW w:w="2693" w:type="dxa"/>
          </w:tcPr>
          <w:p w14:paraId="68B2F3CC" w14:textId="77777777" w:rsidR="00D227CA" w:rsidRDefault="00D227CA" w:rsidP="008208A9">
            <w:pPr>
              <w:rPr>
                <w:rFonts w:ascii="Times New Roman" w:hAnsi="Times New Roman" w:cs="Times New Roman"/>
              </w:rPr>
            </w:pPr>
          </w:p>
        </w:tc>
        <w:tc>
          <w:tcPr>
            <w:tcW w:w="2835" w:type="dxa"/>
          </w:tcPr>
          <w:p w14:paraId="343FBABE" w14:textId="77777777" w:rsidR="00D227CA" w:rsidRDefault="00D227CA" w:rsidP="008208A9">
            <w:pPr>
              <w:rPr>
                <w:rFonts w:ascii="Times New Roman" w:hAnsi="Times New Roman" w:cs="Times New Roman"/>
              </w:rPr>
            </w:pPr>
          </w:p>
        </w:tc>
        <w:tc>
          <w:tcPr>
            <w:tcW w:w="1134" w:type="dxa"/>
          </w:tcPr>
          <w:p w14:paraId="0BEBD881" w14:textId="77777777" w:rsidR="00D227CA" w:rsidRDefault="00D227CA" w:rsidP="008208A9">
            <w:pPr>
              <w:rPr>
                <w:rFonts w:ascii="Times New Roman" w:hAnsi="Times New Roman" w:cs="Times New Roman"/>
              </w:rPr>
            </w:pPr>
          </w:p>
        </w:tc>
        <w:tc>
          <w:tcPr>
            <w:tcW w:w="1985" w:type="dxa"/>
          </w:tcPr>
          <w:p w14:paraId="71DD794B" w14:textId="77777777" w:rsidR="00D227CA" w:rsidRDefault="00D227CA" w:rsidP="008208A9">
            <w:pPr>
              <w:rPr>
                <w:rFonts w:ascii="Times New Roman" w:hAnsi="Times New Roman" w:cs="Times New Roman"/>
              </w:rPr>
            </w:pPr>
          </w:p>
        </w:tc>
        <w:tc>
          <w:tcPr>
            <w:tcW w:w="1134" w:type="dxa"/>
          </w:tcPr>
          <w:p w14:paraId="5883276F" w14:textId="77777777" w:rsidR="00D227CA" w:rsidRDefault="00D227CA" w:rsidP="008208A9">
            <w:pPr>
              <w:rPr>
                <w:rFonts w:ascii="Times New Roman" w:hAnsi="Times New Roman" w:cs="Times New Roman"/>
              </w:rPr>
            </w:pPr>
          </w:p>
        </w:tc>
        <w:tc>
          <w:tcPr>
            <w:tcW w:w="1134" w:type="dxa"/>
          </w:tcPr>
          <w:p w14:paraId="3A8CAA76" w14:textId="77777777" w:rsidR="00D227CA" w:rsidRDefault="00D227CA" w:rsidP="008208A9">
            <w:pPr>
              <w:rPr>
                <w:rFonts w:ascii="Times New Roman" w:hAnsi="Times New Roman" w:cs="Times New Roman"/>
              </w:rPr>
            </w:pPr>
          </w:p>
        </w:tc>
      </w:tr>
      <w:tr w:rsidR="00D227CA" w14:paraId="090D7462" w14:textId="77777777" w:rsidTr="008208A9">
        <w:tc>
          <w:tcPr>
            <w:tcW w:w="760" w:type="dxa"/>
          </w:tcPr>
          <w:p w14:paraId="241E020B" w14:textId="77777777" w:rsidR="00D227CA" w:rsidRDefault="00C03D58" w:rsidP="008208A9">
            <w:pPr>
              <w:rPr>
                <w:rFonts w:ascii="Times New Roman" w:hAnsi="Times New Roman" w:cs="Times New Roman"/>
              </w:rPr>
            </w:pPr>
            <w:r>
              <w:rPr>
                <w:rFonts w:ascii="Times New Roman" w:hAnsi="Times New Roman" w:cs="Times New Roman"/>
              </w:rPr>
              <w:t>2.</w:t>
            </w:r>
          </w:p>
        </w:tc>
        <w:tc>
          <w:tcPr>
            <w:tcW w:w="1929" w:type="dxa"/>
          </w:tcPr>
          <w:p w14:paraId="2E411858" w14:textId="77777777" w:rsidR="00D227CA" w:rsidRDefault="00D227CA" w:rsidP="008208A9">
            <w:pPr>
              <w:rPr>
                <w:rFonts w:ascii="Times New Roman" w:hAnsi="Times New Roman" w:cs="Times New Roman"/>
              </w:rPr>
            </w:pPr>
          </w:p>
        </w:tc>
        <w:tc>
          <w:tcPr>
            <w:tcW w:w="992" w:type="dxa"/>
          </w:tcPr>
          <w:p w14:paraId="124FB23A" w14:textId="77777777" w:rsidR="00D227CA" w:rsidRDefault="00D227CA" w:rsidP="008208A9">
            <w:pPr>
              <w:rPr>
                <w:rFonts w:ascii="Times New Roman" w:hAnsi="Times New Roman" w:cs="Times New Roman"/>
              </w:rPr>
            </w:pPr>
          </w:p>
        </w:tc>
        <w:tc>
          <w:tcPr>
            <w:tcW w:w="2693" w:type="dxa"/>
          </w:tcPr>
          <w:p w14:paraId="16750EC6" w14:textId="77777777" w:rsidR="00D227CA" w:rsidRDefault="00D227CA" w:rsidP="008208A9">
            <w:pPr>
              <w:rPr>
                <w:rFonts w:ascii="Times New Roman" w:hAnsi="Times New Roman" w:cs="Times New Roman"/>
              </w:rPr>
            </w:pPr>
          </w:p>
        </w:tc>
        <w:tc>
          <w:tcPr>
            <w:tcW w:w="2835" w:type="dxa"/>
          </w:tcPr>
          <w:p w14:paraId="23C48225" w14:textId="77777777" w:rsidR="00D227CA" w:rsidRDefault="00D227CA" w:rsidP="008208A9">
            <w:pPr>
              <w:rPr>
                <w:rFonts w:ascii="Times New Roman" w:hAnsi="Times New Roman" w:cs="Times New Roman"/>
              </w:rPr>
            </w:pPr>
          </w:p>
        </w:tc>
        <w:tc>
          <w:tcPr>
            <w:tcW w:w="1134" w:type="dxa"/>
          </w:tcPr>
          <w:p w14:paraId="44C19278" w14:textId="77777777" w:rsidR="00D227CA" w:rsidRDefault="00D227CA" w:rsidP="008208A9">
            <w:pPr>
              <w:rPr>
                <w:rFonts w:ascii="Times New Roman" w:hAnsi="Times New Roman" w:cs="Times New Roman"/>
              </w:rPr>
            </w:pPr>
          </w:p>
        </w:tc>
        <w:tc>
          <w:tcPr>
            <w:tcW w:w="1985" w:type="dxa"/>
          </w:tcPr>
          <w:p w14:paraId="511CD4F1" w14:textId="77777777" w:rsidR="00D227CA" w:rsidRDefault="00D227CA" w:rsidP="008208A9">
            <w:pPr>
              <w:rPr>
                <w:rFonts w:ascii="Times New Roman" w:hAnsi="Times New Roman" w:cs="Times New Roman"/>
              </w:rPr>
            </w:pPr>
          </w:p>
        </w:tc>
        <w:tc>
          <w:tcPr>
            <w:tcW w:w="1134" w:type="dxa"/>
          </w:tcPr>
          <w:p w14:paraId="5A22091A" w14:textId="77777777" w:rsidR="00D227CA" w:rsidRDefault="00D227CA" w:rsidP="008208A9">
            <w:pPr>
              <w:rPr>
                <w:rFonts w:ascii="Times New Roman" w:hAnsi="Times New Roman" w:cs="Times New Roman"/>
              </w:rPr>
            </w:pPr>
          </w:p>
        </w:tc>
        <w:tc>
          <w:tcPr>
            <w:tcW w:w="1134" w:type="dxa"/>
          </w:tcPr>
          <w:p w14:paraId="66C40555" w14:textId="77777777" w:rsidR="00D227CA" w:rsidRDefault="00D227CA" w:rsidP="008208A9">
            <w:pPr>
              <w:rPr>
                <w:rFonts w:ascii="Times New Roman" w:hAnsi="Times New Roman" w:cs="Times New Roman"/>
              </w:rPr>
            </w:pPr>
          </w:p>
        </w:tc>
      </w:tr>
    </w:tbl>
    <w:p w14:paraId="643699A8" w14:textId="77777777" w:rsidR="00EF679D" w:rsidRDefault="00EF679D" w:rsidP="00EF679D">
      <w:pPr>
        <w:spacing w:after="0" w:line="240" w:lineRule="auto"/>
        <w:jc w:val="both"/>
        <w:rPr>
          <w:i/>
          <w:iCs/>
          <w:color w:val="0070C0"/>
        </w:rPr>
      </w:pPr>
    </w:p>
    <w:p w14:paraId="1DB1BBDE" w14:textId="77777777" w:rsidR="008208A9" w:rsidRDefault="008208A9" w:rsidP="00EF679D">
      <w:pPr>
        <w:spacing w:after="0" w:line="240" w:lineRule="auto"/>
        <w:jc w:val="both"/>
        <w:rPr>
          <w:i/>
          <w:iCs/>
          <w:color w:val="0070C0"/>
        </w:rPr>
      </w:pPr>
    </w:p>
    <w:p w14:paraId="4680F476" w14:textId="77777777" w:rsidR="008208A9" w:rsidRPr="00747936" w:rsidRDefault="008208A9" w:rsidP="00EF679D">
      <w:pPr>
        <w:spacing w:after="0" w:line="240" w:lineRule="auto"/>
        <w:jc w:val="both"/>
        <w:rPr>
          <w:i/>
          <w:iCs/>
          <w:color w:val="0070C0"/>
        </w:rPr>
      </w:pPr>
    </w:p>
    <w:p w14:paraId="5C2F3147" w14:textId="7B119D7D" w:rsidR="00E9730B" w:rsidRPr="00A933E6" w:rsidRDefault="00E9730B" w:rsidP="00E9730B">
      <w:pPr>
        <w:spacing w:after="0" w:line="240" w:lineRule="auto"/>
        <w:jc w:val="both"/>
        <w:rPr>
          <w:rFonts w:ascii="Times New Roman" w:hAnsi="Times New Roman" w:cs="Times New Roman"/>
          <w:i/>
          <w:color w:val="0070C0"/>
        </w:rPr>
      </w:pPr>
      <w:r w:rsidRPr="00A933E6">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A933E6">
        <w:rPr>
          <w:rFonts w:ascii="Times New Roman" w:hAnsi="Times New Roman" w:cs="Times New Roman"/>
          <w:b/>
          <w:i/>
          <w:iCs/>
          <w:color w:val="0070C0"/>
        </w:rPr>
        <w:t>papildināmību</w:t>
      </w:r>
      <w:proofErr w:type="spellEnd"/>
      <w:r w:rsidRPr="00A933E6">
        <w:rPr>
          <w:rFonts w:ascii="Times New Roman" w:hAnsi="Times New Roman" w:cs="Times New Roman"/>
          <w:b/>
          <w:i/>
          <w:iCs/>
          <w:color w:val="0070C0"/>
        </w:rPr>
        <w:t>/demarkāciju</w:t>
      </w:r>
      <w:r w:rsidRPr="00A933E6">
        <w:rPr>
          <w:rFonts w:ascii="Times New Roman" w:hAnsi="Times New Roman" w:cs="Times New Roman"/>
          <w:i/>
          <w:iCs/>
          <w:color w:val="0070C0"/>
        </w:rPr>
        <w:t xml:space="preserve">, t.sk. arī par </w:t>
      </w:r>
      <w:r w:rsidR="00D74097">
        <w:rPr>
          <w:rFonts w:ascii="Times New Roman" w:hAnsi="Times New Roman" w:cs="Times New Roman"/>
          <w:i/>
          <w:iCs/>
          <w:color w:val="0070C0"/>
        </w:rPr>
        <w:t>projekta iesniedzēja iepriekšējo 2004. – 2006</w:t>
      </w:r>
      <w:r w:rsidR="00805760">
        <w:rPr>
          <w:rFonts w:ascii="Times New Roman" w:hAnsi="Times New Roman" w:cs="Times New Roman"/>
          <w:i/>
          <w:iCs/>
          <w:color w:val="0070C0"/>
        </w:rPr>
        <w:t>.gada</w:t>
      </w:r>
      <w:r w:rsidR="00D74097">
        <w:rPr>
          <w:rFonts w:ascii="Times New Roman" w:hAnsi="Times New Roman" w:cs="Times New Roman"/>
          <w:i/>
          <w:iCs/>
          <w:color w:val="0070C0"/>
        </w:rPr>
        <w:t>. un</w:t>
      </w:r>
      <w:r w:rsidRPr="00A933E6">
        <w:rPr>
          <w:rFonts w:ascii="Times New Roman" w:hAnsi="Times New Roman" w:cs="Times New Roman"/>
          <w:i/>
          <w:iCs/>
          <w:color w:val="0070C0"/>
        </w:rPr>
        <w:t xml:space="preserve"> 2007.-2013.gada Eiropas Savienības fondu plānošanas periodā īstenotajiem projektiem</w:t>
      </w:r>
      <w:r w:rsidRPr="00A933E6">
        <w:rPr>
          <w:rFonts w:ascii="Times New Roman" w:hAnsi="Times New Roman" w:cs="Times New Roman"/>
          <w:i/>
          <w:color w:val="0070C0"/>
        </w:rPr>
        <w:t>.</w:t>
      </w:r>
    </w:p>
    <w:p w14:paraId="1982458A" w14:textId="77777777" w:rsidR="00E9730B" w:rsidRPr="00A933E6" w:rsidRDefault="00E9730B" w:rsidP="00E9730B">
      <w:pPr>
        <w:spacing w:after="0" w:line="240" w:lineRule="auto"/>
        <w:jc w:val="both"/>
        <w:rPr>
          <w:rFonts w:ascii="Times New Roman" w:hAnsi="Times New Roman" w:cs="Times New Roman"/>
          <w:i/>
          <w:color w:val="0070C0"/>
        </w:rPr>
      </w:pPr>
    </w:p>
    <w:p w14:paraId="35B28352" w14:textId="71723E09" w:rsidR="00E9730B" w:rsidRPr="00A933E6" w:rsidRDefault="00E9730B" w:rsidP="00E9730B">
      <w:pPr>
        <w:jc w:val="both"/>
        <w:rPr>
          <w:rFonts w:ascii="Times New Roman" w:hAnsi="Times New Roman" w:cs="Times New Roman"/>
          <w:i/>
          <w:iCs/>
          <w:color w:val="0070C0"/>
        </w:rPr>
      </w:pPr>
      <w:r w:rsidRPr="00A933E6">
        <w:rPr>
          <w:rFonts w:ascii="Times New Roman" w:hAnsi="Times New Roman" w:cs="Times New Roman"/>
          <w:i/>
          <w:iCs/>
          <w:color w:val="0070C0"/>
        </w:rPr>
        <w:t xml:space="preserve">Norāda informāciju par </w:t>
      </w:r>
      <w:proofErr w:type="spellStart"/>
      <w:r w:rsidRPr="00A933E6">
        <w:rPr>
          <w:rFonts w:ascii="Times New Roman" w:hAnsi="Times New Roman" w:cs="Times New Roman"/>
          <w:b/>
          <w:i/>
          <w:iCs/>
          <w:color w:val="0070C0"/>
        </w:rPr>
        <w:t>papildināmību</w:t>
      </w:r>
      <w:proofErr w:type="spellEnd"/>
      <w:r w:rsidRPr="00A933E6">
        <w:rPr>
          <w:rFonts w:ascii="Times New Roman" w:hAnsi="Times New Roman" w:cs="Times New Roman"/>
          <w:b/>
          <w:i/>
          <w:iCs/>
          <w:color w:val="0070C0"/>
        </w:rPr>
        <w:t>/demarkāciju</w:t>
      </w:r>
      <w:r w:rsidRPr="00A933E6">
        <w:rPr>
          <w:rFonts w:ascii="Times New Roman" w:hAnsi="Times New Roman" w:cs="Times New Roman"/>
          <w:i/>
          <w:iCs/>
          <w:color w:val="0070C0"/>
        </w:rPr>
        <w:t xml:space="preserve"> ar šādiem 2014.-2020.gada plānošanas perioda specifiskā atbalsta mērķu pasākumiem un citiem, tai skaitā </w:t>
      </w:r>
      <w:r w:rsidR="00805760" w:rsidRPr="00A933E6">
        <w:rPr>
          <w:rFonts w:ascii="Times New Roman" w:hAnsi="Times New Roman" w:cs="Times New Roman"/>
          <w:i/>
          <w:iCs/>
          <w:color w:val="0070C0"/>
        </w:rPr>
        <w:t xml:space="preserve">Eiropas Savienības fondu </w:t>
      </w:r>
      <w:r w:rsidR="00805760">
        <w:rPr>
          <w:rFonts w:ascii="Times New Roman" w:hAnsi="Times New Roman" w:cs="Times New Roman"/>
          <w:i/>
          <w:iCs/>
          <w:color w:val="0070C0"/>
        </w:rPr>
        <w:t>2004. </w:t>
      </w:r>
      <w:r w:rsidR="004A4A4C">
        <w:rPr>
          <w:rFonts w:ascii="Times New Roman" w:hAnsi="Times New Roman" w:cs="Times New Roman"/>
          <w:i/>
          <w:iCs/>
          <w:color w:val="0070C0"/>
        </w:rPr>
        <w:t>– 2006.</w:t>
      </w:r>
      <w:r w:rsidR="00805760">
        <w:rPr>
          <w:rFonts w:ascii="Times New Roman" w:hAnsi="Times New Roman" w:cs="Times New Roman"/>
          <w:i/>
          <w:iCs/>
          <w:color w:val="0070C0"/>
        </w:rPr>
        <w:t>gada</w:t>
      </w:r>
      <w:r w:rsidR="004A4A4C">
        <w:rPr>
          <w:rFonts w:ascii="Times New Roman" w:hAnsi="Times New Roman" w:cs="Times New Roman"/>
          <w:i/>
          <w:iCs/>
          <w:color w:val="0070C0"/>
        </w:rPr>
        <w:t xml:space="preserve"> un </w:t>
      </w:r>
      <w:r w:rsidRPr="00A933E6">
        <w:rPr>
          <w:rFonts w:ascii="Times New Roman" w:hAnsi="Times New Roman" w:cs="Times New Roman"/>
          <w:i/>
          <w:iCs/>
          <w:color w:val="0070C0"/>
        </w:rPr>
        <w:t>2007. – 2013.</w:t>
      </w:r>
      <w:r w:rsidR="00805760">
        <w:rPr>
          <w:rFonts w:ascii="Times New Roman" w:hAnsi="Times New Roman" w:cs="Times New Roman"/>
          <w:i/>
          <w:iCs/>
          <w:color w:val="0070C0"/>
        </w:rPr>
        <w:t xml:space="preserve">gada </w:t>
      </w:r>
      <w:r w:rsidRPr="00A933E6">
        <w:rPr>
          <w:rFonts w:ascii="Times New Roman" w:hAnsi="Times New Roman" w:cs="Times New Roman"/>
          <w:i/>
          <w:iCs/>
          <w:color w:val="0070C0"/>
        </w:rPr>
        <w:t>plānošanas perioda, projektiem:</w:t>
      </w:r>
    </w:p>
    <w:p w14:paraId="1C649F82" w14:textId="3C96BB9E" w:rsidR="00E9730B" w:rsidRPr="004A4A4C" w:rsidRDefault="004A4A4C" w:rsidP="00E9730B">
      <w:pPr>
        <w:pStyle w:val="ListParagraph"/>
        <w:numPr>
          <w:ilvl w:val="0"/>
          <w:numId w:val="14"/>
        </w:numPr>
        <w:jc w:val="both"/>
        <w:rPr>
          <w:rFonts w:ascii="Times New Roman" w:hAnsi="Times New Roman" w:cs="Times New Roman"/>
          <w:i/>
          <w:iCs/>
          <w:color w:val="0070C0"/>
        </w:rPr>
      </w:pPr>
      <w:r w:rsidRPr="004A4A4C">
        <w:rPr>
          <w:rFonts w:ascii="Times New Roman" w:hAnsi="Times New Roman" w:cs="Times New Roman"/>
          <w:i/>
          <w:iCs/>
          <w:color w:val="0070C0"/>
        </w:rPr>
        <w:t>1.2.1.1.</w:t>
      </w:r>
      <w:r w:rsidR="006A1E5B" w:rsidRPr="006A1E5B">
        <w:rPr>
          <w:rFonts w:ascii="Times New Roman" w:hAnsi="Times New Roman" w:cs="Times New Roman"/>
          <w:i/>
          <w:iCs/>
          <w:color w:val="0070C0"/>
        </w:rPr>
        <w:t xml:space="preserve"> </w:t>
      </w:r>
      <w:r w:rsidR="006A1E5B">
        <w:rPr>
          <w:rFonts w:ascii="Times New Roman" w:hAnsi="Times New Roman" w:cs="Times New Roman"/>
          <w:i/>
          <w:iCs/>
          <w:color w:val="0070C0"/>
        </w:rPr>
        <w:t>specifisk</w:t>
      </w:r>
      <w:r w:rsidR="00805760">
        <w:rPr>
          <w:rFonts w:ascii="Times New Roman" w:hAnsi="Times New Roman" w:cs="Times New Roman"/>
          <w:i/>
          <w:iCs/>
          <w:color w:val="0070C0"/>
        </w:rPr>
        <w:t xml:space="preserve">ā </w:t>
      </w:r>
      <w:r w:rsidR="006A1E5B">
        <w:rPr>
          <w:rFonts w:ascii="Times New Roman" w:hAnsi="Times New Roman" w:cs="Times New Roman"/>
          <w:i/>
          <w:iCs/>
          <w:color w:val="0070C0"/>
        </w:rPr>
        <w:t xml:space="preserve">atbalsta mērķis </w:t>
      </w:r>
      <w:r w:rsidRPr="004A4A4C">
        <w:rPr>
          <w:rFonts w:ascii="Times New Roman" w:hAnsi="Times New Roman" w:cs="Times New Roman"/>
          <w:i/>
          <w:iCs/>
          <w:color w:val="0070C0"/>
        </w:rPr>
        <w:t>“Atbalsts jaunu produktu un tehnoloģiju izstrādei kompetences centru ietvaros”</w:t>
      </w:r>
      <w:r w:rsidR="00E9730B" w:rsidRPr="004A4A4C">
        <w:rPr>
          <w:rFonts w:ascii="Times New Roman" w:hAnsi="Times New Roman" w:cs="Times New Roman"/>
          <w:i/>
          <w:iCs/>
          <w:color w:val="0070C0"/>
        </w:rPr>
        <w:t>;</w:t>
      </w:r>
    </w:p>
    <w:p w14:paraId="5B47F2FA" w14:textId="443FA326" w:rsidR="004A4A4C" w:rsidRDefault="004A4A4C" w:rsidP="00E9730B">
      <w:pPr>
        <w:pStyle w:val="ListParagraph"/>
        <w:numPr>
          <w:ilvl w:val="0"/>
          <w:numId w:val="14"/>
        </w:numPr>
        <w:jc w:val="both"/>
        <w:rPr>
          <w:rFonts w:ascii="Times New Roman" w:hAnsi="Times New Roman" w:cs="Times New Roman"/>
          <w:i/>
          <w:iCs/>
          <w:color w:val="0070C0"/>
        </w:rPr>
      </w:pPr>
      <w:r w:rsidRPr="004A4A4C">
        <w:rPr>
          <w:rFonts w:ascii="Times New Roman" w:hAnsi="Times New Roman" w:cs="Times New Roman"/>
          <w:i/>
          <w:iCs/>
          <w:color w:val="0070C0"/>
        </w:rPr>
        <w:t>1.1.1.1.</w:t>
      </w:r>
      <w:r w:rsidR="006A1E5B" w:rsidRPr="006A1E5B">
        <w:rPr>
          <w:rFonts w:ascii="Times New Roman" w:hAnsi="Times New Roman" w:cs="Times New Roman"/>
          <w:i/>
          <w:iCs/>
          <w:color w:val="0070C0"/>
        </w:rPr>
        <w:t xml:space="preserve"> </w:t>
      </w:r>
      <w:r w:rsidR="006A1E5B">
        <w:rPr>
          <w:rFonts w:ascii="Times New Roman" w:hAnsi="Times New Roman" w:cs="Times New Roman"/>
          <w:i/>
          <w:iCs/>
          <w:color w:val="0070C0"/>
        </w:rPr>
        <w:t>specifisk</w:t>
      </w:r>
      <w:r w:rsidR="00805760">
        <w:rPr>
          <w:rFonts w:ascii="Times New Roman" w:hAnsi="Times New Roman" w:cs="Times New Roman"/>
          <w:i/>
          <w:iCs/>
          <w:color w:val="0070C0"/>
        </w:rPr>
        <w:t xml:space="preserve">ā </w:t>
      </w:r>
      <w:r w:rsidR="006A1E5B">
        <w:rPr>
          <w:rFonts w:ascii="Times New Roman" w:hAnsi="Times New Roman" w:cs="Times New Roman"/>
          <w:i/>
          <w:iCs/>
          <w:color w:val="0070C0"/>
        </w:rPr>
        <w:t xml:space="preserve">atbalsta mērķis </w:t>
      </w:r>
      <w:r w:rsidRPr="004A4A4C">
        <w:rPr>
          <w:rFonts w:ascii="Times New Roman" w:hAnsi="Times New Roman" w:cs="Times New Roman"/>
          <w:i/>
          <w:iCs/>
          <w:color w:val="0070C0"/>
        </w:rPr>
        <w:t>“Praktiskas ievirzes pētījumi”;</w:t>
      </w:r>
    </w:p>
    <w:p w14:paraId="724135DC" w14:textId="60957CD1" w:rsidR="006A1E5B" w:rsidRPr="00A952C8" w:rsidRDefault="006A1E5B" w:rsidP="00A952C8">
      <w:pPr>
        <w:pStyle w:val="ListParagraph"/>
        <w:numPr>
          <w:ilvl w:val="0"/>
          <w:numId w:val="14"/>
        </w:numPr>
        <w:jc w:val="both"/>
        <w:rPr>
          <w:rFonts w:ascii="Times New Roman" w:hAnsi="Times New Roman" w:cs="Times New Roman"/>
          <w:i/>
          <w:iCs/>
          <w:color w:val="0070C0"/>
        </w:rPr>
      </w:pPr>
      <w:r w:rsidRPr="00A952C8">
        <w:rPr>
          <w:rFonts w:ascii="Times New Roman" w:hAnsi="Times New Roman" w:cs="Times New Roman"/>
          <w:i/>
          <w:iCs/>
          <w:color w:val="0070C0"/>
        </w:rPr>
        <w:t>3.3.1. specifisk</w:t>
      </w:r>
      <w:r w:rsidR="00805760">
        <w:rPr>
          <w:rFonts w:ascii="Times New Roman" w:hAnsi="Times New Roman" w:cs="Times New Roman"/>
          <w:i/>
          <w:iCs/>
          <w:color w:val="0070C0"/>
        </w:rPr>
        <w:t>ā</w:t>
      </w:r>
      <w:r w:rsidRPr="00A952C8">
        <w:rPr>
          <w:rFonts w:ascii="Times New Roman" w:hAnsi="Times New Roman" w:cs="Times New Roman"/>
          <w:i/>
          <w:iCs/>
          <w:color w:val="0070C0"/>
        </w:rPr>
        <w:t xml:space="preserve"> atbalsta mērķis “Palielināt privāto investīciju apjomu reģionos, veicot ieguldījumus uzņēmējdarbības attīstībai atbilstoši pašvaldību attīstības programmās noteiktajai teritoriju ekonomiskajai specializācijai un balstoties uz vietējo uzņēmēju vajadzībām”;</w:t>
      </w:r>
      <w:r w:rsidR="00A952C8">
        <w:rPr>
          <w:rFonts w:ascii="Times New Roman" w:hAnsi="Times New Roman" w:cs="Times New Roman"/>
          <w:i/>
          <w:iCs/>
          <w:color w:val="0070C0"/>
        </w:rPr>
        <w:t xml:space="preserve"> </w:t>
      </w:r>
      <w:r w:rsidRPr="00A952C8">
        <w:rPr>
          <w:rFonts w:ascii="Times New Roman" w:hAnsi="Times New Roman" w:cs="Times New Roman"/>
          <w:i/>
          <w:iCs/>
          <w:color w:val="0070C0"/>
        </w:rPr>
        <w:t xml:space="preserve">5.6.2. specifiskais atbalsta mērķis “Teritoriju </w:t>
      </w:r>
      <w:proofErr w:type="spellStart"/>
      <w:r w:rsidRPr="00A952C8">
        <w:rPr>
          <w:rFonts w:ascii="Times New Roman" w:hAnsi="Times New Roman" w:cs="Times New Roman"/>
          <w:i/>
          <w:iCs/>
          <w:color w:val="0070C0"/>
        </w:rPr>
        <w:t>revitalizācija</w:t>
      </w:r>
      <w:proofErr w:type="spellEnd"/>
      <w:r w:rsidRPr="00A952C8">
        <w:rPr>
          <w:rFonts w:ascii="Times New Roman" w:hAnsi="Times New Roman" w:cs="Times New Roman"/>
          <w:i/>
          <w:iCs/>
          <w:color w:val="0070C0"/>
        </w:rPr>
        <w:t>, reģenerējot degradētās teritorijas atbilstoši pašvaldību inte</w:t>
      </w:r>
      <w:r w:rsidR="00A952C8">
        <w:rPr>
          <w:rFonts w:ascii="Times New Roman" w:hAnsi="Times New Roman" w:cs="Times New Roman"/>
          <w:i/>
          <w:iCs/>
          <w:color w:val="0070C0"/>
        </w:rPr>
        <w:t>grētajām attīstības programmām”, k</w:t>
      </w:r>
      <w:r w:rsidR="00A952C8" w:rsidRPr="004A4A4C">
        <w:rPr>
          <w:rFonts w:ascii="Times New Roman" w:hAnsi="Times New Roman" w:cs="Times New Roman"/>
          <w:i/>
          <w:iCs/>
          <w:color w:val="0070C0"/>
        </w:rPr>
        <w:t>olonnā “</w:t>
      </w:r>
      <w:proofErr w:type="spellStart"/>
      <w:r w:rsidR="00A952C8" w:rsidRPr="004A4A4C">
        <w:rPr>
          <w:rFonts w:ascii="Times New Roman" w:hAnsi="Times New Roman" w:cs="Times New Roman"/>
          <w:i/>
          <w:iCs/>
          <w:color w:val="0070C0"/>
        </w:rPr>
        <w:t>Papildināmīb</w:t>
      </w:r>
      <w:r w:rsidR="00A952C8">
        <w:rPr>
          <w:rFonts w:ascii="Times New Roman" w:hAnsi="Times New Roman" w:cs="Times New Roman"/>
          <w:i/>
          <w:iCs/>
          <w:color w:val="0070C0"/>
        </w:rPr>
        <w:t>as</w:t>
      </w:r>
      <w:proofErr w:type="spellEnd"/>
      <w:r w:rsidR="00A952C8">
        <w:rPr>
          <w:rFonts w:ascii="Times New Roman" w:hAnsi="Times New Roman" w:cs="Times New Roman"/>
          <w:i/>
          <w:iCs/>
          <w:color w:val="0070C0"/>
        </w:rPr>
        <w:t xml:space="preserve">/demarkācijas apraksts” norādot, ka šī projekta ietvaros izgatavotās iekārtas tiks izvietotas telpās, kuras izveidotas ar </w:t>
      </w:r>
      <w:r w:rsidR="00A952C8" w:rsidRPr="00A952C8">
        <w:rPr>
          <w:rFonts w:ascii="Times New Roman" w:hAnsi="Times New Roman" w:cs="Times New Roman"/>
          <w:i/>
          <w:iCs/>
          <w:color w:val="0070C0"/>
        </w:rPr>
        <w:t>3.3.1. specifisk</w:t>
      </w:r>
      <w:r w:rsidR="00A952C8">
        <w:rPr>
          <w:rFonts w:ascii="Times New Roman" w:hAnsi="Times New Roman" w:cs="Times New Roman"/>
          <w:i/>
          <w:iCs/>
          <w:color w:val="0070C0"/>
        </w:rPr>
        <w:t xml:space="preserve">ā atbalsta mērķa vai </w:t>
      </w:r>
      <w:r w:rsidR="00A952C8" w:rsidRPr="00A952C8">
        <w:rPr>
          <w:rFonts w:ascii="Times New Roman" w:hAnsi="Times New Roman" w:cs="Times New Roman"/>
          <w:i/>
          <w:iCs/>
          <w:color w:val="0070C0"/>
        </w:rPr>
        <w:t>5.6.2. specifisk</w:t>
      </w:r>
      <w:r w:rsidR="00A952C8">
        <w:rPr>
          <w:rFonts w:ascii="Times New Roman" w:hAnsi="Times New Roman" w:cs="Times New Roman"/>
          <w:i/>
          <w:iCs/>
          <w:color w:val="0070C0"/>
        </w:rPr>
        <w:t>ā atbalsta mērķa atbalstu;</w:t>
      </w:r>
    </w:p>
    <w:p w14:paraId="4ABC3F58" w14:textId="5D5BDCFE" w:rsidR="00E9730B" w:rsidRPr="004A4A4C" w:rsidRDefault="00805760" w:rsidP="00E9730B">
      <w:pPr>
        <w:pStyle w:val="ListParagraph"/>
        <w:numPr>
          <w:ilvl w:val="0"/>
          <w:numId w:val="14"/>
        </w:numPr>
        <w:ind w:left="709"/>
        <w:jc w:val="both"/>
        <w:rPr>
          <w:rFonts w:ascii="Times New Roman" w:hAnsi="Times New Roman" w:cs="Times New Roman"/>
          <w:i/>
          <w:iCs/>
          <w:color w:val="0070C0"/>
        </w:rPr>
      </w:pPr>
      <w:r w:rsidRPr="00A933E6">
        <w:rPr>
          <w:rFonts w:ascii="Times New Roman" w:hAnsi="Times New Roman" w:cs="Times New Roman"/>
          <w:i/>
          <w:iCs/>
          <w:color w:val="0070C0"/>
        </w:rPr>
        <w:t xml:space="preserve">Eiropas Savienības fondu </w:t>
      </w:r>
      <w:r w:rsidR="004A4A4C" w:rsidRPr="004A4A4C">
        <w:rPr>
          <w:rFonts w:ascii="Times New Roman" w:hAnsi="Times New Roman" w:cs="Times New Roman"/>
          <w:i/>
          <w:iCs/>
          <w:color w:val="0070C0"/>
        </w:rPr>
        <w:t>2004.-2006.</w:t>
      </w:r>
      <w:r>
        <w:rPr>
          <w:rFonts w:ascii="Times New Roman" w:hAnsi="Times New Roman" w:cs="Times New Roman"/>
          <w:i/>
          <w:iCs/>
          <w:color w:val="0070C0"/>
        </w:rPr>
        <w:t>gada</w:t>
      </w:r>
      <w:r w:rsidR="004A4A4C" w:rsidRPr="004A4A4C">
        <w:rPr>
          <w:rFonts w:ascii="Times New Roman" w:hAnsi="Times New Roman" w:cs="Times New Roman"/>
          <w:i/>
          <w:iCs/>
          <w:color w:val="0070C0"/>
        </w:rPr>
        <w:t xml:space="preserve"> un </w:t>
      </w:r>
      <w:r w:rsidR="00E9730B" w:rsidRPr="004A4A4C">
        <w:rPr>
          <w:rFonts w:ascii="Times New Roman" w:hAnsi="Times New Roman" w:cs="Times New Roman"/>
          <w:i/>
          <w:iCs/>
          <w:color w:val="0070C0"/>
        </w:rPr>
        <w:t>2007.-2013.</w:t>
      </w:r>
      <w:r>
        <w:rPr>
          <w:rFonts w:ascii="Times New Roman" w:hAnsi="Times New Roman" w:cs="Times New Roman"/>
          <w:i/>
          <w:iCs/>
          <w:color w:val="0070C0"/>
        </w:rPr>
        <w:t>gada</w:t>
      </w:r>
      <w:r w:rsidR="00E9730B" w:rsidRPr="004A4A4C">
        <w:rPr>
          <w:rFonts w:ascii="Times New Roman" w:hAnsi="Times New Roman" w:cs="Times New Roman"/>
          <w:i/>
          <w:iCs/>
          <w:color w:val="0070C0"/>
        </w:rPr>
        <w:t xml:space="preserve"> </w:t>
      </w:r>
      <w:r w:rsidRPr="00A933E6">
        <w:rPr>
          <w:rFonts w:ascii="Times New Roman" w:hAnsi="Times New Roman" w:cs="Times New Roman"/>
          <w:i/>
          <w:iCs/>
          <w:color w:val="0070C0"/>
        </w:rPr>
        <w:t>plānošanas</w:t>
      </w:r>
      <w:r w:rsidRPr="004A4A4C">
        <w:rPr>
          <w:rFonts w:ascii="Times New Roman" w:hAnsi="Times New Roman" w:cs="Times New Roman"/>
          <w:i/>
          <w:iCs/>
          <w:color w:val="0070C0"/>
        </w:rPr>
        <w:t xml:space="preserve"> </w:t>
      </w:r>
      <w:r w:rsidR="00E9730B" w:rsidRPr="004A4A4C">
        <w:rPr>
          <w:rFonts w:ascii="Times New Roman" w:hAnsi="Times New Roman" w:cs="Times New Roman"/>
          <w:i/>
          <w:iCs/>
          <w:color w:val="0070C0"/>
        </w:rPr>
        <w:t>perioda projektiem, kurus turpina šī projekta ietvaros. Kolonnā “</w:t>
      </w:r>
      <w:proofErr w:type="spellStart"/>
      <w:r w:rsidR="00E9730B" w:rsidRPr="004A4A4C">
        <w:rPr>
          <w:rFonts w:ascii="Times New Roman" w:hAnsi="Times New Roman" w:cs="Times New Roman"/>
          <w:i/>
          <w:iCs/>
          <w:color w:val="0070C0"/>
        </w:rPr>
        <w:t>Papildināmības</w:t>
      </w:r>
      <w:proofErr w:type="spellEnd"/>
      <w:r w:rsidR="00E9730B" w:rsidRPr="004A4A4C">
        <w:rPr>
          <w:rFonts w:ascii="Times New Roman" w:hAnsi="Times New Roman" w:cs="Times New Roman"/>
          <w:i/>
          <w:iCs/>
          <w:color w:val="0070C0"/>
        </w:rPr>
        <w:t>/demarkācijas apraksts” norāda, kuras šī projekta atbalstāmās darbības ir iepriekšējā pr</w:t>
      </w:r>
      <w:r w:rsidR="00CB5625">
        <w:rPr>
          <w:rFonts w:ascii="Times New Roman" w:hAnsi="Times New Roman" w:cs="Times New Roman"/>
          <w:i/>
          <w:iCs/>
          <w:color w:val="0070C0"/>
        </w:rPr>
        <w:t xml:space="preserve">ojekta turpinājums. </w:t>
      </w:r>
      <w:r w:rsidR="00CB5625" w:rsidRPr="00CB5625">
        <w:rPr>
          <w:rFonts w:ascii="Times New Roman" w:hAnsi="Times New Roman" w:cs="Times New Roman"/>
          <w:i/>
          <w:iCs/>
          <w:color w:val="0070C0"/>
          <w:u w:val="single"/>
        </w:rPr>
        <w:t xml:space="preserve">Sniedz informāciju, </w:t>
      </w:r>
      <w:r w:rsidR="00CB5625" w:rsidRPr="00CB5625">
        <w:rPr>
          <w:rFonts w:ascii="Times New Roman" w:hAnsi="Times New Roman"/>
          <w:i/>
          <w:color w:val="0070C0"/>
          <w:u w:val="single"/>
        </w:rPr>
        <w:t>vai projekta iesniedzējs vai tā saistītais komersants 2004.-2006.gada vai 2007.-2013.gada periodā ir izstrādājis vismaz vienu jaunu produktu ar Eiropas Savienības vai citu ārvalstu finanšu palīdzības instrumentu (projekta iesniegumā) atbalstu, kuru tas plāno ieviest ražošanā šī projekta ietvaros.</w:t>
      </w:r>
    </w:p>
    <w:p w14:paraId="32D6E7B7" w14:textId="5B6A6D84" w:rsidR="00E9730B" w:rsidRPr="004A4A4C" w:rsidRDefault="00104D31" w:rsidP="00E9730B">
      <w:pPr>
        <w:pStyle w:val="ListParagraph"/>
        <w:numPr>
          <w:ilvl w:val="0"/>
          <w:numId w:val="14"/>
        </w:numPr>
        <w:ind w:left="709"/>
        <w:jc w:val="both"/>
        <w:rPr>
          <w:rFonts w:ascii="Times New Roman" w:hAnsi="Times New Roman" w:cs="Times New Roman"/>
          <w:i/>
          <w:iCs/>
          <w:color w:val="0070C0"/>
        </w:rPr>
      </w:pPr>
      <w:r>
        <w:rPr>
          <w:rFonts w:ascii="Times New Roman" w:hAnsi="Times New Roman" w:cs="Times New Roman"/>
          <w:i/>
          <w:iCs/>
          <w:color w:val="0070C0"/>
        </w:rPr>
        <w:t>p</w:t>
      </w:r>
      <w:r w:rsidR="00E9730B" w:rsidRPr="004A4A4C">
        <w:rPr>
          <w:rFonts w:ascii="Times New Roman" w:hAnsi="Times New Roman" w:cs="Times New Roman"/>
          <w:i/>
          <w:iCs/>
          <w:color w:val="0070C0"/>
        </w:rPr>
        <w:t>rojekta iesniedzējs var norādīt arī citus projektus</w:t>
      </w:r>
      <w:r w:rsidR="00DE4FED">
        <w:rPr>
          <w:rFonts w:ascii="Times New Roman" w:hAnsi="Times New Roman" w:cs="Times New Roman"/>
          <w:i/>
          <w:iCs/>
          <w:color w:val="0070C0"/>
        </w:rPr>
        <w:t xml:space="preserve"> un valsts atbalsta pasākumus</w:t>
      </w:r>
      <w:r w:rsidR="00E9730B" w:rsidRPr="004A4A4C">
        <w:rPr>
          <w:rFonts w:ascii="Times New Roman" w:hAnsi="Times New Roman" w:cs="Times New Roman"/>
          <w:i/>
          <w:iCs/>
          <w:color w:val="0070C0"/>
        </w:rPr>
        <w:t>, ar kuriem sa</w:t>
      </w:r>
      <w:r w:rsidR="00DE4FED">
        <w:rPr>
          <w:rFonts w:ascii="Times New Roman" w:hAnsi="Times New Roman" w:cs="Times New Roman"/>
          <w:i/>
          <w:iCs/>
          <w:color w:val="0070C0"/>
        </w:rPr>
        <w:t xml:space="preserve">skata </w:t>
      </w:r>
      <w:proofErr w:type="spellStart"/>
      <w:r w:rsidR="00DE4FED">
        <w:rPr>
          <w:rFonts w:ascii="Times New Roman" w:hAnsi="Times New Roman" w:cs="Times New Roman"/>
          <w:i/>
          <w:iCs/>
          <w:color w:val="0070C0"/>
        </w:rPr>
        <w:t>papildināmību</w:t>
      </w:r>
      <w:proofErr w:type="spellEnd"/>
      <w:r w:rsidR="00DE4FED">
        <w:rPr>
          <w:rFonts w:ascii="Times New Roman" w:hAnsi="Times New Roman" w:cs="Times New Roman"/>
          <w:i/>
          <w:iCs/>
          <w:color w:val="0070C0"/>
        </w:rPr>
        <w:t>/demarkāciju, to argumentēti pamatojot.</w:t>
      </w:r>
    </w:p>
    <w:p w14:paraId="79841BA9" w14:textId="77777777" w:rsidR="00E9730B" w:rsidRPr="00A933E6" w:rsidRDefault="00E9730B" w:rsidP="00E9730B">
      <w:pPr>
        <w:pStyle w:val="ListParagraph"/>
        <w:jc w:val="both"/>
        <w:rPr>
          <w:rFonts w:ascii="Times New Roman" w:hAnsi="Times New Roman" w:cs="Times New Roman"/>
          <w:b/>
          <w:i/>
          <w:iCs/>
          <w:color w:val="0070C0"/>
        </w:rPr>
      </w:pPr>
      <w:bookmarkStart w:id="21" w:name="_GoBack"/>
      <w:bookmarkEnd w:id="21"/>
    </w:p>
    <w:p w14:paraId="5C262DD6" w14:textId="77777777" w:rsidR="00E9730B" w:rsidRDefault="00E9730B" w:rsidP="00E9730B">
      <w:pPr>
        <w:pStyle w:val="ListParagraph"/>
        <w:ind w:left="360"/>
        <w:jc w:val="center"/>
        <w:rPr>
          <w:rFonts w:ascii="Times New Roman" w:hAnsi="Times New Roman" w:cs="Times New Roman"/>
          <w:b/>
          <w:i/>
          <w:iCs/>
          <w:color w:val="0070C0"/>
        </w:rPr>
      </w:pPr>
      <w:r w:rsidRPr="00DA11E0">
        <w:rPr>
          <w:rFonts w:ascii="Times New Roman" w:hAnsi="Times New Roman" w:cs="Times New Roman"/>
          <w:b/>
          <w:i/>
          <w:iCs/>
          <w:color w:val="0070C0"/>
        </w:rPr>
        <w:t>Punktā norādītais tiks vērtēts atbilstoši projektu iesniegumu</w:t>
      </w:r>
      <w:r w:rsidR="00DA11E0" w:rsidRPr="00DA11E0">
        <w:rPr>
          <w:rFonts w:ascii="Times New Roman" w:hAnsi="Times New Roman" w:cs="Times New Roman"/>
          <w:b/>
          <w:i/>
          <w:iCs/>
          <w:color w:val="0070C0"/>
        </w:rPr>
        <w:t xml:space="preserve"> specifiskajam </w:t>
      </w:r>
      <w:r w:rsidR="00DA11E0" w:rsidRPr="00BE4BDA">
        <w:rPr>
          <w:rFonts w:ascii="Times New Roman" w:hAnsi="Times New Roman" w:cs="Times New Roman"/>
          <w:b/>
          <w:i/>
          <w:iCs/>
          <w:color w:val="0070C0"/>
        </w:rPr>
        <w:t>atbilstības kritērijam Nr.9</w:t>
      </w:r>
      <w:r w:rsidR="001A3CA2">
        <w:rPr>
          <w:rFonts w:ascii="Times New Roman" w:hAnsi="Times New Roman" w:cs="Times New Roman"/>
          <w:b/>
          <w:i/>
          <w:iCs/>
          <w:color w:val="0070C0"/>
        </w:rPr>
        <w:t>, kā arī</w:t>
      </w:r>
      <w:r w:rsidR="00DA11E0" w:rsidRPr="00BE4BDA">
        <w:rPr>
          <w:rFonts w:ascii="Times New Roman" w:hAnsi="Times New Roman" w:cs="Times New Roman"/>
          <w:b/>
          <w:i/>
          <w:iCs/>
          <w:color w:val="0070C0"/>
        </w:rPr>
        <w:t xml:space="preserve"> </w:t>
      </w:r>
      <w:r w:rsidRPr="00BE4BDA">
        <w:rPr>
          <w:rFonts w:ascii="Times New Roman" w:hAnsi="Times New Roman" w:cs="Times New Roman"/>
          <w:b/>
          <w:i/>
          <w:iCs/>
          <w:color w:val="0070C0"/>
        </w:rPr>
        <w:t>kvalitātes kritērij</w:t>
      </w:r>
      <w:r w:rsidR="00DA11E0" w:rsidRPr="00BE4BDA">
        <w:rPr>
          <w:rFonts w:ascii="Times New Roman" w:hAnsi="Times New Roman" w:cs="Times New Roman"/>
          <w:b/>
          <w:i/>
          <w:iCs/>
          <w:color w:val="0070C0"/>
        </w:rPr>
        <w:t>iem</w:t>
      </w:r>
      <w:r w:rsidRPr="00BE4BDA">
        <w:rPr>
          <w:rFonts w:ascii="Times New Roman" w:hAnsi="Times New Roman" w:cs="Times New Roman"/>
          <w:b/>
          <w:i/>
          <w:iCs/>
          <w:color w:val="0070C0"/>
        </w:rPr>
        <w:t xml:space="preserve"> </w:t>
      </w:r>
      <w:r w:rsidR="00DA11E0" w:rsidRPr="00BE4BDA">
        <w:rPr>
          <w:rFonts w:ascii="Times New Roman" w:hAnsi="Times New Roman" w:cs="Times New Roman"/>
          <w:b/>
          <w:i/>
          <w:iCs/>
          <w:color w:val="0070C0"/>
        </w:rPr>
        <w:t>Nr.3.4. un Nr.7</w:t>
      </w:r>
      <w:r w:rsidRPr="00BE4BDA">
        <w:rPr>
          <w:rFonts w:ascii="Times New Roman" w:hAnsi="Times New Roman" w:cs="Times New Roman"/>
          <w:b/>
          <w:i/>
          <w:iCs/>
          <w:color w:val="0070C0"/>
        </w:rPr>
        <w:t>.</w:t>
      </w:r>
    </w:p>
    <w:p w14:paraId="3FB945EE" w14:textId="77777777" w:rsidR="00B959B9" w:rsidRDefault="00B959B9" w:rsidP="00E9730B">
      <w:pPr>
        <w:pStyle w:val="ListParagraph"/>
        <w:ind w:left="360"/>
        <w:jc w:val="center"/>
        <w:rPr>
          <w:rFonts w:ascii="Times New Roman" w:hAnsi="Times New Roman" w:cs="Times New Roman"/>
          <w:b/>
          <w:i/>
          <w:iCs/>
          <w:color w:val="0070C0"/>
        </w:rPr>
      </w:pPr>
    </w:p>
    <w:p w14:paraId="41BC9779" w14:textId="77777777" w:rsidR="00DA11E0" w:rsidRPr="00A933E6" w:rsidRDefault="00DA11E0" w:rsidP="00E9730B">
      <w:pPr>
        <w:pStyle w:val="ListParagraph"/>
        <w:ind w:left="360"/>
        <w:jc w:val="center"/>
        <w:rPr>
          <w:rFonts w:ascii="Times New Roman" w:hAnsi="Times New Roman" w:cs="Times New Roman"/>
          <w:color w:val="0000FF"/>
        </w:rPr>
        <w:sectPr w:rsidR="00DA11E0" w:rsidRPr="00A933E6" w:rsidSect="00BA175C">
          <w:pgSz w:w="16838" w:h="11906" w:orient="landscape" w:code="9"/>
          <w:pgMar w:top="1134" w:right="851" w:bottom="1276" w:left="1276" w:header="709" w:footer="709" w:gutter="0"/>
          <w:cols w:space="708"/>
          <w:titlePg/>
          <w:docGrid w:linePitch="360"/>
        </w:sectPr>
      </w:pPr>
    </w:p>
    <w:p w14:paraId="7B0BD8E4"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D9C6421" w14:textId="77777777" w:rsidTr="00C1570A">
        <w:trPr>
          <w:trHeight w:val="547"/>
        </w:trPr>
        <w:tc>
          <w:tcPr>
            <w:tcW w:w="9486" w:type="dxa"/>
            <w:shd w:val="clear" w:color="auto" w:fill="D9D9D9" w:themeFill="background1" w:themeFillShade="D9"/>
            <w:vAlign w:val="center"/>
          </w:tcPr>
          <w:p w14:paraId="108C9E2A"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2" w:name="_Toc453261964"/>
            <w:r w:rsidRPr="00FB52CB">
              <w:rPr>
                <w:rFonts w:ascii="Times New Roman" w:hAnsi="Times New Roman" w:cs="Times New Roman"/>
                <w:b/>
                <w:color w:val="auto"/>
                <w:sz w:val="24"/>
                <w:szCs w:val="24"/>
              </w:rPr>
              <w:t>3.SADAĻA – SASKAŅA AR HORIZONTĀLAJIEM PRINCIPIEM</w:t>
            </w:r>
            <w:bookmarkEnd w:id="22"/>
          </w:p>
        </w:tc>
      </w:tr>
    </w:tbl>
    <w:p w14:paraId="73BA5300"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35855178" w14:textId="77777777" w:rsidTr="00684025">
        <w:trPr>
          <w:trHeight w:val="506"/>
        </w:trPr>
        <w:tc>
          <w:tcPr>
            <w:tcW w:w="9486" w:type="dxa"/>
            <w:vAlign w:val="center"/>
          </w:tcPr>
          <w:p w14:paraId="4E0F2182" w14:textId="77777777" w:rsidR="00684025" w:rsidRPr="00684025" w:rsidRDefault="00684025" w:rsidP="007A2CEF">
            <w:pPr>
              <w:rPr>
                <w:rFonts w:ascii="Times New Roman" w:hAnsi="Times New Roman" w:cs="Times New Roman"/>
                <w:b/>
              </w:rPr>
            </w:pPr>
            <w:bookmarkStart w:id="23" w:name="_Toc453261965"/>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3"/>
            <w:r w:rsidR="008D332E">
              <w:rPr>
                <w:rFonts w:ascii="Times New Roman" w:hAnsi="Times New Roman" w:cs="Times New Roman"/>
                <w:b/>
              </w:rPr>
              <w:t xml:space="preserve"> (&lt; </w:t>
            </w:r>
            <w:r w:rsidR="00CB62E9" w:rsidRPr="00611142">
              <w:rPr>
                <w:rFonts w:ascii="Times New Roman" w:hAnsi="Times New Roman" w:cs="Times New Roman"/>
                <w:b/>
              </w:rPr>
              <w:t>4</w:t>
            </w:r>
            <w:r w:rsidR="007A2CEF" w:rsidRPr="00611142">
              <w:rPr>
                <w:rFonts w:ascii="Times New Roman" w:hAnsi="Times New Roman" w:cs="Times New Roman"/>
                <w:b/>
              </w:rPr>
              <w:t>000</w:t>
            </w:r>
            <w:r w:rsidR="007A2CEF">
              <w:rPr>
                <w:rFonts w:ascii="Times New Roman" w:hAnsi="Times New Roman" w:cs="Times New Roman"/>
                <w:b/>
              </w:rPr>
              <w:t xml:space="preserve"> zīmes</w:t>
            </w:r>
            <w:r w:rsidR="008D332E">
              <w:rPr>
                <w:rFonts w:ascii="Times New Roman" w:hAnsi="Times New Roman" w:cs="Times New Roman"/>
                <w:b/>
              </w:rPr>
              <w:t xml:space="preserve"> &gt;)</w:t>
            </w:r>
          </w:p>
        </w:tc>
      </w:tr>
      <w:tr w:rsidR="00684025" w14:paraId="7ADE66D2" w14:textId="77777777" w:rsidTr="003D0215">
        <w:trPr>
          <w:trHeight w:val="1257"/>
        </w:trPr>
        <w:tc>
          <w:tcPr>
            <w:tcW w:w="9486" w:type="dxa"/>
          </w:tcPr>
          <w:p w14:paraId="569328E2" w14:textId="77777777" w:rsidR="00E24873" w:rsidRPr="00394D09" w:rsidRDefault="00E24873" w:rsidP="00394D09">
            <w:pPr>
              <w:pStyle w:val="ListParagraph"/>
              <w:numPr>
                <w:ilvl w:val="0"/>
                <w:numId w:val="40"/>
              </w:numPr>
              <w:jc w:val="both"/>
              <w:rPr>
                <w:rFonts w:ascii="Times New Roman" w:hAnsi="Times New Roman" w:cs="Times New Roman"/>
                <w:b/>
                <w:i/>
                <w:color w:val="0070C0"/>
              </w:rPr>
            </w:pPr>
            <w:r w:rsidRPr="00394D09">
              <w:rPr>
                <w:rFonts w:ascii="Times New Roman" w:hAnsi="Times New Roman" w:cs="Times New Roman"/>
                <w:i/>
                <w:color w:val="0070C0"/>
              </w:rPr>
              <w:t xml:space="preserve">Punktā norāda informāciju, ja vismaz vienā projekta iepirkumā (iepirkuma konkursa nolikumā, atlases un vērtēšanas kritērijos) ir piemērots vai plānots piemērot </w:t>
            </w:r>
            <w:r w:rsidRPr="00394D09">
              <w:rPr>
                <w:rFonts w:ascii="Times New Roman" w:hAnsi="Times New Roman" w:cs="Times New Roman"/>
                <w:b/>
                <w:i/>
                <w:color w:val="0070C0"/>
              </w:rPr>
              <w:t xml:space="preserve">zaļā iepirkuma </w:t>
            </w:r>
            <w:r w:rsidRPr="00394D09">
              <w:rPr>
                <w:rFonts w:ascii="Times New Roman" w:hAnsi="Times New Roman" w:cs="Times New Roman"/>
                <w:i/>
                <w:color w:val="0070C0"/>
              </w:rPr>
              <w:t>(turpmāk –</w:t>
            </w:r>
            <w:r w:rsidR="00A952C8" w:rsidRPr="00394D09">
              <w:rPr>
                <w:rFonts w:ascii="Times New Roman" w:hAnsi="Times New Roman" w:cs="Times New Roman"/>
                <w:i/>
                <w:color w:val="0070C0"/>
              </w:rPr>
              <w:t xml:space="preserve"> </w:t>
            </w:r>
            <w:r w:rsidRPr="00394D09">
              <w:rPr>
                <w:rFonts w:ascii="Times New Roman" w:hAnsi="Times New Roman" w:cs="Times New Roman"/>
                <w:i/>
                <w:color w:val="0070C0"/>
              </w:rPr>
              <w:t>ZI)</w:t>
            </w:r>
            <w:r w:rsidRPr="00394D09">
              <w:rPr>
                <w:rFonts w:ascii="Times New Roman" w:hAnsi="Times New Roman" w:cs="Times New Roman"/>
                <w:b/>
                <w:i/>
                <w:color w:val="0070C0"/>
              </w:rPr>
              <w:t xml:space="preserve"> princips. </w:t>
            </w:r>
          </w:p>
          <w:p w14:paraId="66943A18" w14:textId="77777777" w:rsidR="00E24873" w:rsidRDefault="00E24873" w:rsidP="00E24873">
            <w:pPr>
              <w:jc w:val="both"/>
              <w:rPr>
                <w:rFonts w:ascii="Times New Roman" w:hAnsi="Times New Roman" w:cs="Times New Roman"/>
                <w:i/>
                <w:color w:val="0070C0"/>
              </w:rPr>
            </w:pPr>
          </w:p>
          <w:p w14:paraId="5F859C4F" w14:textId="77777777" w:rsidR="00E24873" w:rsidRDefault="00E24873" w:rsidP="00E24873">
            <w:pPr>
              <w:jc w:val="both"/>
              <w:rPr>
                <w:rFonts w:ascii="Times New Roman" w:hAnsi="Times New Roman" w:cs="Times New Roman"/>
                <w:i/>
                <w:color w:val="0070C0"/>
              </w:rPr>
            </w:pPr>
            <w:r>
              <w:rPr>
                <w:rFonts w:ascii="Times New Roman" w:hAnsi="Times New Roman" w:cs="Times New Roman"/>
                <w:i/>
                <w:color w:val="0070C0"/>
              </w:rPr>
              <w:t>Projekta iesniedzējs:</w:t>
            </w:r>
          </w:p>
          <w:p w14:paraId="23CA6AA0" w14:textId="77777777" w:rsidR="00E24873" w:rsidRDefault="00E24873" w:rsidP="00E24873">
            <w:pPr>
              <w:jc w:val="both"/>
              <w:rPr>
                <w:rFonts w:ascii="Times New Roman" w:hAnsi="Times New Roman" w:cs="Times New Roman"/>
                <w:i/>
                <w:color w:val="0070C0"/>
              </w:rPr>
            </w:pPr>
            <w:r>
              <w:rPr>
                <w:rFonts w:ascii="Times New Roman" w:hAnsi="Times New Roman" w:cs="Times New Roman"/>
                <w:i/>
                <w:color w:val="0070C0"/>
              </w:rPr>
              <w:t xml:space="preserve">1) identificē tās preču un pakalpojumu grupas, kurām projektā </w:t>
            </w:r>
            <w:r w:rsidR="00A952C8">
              <w:rPr>
                <w:rFonts w:ascii="Times New Roman" w:hAnsi="Times New Roman" w:cs="Times New Roman"/>
                <w:i/>
                <w:color w:val="0070C0"/>
              </w:rPr>
              <w:t xml:space="preserve">plānots </w:t>
            </w:r>
            <w:r>
              <w:rPr>
                <w:rFonts w:ascii="Times New Roman" w:hAnsi="Times New Roman" w:cs="Times New Roman"/>
                <w:i/>
                <w:color w:val="0070C0"/>
              </w:rPr>
              <w:t>ZI;</w:t>
            </w:r>
          </w:p>
          <w:p w14:paraId="2769537E" w14:textId="6B8799AE" w:rsidR="00E24873" w:rsidRDefault="00E24873" w:rsidP="00E24873">
            <w:pPr>
              <w:jc w:val="both"/>
              <w:rPr>
                <w:rFonts w:ascii="Times New Roman" w:hAnsi="Times New Roman" w:cs="Times New Roman"/>
                <w:i/>
                <w:color w:val="0070C0"/>
              </w:rPr>
            </w:pPr>
            <w:r>
              <w:rPr>
                <w:rFonts w:ascii="Times New Roman" w:hAnsi="Times New Roman" w:cs="Times New Roman"/>
                <w:i/>
                <w:color w:val="0070C0"/>
              </w:rPr>
              <w:t>2) identificētās grupas salīdzina ar pieejamiem Eir</w:t>
            </w:r>
            <w:r w:rsidR="003A1A9F">
              <w:rPr>
                <w:rFonts w:ascii="Times New Roman" w:hAnsi="Times New Roman" w:cs="Times New Roman"/>
                <w:i/>
                <w:color w:val="0070C0"/>
              </w:rPr>
              <w:t>opas K</w:t>
            </w:r>
            <w:r w:rsidR="00A952C8">
              <w:rPr>
                <w:rFonts w:ascii="Times New Roman" w:hAnsi="Times New Roman" w:cs="Times New Roman"/>
                <w:i/>
                <w:color w:val="0070C0"/>
              </w:rPr>
              <w:t>omisijas izstrādātajiem Z</w:t>
            </w:r>
            <w:r>
              <w:rPr>
                <w:rFonts w:ascii="Times New Roman" w:hAnsi="Times New Roman" w:cs="Times New Roman"/>
                <w:i/>
                <w:color w:val="0070C0"/>
              </w:rPr>
              <w:t xml:space="preserve">I kritērijiem (pieejami: </w:t>
            </w:r>
            <w:hyperlink r:id="rId15" w:history="1">
              <w:r w:rsidRPr="00DE7067">
                <w:rPr>
                  <w:rStyle w:val="Hyperlink"/>
                  <w:rFonts w:ascii="Times New Roman" w:hAnsi="Times New Roman" w:cs="Times New Roman"/>
                  <w:i/>
                </w:rPr>
                <w:t>http://ec.europa.eu/environment/gpp/eu_gpp_criteria_en.htm</w:t>
              </w:r>
            </w:hyperlink>
            <w:r>
              <w:rPr>
                <w:rFonts w:ascii="Times New Roman" w:hAnsi="Times New Roman" w:cs="Times New Roman"/>
                <w:i/>
                <w:color w:val="0070C0"/>
              </w:rPr>
              <w:t>). Ja kritēriji konkrētajai preču un pakalpojumu grupai nav pieejami, var izvēlēties līdzīgu preču/ pakalpojumu kritērijus.</w:t>
            </w:r>
          </w:p>
          <w:p w14:paraId="0EB4DAAC" w14:textId="77777777" w:rsidR="00E24873" w:rsidRDefault="00E24873" w:rsidP="00E24873">
            <w:pPr>
              <w:jc w:val="both"/>
              <w:rPr>
                <w:rFonts w:ascii="Times New Roman" w:hAnsi="Times New Roman" w:cs="Times New Roman"/>
                <w:i/>
                <w:color w:val="0070C0"/>
              </w:rPr>
            </w:pPr>
          </w:p>
          <w:p w14:paraId="4B35C06A" w14:textId="77777777" w:rsidR="00E24873" w:rsidRDefault="00E24873" w:rsidP="00E24873">
            <w:pPr>
              <w:jc w:val="both"/>
              <w:rPr>
                <w:rFonts w:ascii="Times New Roman" w:hAnsi="Times New Roman" w:cs="Times New Roman"/>
                <w:i/>
                <w:color w:val="0070C0"/>
              </w:rPr>
            </w:pPr>
            <w:r>
              <w:rPr>
                <w:rFonts w:ascii="Times New Roman" w:hAnsi="Times New Roman" w:cs="Times New Roman"/>
                <w:i/>
                <w:color w:val="0070C0"/>
              </w:rPr>
              <w:t>Punktā:</w:t>
            </w:r>
          </w:p>
          <w:p w14:paraId="68238ABB" w14:textId="77777777" w:rsidR="00E24873" w:rsidRDefault="00E24873" w:rsidP="00D461CC">
            <w:pPr>
              <w:pStyle w:val="ListParagraph"/>
              <w:numPr>
                <w:ilvl w:val="0"/>
                <w:numId w:val="20"/>
              </w:numPr>
              <w:ind w:left="313" w:hanging="284"/>
              <w:jc w:val="both"/>
              <w:rPr>
                <w:rFonts w:ascii="Times New Roman" w:hAnsi="Times New Roman" w:cs="Times New Roman"/>
                <w:i/>
                <w:color w:val="0070C0"/>
              </w:rPr>
            </w:pPr>
            <w:r>
              <w:rPr>
                <w:rFonts w:ascii="Times New Roman" w:hAnsi="Times New Roman" w:cs="Times New Roman"/>
                <w:i/>
                <w:color w:val="0070C0"/>
              </w:rPr>
              <w:t>apraksta kādām preču vai pakalpojumu grupām tika/ tiks piemērotas vides prasības;</w:t>
            </w:r>
          </w:p>
          <w:p w14:paraId="368E1B2D" w14:textId="77777777" w:rsidR="00E24873" w:rsidRDefault="00E24873" w:rsidP="00D461CC">
            <w:pPr>
              <w:pStyle w:val="ListParagraph"/>
              <w:numPr>
                <w:ilvl w:val="0"/>
                <w:numId w:val="20"/>
              </w:numPr>
              <w:ind w:left="313" w:hanging="284"/>
              <w:jc w:val="both"/>
              <w:rPr>
                <w:rFonts w:ascii="Times New Roman" w:hAnsi="Times New Roman" w:cs="Times New Roman"/>
                <w:i/>
                <w:color w:val="0070C0"/>
              </w:rPr>
            </w:pPr>
            <w:r>
              <w:rPr>
                <w:rFonts w:ascii="Times New Roman" w:hAnsi="Times New Roman" w:cs="Times New Roman"/>
                <w:i/>
                <w:color w:val="0070C0"/>
              </w:rPr>
              <w:t>ja iespējams, norāda, par kādu summu tika/ tiks īstenoti iepirkumi, kuros tiks piemērots ZI;</w:t>
            </w:r>
          </w:p>
          <w:p w14:paraId="04B54EC4" w14:textId="77777777" w:rsidR="00E24873" w:rsidRDefault="00A952C8" w:rsidP="00D461CC">
            <w:pPr>
              <w:pStyle w:val="ListParagraph"/>
              <w:numPr>
                <w:ilvl w:val="0"/>
                <w:numId w:val="20"/>
              </w:numPr>
              <w:ind w:left="313" w:hanging="284"/>
              <w:jc w:val="both"/>
              <w:rPr>
                <w:rFonts w:ascii="Times New Roman" w:hAnsi="Times New Roman" w:cs="Times New Roman"/>
                <w:i/>
                <w:color w:val="0070C0"/>
              </w:rPr>
            </w:pPr>
            <w:r>
              <w:rPr>
                <w:rFonts w:ascii="Times New Roman" w:hAnsi="Times New Roman" w:cs="Times New Roman"/>
                <w:i/>
                <w:color w:val="0070C0"/>
              </w:rPr>
              <w:t>norāda, kādi kritēriji (EK Z</w:t>
            </w:r>
            <w:r w:rsidR="00E24873">
              <w:rPr>
                <w:rFonts w:ascii="Times New Roman" w:hAnsi="Times New Roman" w:cs="Times New Roman"/>
                <w:i/>
                <w:color w:val="0070C0"/>
              </w:rPr>
              <w:t>I kritēriji vai citi) tika/ tiks izmantoti.</w:t>
            </w:r>
          </w:p>
          <w:p w14:paraId="3A9B5845" w14:textId="77777777" w:rsidR="00E24873" w:rsidRDefault="00E24873" w:rsidP="00E24873">
            <w:pPr>
              <w:ind w:left="29"/>
              <w:jc w:val="both"/>
              <w:rPr>
                <w:rFonts w:ascii="Times New Roman" w:hAnsi="Times New Roman" w:cs="Times New Roman"/>
                <w:i/>
                <w:color w:val="0070C0"/>
              </w:rPr>
            </w:pPr>
          </w:p>
          <w:p w14:paraId="74962934" w14:textId="77777777" w:rsidR="00E24873" w:rsidRPr="004150C9" w:rsidRDefault="00E24873" w:rsidP="00E24873">
            <w:pPr>
              <w:jc w:val="both"/>
              <w:rPr>
                <w:rFonts w:ascii="Times New Roman" w:hAnsi="Times New Roman" w:cs="Times New Roman"/>
                <w:i/>
                <w:color w:val="0070C0"/>
              </w:rPr>
            </w:pPr>
            <w:r w:rsidRPr="00394D09">
              <w:rPr>
                <w:rFonts w:ascii="Times New Roman" w:hAnsi="Times New Roman" w:cs="Times New Roman"/>
                <w:i/>
                <w:color w:val="0070C0"/>
              </w:rPr>
              <w:t>ZI principu piemērošana nav obligāta prasība, bet vērtēšanā projekta iesniegumam nodrošina papildu punktus</w:t>
            </w:r>
            <w:r w:rsidR="00556AAD" w:rsidRPr="00394D09">
              <w:rPr>
                <w:rFonts w:ascii="Times New Roman" w:hAnsi="Times New Roman" w:cs="Times New Roman"/>
                <w:i/>
                <w:color w:val="0070C0"/>
              </w:rPr>
              <w:t>, ja ZI paredzēts</w:t>
            </w:r>
            <w:r w:rsidR="00556AAD" w:rsidRPr="00394D09">
              <w:rPr>
                <w:color w:val="0070C0"/>
              </w:rPr>
              <w:t xml:space="preserve"> </w:t>
            </w:r>
            <w:r w:rsidR="00556AAD" w:rsidRPr="00394D09">
              <w:rPr>
                <w:rFonts w:ascii="Times New Roman" w:hAnsi="Times New Roman" w:cs="Times New Roman"/>
                <w:i/>
                <w:color w:val="0070C0"/>
              </w:rPr>
              <w:t>vismaz 50% apmērā no projekta kopējām izmaksām</w:t>
            </w:r>
            <w:r w:rsidRPr="00394D09">
              <w:rPr>
                <w:rFonts w:ascii="Times New Roman" w:hAnsi="Times New Roman" w:cs="Times New Roman"/>
                <w:i/>
                <w:color w:val="0070C0"/>
              </w:rPr>
              <w:t>.</w:t>
            </w:r>
            <w:r w:rsidRPr="00394D09">
              <w:rPr>
                <w:color w:val="0070C0"/>
              </w:rPr>
              <w:t xml:space="preserve"> </w:t>
            </w:r>
            <w:r w:rsidRPr="00394D09">
              <w:rPr>
                <w:rFonts w:ascii="Times New Roman" w:hAnsi="Times New Roman" w:cs="Times New Roman"/>
                <w:b/>
                <w:i/>
                <w:color w:val="0070C0"/>
              </w:rPr>
              <w:t>ZI principu piemērošana jāpamato ar pamatojošiem dokum</w:t>
            </w:r>
            <w:r w:rsidR="00A952C8" w:rsidRPr="00394D09">
              <w:rPr>
                <w:rFonts w:ascii="Times New Roman" w:hAnsi="Times New Roman" w:cs="Times New Roman"/>
                <w:b/>
                <w:i/>
                <w:color w:val="0070C0"/>
              </w:rPr>
              <w:t xml:space="preserve">entiem – tehnisko specifikāciju </w:t>
            </w:r>
            <w:r w:rsidR="00A952C8">
              <w:rPr>
                <w:rFonts w:ascii="Times New Roman" w:hAnsi="Times New Roman" w:cs="Times New Roman"/>
                <w:b/>
                <w:i/>
                <w:color w:val="0070C0"/>
              </w:rPr>
              <w:t>(ja ir izstrādāta un apstiprināta).</w:t>
            </w:r>
          </w:p>
          <w:p w14:paraId="3FB79D70" w14:textId="77777777" w:rsidR="00E24873" w:rsidRDefault="00E24873" w:rsidP="00E24873">
            <w:pPr>
              <w:jc w:val="both"/>
              <w:rPr>
                <w:rFonts w:ascii="Times New Roman" w:hAnsi="Times New Roman" w:cs="Times New Roman"/>
                <w:i/>
                <w:color w:val="0070C0"/>
              </w:rPr>
            </w:pPr>
          </w:p>
          <w:p w14:paraId="021F9ABF" w14:textId="77777777" w:rsidR="00E24873" w:rsidRPr="004150C9" w:rsidRDefault="00E24873" w:rsidP="00E24873">
            <w:pPr>
              <w:jc w:val="both"/>
              <w:rPr>
                <w:rFonts w:ascii="Times New Roman" w:hAnsi="Times New Roman" w:cs="Times New Roman"/>
                <w:i/>
                <w:color w:val="0070C0"/>
              </w:rPr>
            </w:pPr>
            <w:r w:rsidRPr="004150C9">
              <w:rPr>
                <w:rFonts w:ascii="Times New Roman" w:hAnsi="Times New Roman" w:cs="Times New Roman"/>
                <w:i/>
                <w:color w:val="0070C0"/>
              </w:rPr>
              <w:t>Jāieplāno arī sasniedzamā vērtība</w:t>
            </w:r>
            <w:r w:rsidR="00394D09">
              <w:rPr>
                <w:rFonts w:ascii="Times New Roman" w:hAnsi="Times New Roman" w:cs="Times New Roman"/>
                <w:i/>
                <w:color w:val="0070C0"/>
              </w:rPr>
              <w:t xml:space="preserve"> – ZI summa </w:t>
            </w:r>
            <w:proofErr w:type="spellStart"/>
            <w:r w:rsidR="00394D09">
              <w:rPr>
                <w:rFonts w:ascii="Times New Roman" w:hAnsi="Times New Roman" w:cs="Times New Roman"/>
                <w:i/>
                <w:color w:val="0070C0"/>
              </w:rPr>
              <w:t>euro</w:t>
            </w:r>
            <w:proofErr w:type="spellEnd"/>
            <w:r w:rsidRPr="004150C9">
              <w:rPr>
                <w:rFonts w:ascii="Times New Roman" w:hAnsi="Times New Roman" w:cs="Times New Roman"/>
                <w:i/>
                <w:color w:val="0070C0"/>
              </w:rPr>
              <w:t xml:space="preserve">. Ja projekta iesniegums vērtēšanā saņēmis papildu punktus par </w:t>
            </w:r>
            <w:r w:rsidR="00394D09">
              <w:rPr>
                <w:rFonts w:ascii="Times New Roman" w:hAnsi="Times New Roman" w:cs="Times New Roman"/>
                <w:i/>
                <w:color w:val="0070C0"/>
              </w:rPr>
              <w:t>ZI</w:t>
            </w:r>
            <w:r w:rsidRPr="004150C9">
              <w:rPr>
                <w:rFonts w:ascii="Times New Roman" w:hAnsi="Times New Roman" w:cs="Times New Roman"/>
                <w:i/>
                <w:color w:val="0070C0"/>
              </w:rPr>
              <w:t xml:space="preserve"> piemērošanu, finansējuma saņēmējam par sasniegto rādītāju ir jāsniedz informācija pēc projekta īstenošanas noslēguma maksājuma pieprasījumā</w:t>
            </w:r>
            <w:r>
              <w:rPr>
                <w:rFonts w:ascii="Times New Roman" w:hAnsi="Times New Roman" w:cs="Times New Roman"/>
                <w:i/>
                <w:color w:val="0070C0"/>
              </w:rPr>
              <w:t>, t.i. jāsniedz informācija</w:t>
            </w:r>
            <w:r w:rsidR="00394D09">
              <w:rPr>
                <w:rFonts w:ascii="Times New Roman" w:hAnsi="Times New Roman" w:cs="Times New Roman"/>
                <w:i/>
                <w:color w:val="0070C0"/>
              </w:rPr>
              <w:t>,</w:t>
            </w:r>
            <w:r>
              <w:rPr>
                <w:rFonts w:ascii="Times New Roman" w:hAnsi="Times New Roman" w:cs="Times New Roman"/>
                <w:i/>
                <w:color w:val="0070C0"/>
              </w:rPr>
              <w:t xml:space="preserve"> par kādu summu tika piemērots ZI.</w:t>
            </w:r>
          </w:p>
          <w:p w14:paraId="118048B0" w14:textId="77777777" w:rsidR="00E24873" w:rsidRDefault="00E24873" w:rsidP="00E24873">
            <w:pPr>
              <w:jc w:val="both"/>
              <w:rPr>
                <w:rFonts w:ascii="Times New Roman" w:hAnsi="Times New Roman" w:cs="Times New Roman"/>
                <w:i/>
                <w:color w:val="0070C0"/>
              </w:rPr>
            </w:pPr>
          </w:p>
          <w:p w14:paraId="01713D5E" w14:textId="77777777" w:rsidR="00E24873" w:rsidRPr="004150C9" w:rsidRDefault="00E24873" w:rsidP="00E24873">
            <w:pPr>
              <w:jc w:val="both"/>
              <w:rPr>
                <w:rFonts w:ascii="Times New Roman" w:hAnsi="Times New Roman" w:cs="Times New Roman"/>
                <w:i/>
                <w:color w:val="0070C0"/>
              </w:rPr>
            </w:pPr>
            <w:r w:rsidRPr="004150C9">
              <w:rPr>
                <w:rFonts w:ascii="Times New Roman" w:hAnsi="Times New Roman" w:cs="Times New Roman"/>
                <w:i/>
                <w:color w:val="0070C0"/>
              </w:rPr>
              <w:t xml:space="preserve">Papildu informācija par </w:t>
            </w:r>
            <w:r>
              <w:rPr>
                <w:rFonts w:ascii="Times New Roman" w:hAnsi="Times New Roman" w:cs="Times New Roman"/>
                <w:i/>
                <w:color w:val="0070C0"/>
              </w:rPr>
              <w:t>ZI</w:t>
            </w:r>
            <w:r w:rsidRPr="004150C9">
              <w:rPr>
                <w:rFonts w:ascii="Times New Roman" w:hAnsi="Times New Roman" w:cs="Times New Roman"/>
                <w:i/>
                <w:color w:val="0070C0"/>
              </w:rPr>
              <w:t xml:space="preserve"> piemērošanu pieejama: </w:t>
            </w:r>
          </w:p>
          <w:p w14:paraId="704BF6D1" w14:textId="77777777" w:rsidR="00E24873" w:rsidRDefault="00E24873" w:rsidP="00D461CC">
            <w:pPr>
              <w:pStyle w:val="ListParagraph"/>
              <w:numPr>
                <w:ilvl w:val="0"/>
                <w:numId w:val="4"/>
              </w:numPr>
              <w:ind w:left="313" w:hanging="284"/>
              <w:jc w:val="both"/>
              <w:rPr>
                <w:rFonts w:ascii="Times New Roman" w:hAnsi="Times New Roman" w:cs="Times New Roman"/>
                <w:i/>
                <w:color w:val="0070C0"/>
              </w:rPr>
            </w:pPr>
            <w:r>
              <w:rPr>
                <w:rFonts w:ascii="Times New Roman" w:hAnsi="Times New Roman" w:cs="Times New Roman"/>
                <w:i/>
                <w:color w:val="0070C0"/>
              </w:rPr>
              <w:t xml:space="preserve">Vides aizsardzības un reģionālās attīstības ministrijas (turpmāk – VARAM) vietnē </w:t>
            </w:r>
            <w:hyperlink r:id="rId16" w:history="1">
              <w:r w:rsidRPr="00DE7067">
                <w:rPr>
                  <w:rStyle w:val="Hyperlink"/>
                  <w:rFonts w:ascii="Times New Roman" w:hAnsi="Times New Roman" w:cs="Times New Roman"/>
                  <w:i/>
                </w:rPr>
                <w:t>http://www.varam.gov.lv/lat/darbibas_veidi/zalais_publiskais_iepirkums/</w:t>
              </w:r>
            </w:hyperlink>
            <w:r>
              <w:rPr>
                <w:rFonts w:ascii="Times New Roman" w:hAnsi="Times New Roman" w:cs="Times New Roman"/>
                <w:i/>
                <w:color w:val="0070C0"/>
              </w:rPr>
              <w:t xml:space="preserve">.  </w:t>
            </w:r>
          </w:p>
          <w:p w14:paraId="2D48AE8F" w14:textId="77777777" w:rsidR="00394D09" w:rsidRDefault="00E24873" w:rsidP="00E24873">
            <w:pPr>
              <w:pStyle w:val="ListParagraph"/>
              <w:numPr>
                <w:ilvl w:val="0"/>
                <w:numId w:val="4"/>
              </w:numPr>
              <w:ind w:left="313" w:hanging="284"/>
              <w:jc w:val="both"/>
              <w:rPr>
                <w:rFonts w:ascii="Times New Roman" w:hAnsi="Times New Roman" w:cs="Times New Roman"/>
                <w:i/>
                <w:color w:val="0070C0"/>
              </w:rPr>
            </w:pPr>
            <w:r w:rsidRPr="00A72305">
              <w:rPr>
                <w:rFonts w:ascii="Times New Roman" w:hAnsi="Times New Roman" w:cs="Times New Roman"/>
                <w:i/>
                <w:color w:val="0070C0"/>
              </w:rPr>
              <w:t xml:space="preserve">VARAM izstrādātajā „Metodikā 2014. – 2020.gada Eiropas Reģionālās attīstības fonda, Eiropas Sociālā fonda un Kohēzijas fonda ieviešanā iesaistītajiem horizontālās prioritātes „Ilgtspējīga attīstība” īstenošanas uzraudzībai” vietnē: </w:t>
            </w:r>
            <w:hyperlink r:id="rId17" w:history="1">
              <w:r w:rsidRPr="00567133">
                <w:rPr>
                  <w:rStyle w:val="Hyperlink"/>
                  <w:rFonts w:ascii="Times New Roman" w:hAnsi="Times New Roman" w:cs="Times New Roman"/>
                  <w:i/>
                  <w:color w:val="0070C0"/>
                </w:rPr>
                <w:t>http://www.varam.gov.lv/lat/fondi/kohez/2014_2020/?doc=18633</w:t>
              </w:r>
            </w:hyperlink>
            <w:r w:rsidRPr="00A72305">
              <w:rPr>
                <w:rFonts w:ascii="Times New Roman" w:hAnsi="Times New Roman" w:cs="Times New Roman"/>
                <w:i/>
                <w:color w:val="0070C0"/>
              </w:rPr>
              <w:t xml:space="preserve">; </w:t>
            </w:r>
          </w:p>
          <w:p w14:paraId="585D61EA" w14:textId="77777777" w:rsidR="00E24873" w:rsidRPr="00394D09" w:rsidRDefault="00E24873" w:rsidP="00E24873">
            <w:pPr>
              <w:pStyle w:val="ListParagraph"/>
              <w:numPr>
                <w:ilvl w:val="0"/>
                <w:numId w:val="4"/>
              </w:numPr>
              <w:ind w:left="313" w:hanging="284"/>
              <w:jc w:val="both"/>
              <w:rPr>
                <w:rFonts w:ascii="Times New Roman" w:hAnsi="Times New Roman" w:cs="Times New Roman"/>
                <w:i/>
                <w:color w:val="0070C0"/>
              </w:rPr>
            </w:pPr>
            <w:r w:rsidRPr="00394D09">
              <w:rPr>
                <w:rFonts w:ascii="Times New Roman" w:hAnsi="Times New Roman" w:cs="Times New Roman"/>
                <w:i/>
                <w:color w:val="0070C0"/>
              </w:rPr>
              <w:t xml:space="preserve">zaļā publiskā iepirkuma rokasgrāmatā, kas pieejama vietnē: </w:t>
            </w:r>
            <w:hyperlink r:id="rId18" w:history="1">
              <w:r w:rsidRPr="00394D09">
                <w:rPr>
                  <w:rStyle w:val="Hyperlink"/>
                  <w:rFonts w:ascii="Times New Roman" w:hAnsi="Times New Roman" w:cs="Times New Roman"/>
                  <w:i/>
                  <w:color w:val="0070C0"/>
                </w:rPr>
                <w:t>http://ec.europa.eu/environment/gpp/pdf/handbook_lv.pdf</w:t>
              </w:r>
            </w:hyperlink>
            <w:r w:rsidRPr="00394D09">
              <w:rPr>
                <w:rFonts w:ascii="Times New Roman" w:hAnsi="Times New Roman" w:cs="Times New Roman"/>
                <w:i/>
                <w:color w:val="0070C0"/>
              </w:rPr>
              <w:t>.</w:t>
            </w:r>
          </w:p>
          <w:p w14:paraId="1182302B" w14:textId="77777777" w:rsidR="00DA56F5" w:rsidRPr="00394D09" w:rsidRDefault="00DA56F5" w:rsidP="00E24873">
            <w:pPr>
              <w:rPr>
                <w:rFonts w:ascii="Times New Roman" w:hAnsi="Times New Roman" w:cs="Times New Roman"/>
                <w:i/>
                <w:color w:val="0070C0"/>
              </w:rPr>
            </w:pPr>
          </w:p>
          <w:p w14:paraId="4A7E9326" w14:textId="4C1FAB69" w:rsidR="00394D09" w:rsidRDefault="00394D09" w:rsidP="00394D09">
            <w:pPr>
              <w:pStyle w:val="ListParagraph"/>
              <w:numPr>
                <w:ilvl w:val="0"/>
                <w:numId w:val="40"/>
              </w:numPr>
              <w:rPr>
                <w:rFonts w:ascii="Times New Roman" w:hAnsi="Times New Roman" w:cs="Times New Roman"/>
                <w:i/>
                <w:color w:val="0070C0"/>
              </w:rPr>
            </w:pPr>
            <w:r w:rsidRPr="00394D09">
              <w:rPr>
                <w:rFonts w:ascii="Times New Roman" w:hAnsi="Times New Roman" w:cs="Times New Roman"/>
                <w:i/>
                <w:color w:val="0070C0"/>
              </w:rPr>
              <w:t xml:space="preserve">Punktā sniedz informāciju, vai projekts tiek īstenots </w:t>
            </w:r>
            <w:proofErr w:type="spellStart"/>
            <w:r w:rsidRPr="00394D09">
              <w:rPr>
                <w:rFonts w:ascii="Times New Roman" w:hAnsi="Times New Roman" w:cs="Times New Roman"/>
                <w:i/>
                <w:color w:val="0070C0"/>
              </w:rPr>
              <w:t>eko</w:t>
            </w:r>
            <w:proofErr w:type="spellEnd"/>
            <w:r w:rsidRPr="00394D09">
              <w:rPr>
                <w:rFonts w:ascii="Times New Roman" w:hAnsi="Times New Roman" w:cs="Times New Roman"/>
                <w:i/>
                <w:color w:val="0070C0"/>
              </w:rPr>
              <w:t xml:space="preserve">-inovāciju jomā - </w:t>
            </w:r>
            <w:r w:rsidRPr="00394D09">
              <w:rPr>
                <w:rFonts w:ascii="Times New Roman" w:hAnsi="Times New Roman"/>
                <w:i/>
                <w:color w:val="0070C0"/>
              </w:rPr>
              <w:t xml:space="preserve">ja ražošanā tiks ieviesta tehnoloģija vai produkts, kas nodrošina dabas resursu efektīvu un lietderīgu izmantošanu, tīrāku ražošanas procesu, samazinot izejvielu un enerģijas patēriņu, emisiju un atkritumu apjomu. Tiek ņemtas vērā </w:t>
            </w:r>
            <w:proofErr w:type="spellStart"/>
            <w:r w:rsidRPr="00394D09">
              <w:rPr>
                <w:rFonts w:ascii="Times New Roman" w:hAnsi="Times New Roman"/>
                <w:i/>
                <w:color w:val="0070C0"/>
              </w:rPr>
              <w:t>eko</w:t>
            </w:r>
            <w:proofErr w:type="spellEnd"/>
            <w:r w:rsidRPr="00394D09">
              <w:rPr>
                <w:rFonts w:ascii="Times New Roman" w:hAnsi="Times New Roman"/>
                <w:i/>
                <w:color w:val="0070C0"/>
              </w:rPr>
              <w:t>-inovācijas gan pašā ražošanas procesā (piemēram, mazāks atkritumu apjoms ražošanas procesā), gan arī saražotā produkta dzīves ciklā (piemēram, saražotais produkts samazina atkritumu apjomu, jo tā saražošana prasa mazāku enerģijas patēriņu nekā citu, alternatīvu produktu ražošana</w:t>
            </w:r>
            <w:r w:rsidR="003A1A9F">
              <w:rPr>
                <w:rFonts w:ascii="Times New Roman" w:hAnsi="Times New Roman"/>
                <w:i/>
                <w:color w:val="0070C0"/>
              </w:rPr>
              <w:t>)</w:t>
            </w:r>
            <w:r w:rsidRPr="00394D09">
              <w:rPr>
                <w:rFonts w:ascii="Times New Roman" w:hAnsi="Times New Roman"/>
                <w:i/>
                <w:color w:val="0070C0"/>
              </w:rPr>
              <w:t xml:space="preserve">. Vai, piemēram, saražotais produkts ir vieglāks nekā citi, alternatīvi produkti, tāpēc tā transportēšana rada mazāku CO2 izmešu daudzumu un arī nonākot izgāztuvē tas rada mazāku atkritumu apjomu nekā citi, alternatīvi produkti). Jāsniedz argumentēts pamatojums un </w:t>
            </w:r>
            <w:r w:rsidRPr="00394D09">
              <w:rPr>
                <w:rFonts w:ascii="Times New Roman" w:hAnsi="Times New Roman" w:cs="Times New Roman"/>
                <w:i/>
                <w:color w:val="0070C0"/>
              </w:rPr>
              <w:t xml:space="preserve">projekta iesnieguma 3.4.punktā norāda konkrētus atbilstošus sasniedzamos rādītājus, piemēram, ieguldītais finansējums </w:t>
            </w:r>
            <w:proofErr w:type="spellStart"/>
            <w:r w:rsidRPr="00394D09">
              <w:rPr>
                <w:rFonts w:ascii="Times New Roman" w:hAnsi="Times New Roman" w:cs="Times New Roman"/>
                <w:i/>
                <w:color w:val="0070C0"/>
              </w:rPr>
              <w:t>eko</w:t>
            </w:r>
            <w:proofErr w:type="spellEnd"/>
            <w:r w:rsidRPr="00394D09">
              <w:rPr>
                <w:rFonts w:ascii="Times New Roman" w:hAnsi="Times New Roman" w:cs="Times New Roman"/>
                <w:i/>
                <w:color w:val="0070C0"/>
              </w:rPr>
              <w:t>-inovācijās.</w:t>
            </w:r>
          </w:p>
          <w:p w14:paraId="74DFF51D" w14:textId="77777777" w:rsidR="00394D09" w:rsidRDefault="00394D09" w:rsidP="00394D09">
            <w:pPr>
              <w:pStyle w:val="ListParagraph"/>
              <w:rPr>
                <w:rFonts w:ascii="Times New Roman" w:hAnsi="Times New Roman" w:cs="Times New Roman"/>
                <w:i/>
                <w:color w:val="0070C0"/>
              </w:rPr>
            </w:pPr>
          </w:p>
          <w:p w14:paraId="4ECB5158" w14:textId="77777777" w:rsidR="00394D09" w:rsidRPr="00394D09" w:rsidRDefault="009E08CE" w:rsidP="00394D09">
            <w:pPr>
              <w:pStyle w:val="ListParagraph"/>
              <w:numPr>
                <w:ilvl w:val="0"/>
                <w:numId w:val="40"/>
              </w:numPr>
              <w:rPr>
                <w:rFonts w:ascii="Times New Roman" w:hAnsi="Times New Roman" w:cs="Times New Roman"/>
                <w:i/>
                <w:color w:val="0070C0"/>
              </w:rPr>
            </w:pPr>
            <w:r w:rsidRPr="00394D09">
              <w:rPr>
                <w:rFonts w:ascii="Times New Roman" w:hAnsi="Times New Roman" w:cs="Times New Roman"/>
                <w:i/>
                <w:color w:val="0070C0"/>
              </w:rPr>
              <w:t xml:space="preserve">Punktā norāda arī informāciju par to, vai projekta darbību rezultātā tiks veicināta vides piesārņojuma mazināšanās vai esošā stāvokļa saglabāšanās, vai ir noteiktas atbilstošas </w:t>
            </w:r>
            <w:r w:rsidRPr="00394D09">
              <w:rPr>
                <w:rFonts w:ascii="Times New Roman" w:hAnsi="Times New Roman" w:cs="Times New Roman"/>
                <w:i/>
                <w:color w:val="0070C0"/>
              </w:rPr>
              <w:lastRenderedPageBreak/>
              <w:t>darbības negatīvās ietekmes uz vidi novēršanai vai samazināšanai, projekta iesnieguma 3.4.punktā norādot konkrētus atbilstošus sasniedzamos rādītājus</w:t>
            </w:r>
            <w:r w:rsidR="008208A9" w:rsidRPr="00394D09">
              <w:rPr>
                <w:rFonts w:ascii="Times New Roman" w:hAnsi="Times New Roman" w:cs="Times New Roman"/>
                <w:i/>
                <w:color w:val="0070C0"/>
              </w:rPr>
              <w:t xml:space="preserve">, piemēram, ieguldītais finansējums </w:t>
            </w:r>
            <w:proofErr w:type="spellStart"/>
            <w:r w:rsidR="008208A9" w:rsidRPr="00394D09">
              <w:rPr>
                <w:rFonts w:ascii="Times New Roman" w:hAnsi="Times New Roman" w:cs="Times New Roman"/>
                <w:i/>
                <w:color w:val="0070C0"/>
              </w:rPr>
              <w:t>eko</w:t>
            </w:r>
            <w:proofErr w:type="spellEnd"/>
            <w:r w:rsidR="008208A9" w:rsidRPr="00394D09">
              <w:rPr>
                <w:rFonts w:ascii="Times New Roman" w:hAnsi="Times New Roman" w:cs="Times New Roman"/>
                <w:i/>
                <w:color w:val="0070C0"/>
              </w:rPr>
              <w:t>-inovācijās.</w:t>
            </w:r>
          </w:p>
          <w:p w14:paraId="68FC87E4" w14:textId="77777777" w:rsidR="00394D09" w:rsidRDefault="00394D09" w:rsidP="00394D09">
            <w:pPr>
              <w:pStyle w:val="ListParagraph"/>
              <w:ind w:left="454"/>
              <w:rPr>
                <w:rFonts w:ascii="Times New Roman" w:hAnsi="Times New Roman" w:cs="Times New Roman"/>
                <w:i/>
                <w:color w:val="0070C0"/>
              </w:rPr>
            </w:pPr>
          </w:p>
          <w:p w14:paraId="3AF61763" w14:textId="77777777" w:rsidR="00394D09" w:rsidRPr="00394D09" w:rsidRDefault="00394D09" w:rsidP="00394D09">
            <w:pPr>
              <w:rPr>
                <w:rFonts w:ascii="Times New Roman" w:hAnsi="Times New Roman" w:cs="Times New Roman"/>
                <w:i/>
                <w:color w:val="0070C0"/>
              </w:rPr>
            </w:pPr>
            <w:r w:rsidRPr="00394D09">
              <w:rPr>
                <w:rFonts w:ascii="Times New Roman" w:hAnsi="Times New Roman" w:cs="Times New Roman"/>
                <w:i/>
                <w:color w:val="0070C0"/>
              </w:rPr>
              <w:t xml:space="preserve">Vairāk informācijas par </w:t>
            </w:r>
            <w:r w:rsidRPr="00394D09">
              <w:rPr>
                <w:rStyle w:val="Heading2Char"/>
                <w:rFonts w:ascii="Times New Roman" w:hAnsi="Times New Roman" w:cs="Times New Roman"/>
                <w:i/>
                <w:color w:val="0070C0"/>
                <w:sz w:val="22"/>
                <w:szCs w:val="22"/>
              </w:rPr>
              <w:t>horizontālo principu “Ilgtspējīga attīstība” un rādītājiem pieejama</w:t>
            </w:r>
            <w:r w:rsidRPr="00394D09">
              <w:rPr>
                <w:rStyle w:val="Heading2Char"/>
                <w:rFonts w:ascii="Times New Roman" w:hAnsi="Times New Roman" w:cs="Times New Roman"/>
                <w:b/>
                <w:i/>
                <w:color w:val="0070C0"/>
                <w:sz w:val="22"/>
                <w:szCs w:val="22"/>
              </w:rPr>
              <w:t xml:space="preserve"> </w:t>
            </w:r>
            <w:r w:rsidRPr="00394D09">
              <w:rPr>
                <w:rFonts w:ascii="Times New Roman" w:hAnsi="Times New Roman" w:cs="Times New Roman"/>
                <w:i/>
                <w:color w:val="0070C0"/>
              </w:rPr>
              <w:t xml:space="preserve">VARAM izstrādātajā „Metodikā 2014. – 2020.gada Eiropas Reģionālās attīstības fonda, Eiropas Sociālā fonda un Kohēzijas fonda ieviešanā iesaistītajiem horizontālās prioritātes „Ilgtspējīga attīstība” īstenošanas uzraudzībai” vietnē: </w:t>
            </w:r>
            <w:hyperlink r:id="rId19" w:history="1">
              <w:r w:rsidRPr="00394D09">
                <w:rPr>
                  <w:rStyle w:val="Hyperlink"/>
                  <w:rFonts w:ascii="Times New Roman" w:hAnsi="Times New Roman" w:cs="Times New Roman"/>
                  <w:i/>
                  <w:color w:val="0070C0"/>
                </w:rPr>
                <w:t>http://www.varam.gov.lv/lat/fondi/kohez/2014_2020/?doc=18633</w:t>
              </w:r>
            </w:hyperlink>
            <w:r w:rsidRPr="00394D09">
              <w:rPr>
                <w:rFonts w:ascii="Times New Roman" w:hAnsi="Times New Roman" w:cs="Times New Roman"/>
                <w:i/>
                <w:color w:val="0070C0"/>
              </w:rPr>
              <w:t xml:space="preserve">; </w:t>
            </w:r>
          </w:p>
          <w:p w14:paraId="0DEBF77A" w14:textId="77777777" w:rsidR="00394D09" w:rsidRDefault="00394D09" w:rsidP="00E24873">
            <w:pPr>
              <w:rPr>
                <w:rFonts w:ascii="Times New Roman" w:hAnsi="Times New Roman" w:cs="Times New Roman"/>
                <w:i/>
                <w:color w:val="0070C0"/>
              </w:rPr>
            </w:pPr>
          </w:p>
          <w:p w14:paraId="3081B3E0" w14:textId="77777777" w:rsidR="00F93425" w:rsidRPr="009C7487" w:rsidRDefault="009C7487" w:rsidP="007A2CEF">
            <w:pPr>
              <w:rPr>
                <w:rFonts w:ascii="Times New Roman" w:hAnsi="Times New Roman" w:cs="Times New Roman"/>
                <w:b/>
                <w:i/>
                <w:iCs/>
                <w:color w:val="0070C0"/>
              </w:rPr>
            </w:pPr>
            <w:r w:rsidRPr="00A933E6">
              <w:rPr>
                <w:rFonts w:ascii="Times New Roman" w:hAnsi="Times New Roman" w:cs="Times New Roman"/>
                <w:b/>
                <w:i/>
                <w:color w:val="0070C0"/>
              </w:rPr>
              <w:t xml:space="preserve">Punktā norādītais tiks vērtēts atbilstoši </w:t>
            </w:r>
            <w:r w:rsidRPr="009C7487">
              <w:rPr>
                <w:rFonts w:ascii="Times New Roman" w:hAnsi="Times New Roman" w:cs="Times New Roman"/>
                <w:b/>
                <w:i/>
                <w:iCs/>
                <w:color w:val="0070C0"/>
              </w:rPr>
              <w:t xml:space="preserve">projektu iesniegumu kvalitātes vērtēšanas kritērijiem par horizontālajām </w:t>
            </w:r>
            <w:r w:rsidRPr="00567133">
              <w:rPr>
                <w:rFonts w:ascii="Times New Roman" w:hAnsi="Times New Roman" w:cs="Times New Roman"/>
                <w:b/>
                <w:i/>
                <w:iCs/>
                <w:color w:val="0070C0"/>
              </w:rPr>
              <w:t>prioritātēm Nr.9.1., Nr.9.2. un Nr.9.3.</w:t>
            </w:r>
          </w:p>
        </w:tc>
      </w:tr>
    </w:tbl>
    <w:p w14:paraId="411B8D4F"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B6EFC8D" w14:textId="77777777" w:rsidTr="008D332E">
        <w:trPr>
          <w:trHeight w:val="544"/>
        </w:trPr>
        <w:tc>
          <w:tcPr>
            <w:tcW w:w="9486" w:type="dxa"/>
            <w:gridSpan w:val="6"/>
            <w:vAlign w:val="center"/>
          </w:tcPr>
          <w:p w14:paraId="6750A24B" w14:textId="77777777" w:rsidR="008D332E" w:rsidRDefault="008D332E" w:rsidP="00FB52CB">
            <w:pPr>
              <w:rPr>
                <w:rFonts w:ascii="Times New Roman" w:hAnsi="Times New Roman" w:cs="Times New Roman"/>
              </w:rPr>
            </w:pPr>
            <w:bookmarkStart w:id="24" w:name="_Toc453261966"/>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4"/>
            <w:r>
              <w:rPr>
                <w:rFonts w:ascii="Times New Roman" w:hAnsi="Times New Roman" w:cs="Times New Roman"/>
                <w:b/>
              </w:rPr>
              <w:t>:</w:t>
            </w:r>
          </w:p>
        </w:tc>
      </w:tr>
      <w:tr w:rsidR="008D332E" w14:paraId="471A67B9" w14:textId="77777777" w:rsidTr="008D332E">
        <w:tc>
          <w:tcPr>
            <w:tcW w:w="562" w:type="dxa"/>
            <w:vAlign w:val="center"/>
          </w:tcPr>
          <w:p w14:paraId="0BDB76E1"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7D6C5E6A"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416F100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5CC7B33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74322AED"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3A5B4EB"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DA56F5" w14:paraId="7D954BB4" w14:textId="77777777" w:rsidTr="00F25B8D">
        <w:tc>
          <w:tcPr>
            <w:tcW w:w="562" w:type="dxa"/>
            <w:vAlign w:val="center"/>
          </w:tcPr>
          <w:p w14:paraId="5B0A0191" w14:textId="77777777" w:rsidR="00DA56F5" w:rsidRPr="00A933E6" w:rsidRDefault="00E03E82" w:rsidP="006E7F01">
            <w:pPr>
              <w:rPr>
                <w:rFonts w:ascii="Times New Roman" w:hAnsi="Times New Roman" w:cs="Times New Roman"/>
                <w:i/>
                <w:color w:val="0070C0"/>
              </w:rPr>
            </w:pPr>
            <w:r>
              <w:rPr>
                <w:rFonts w:ascii="Times New Roman" w:hAnsi="Times New Roman" w:cs="Times New Roman"/>
                <w:i/>
                <w:color w:val="0070C0"/>
              </w:rPr>
              <w:t>1</w:t>
            </w:r>
            <w:r w:rsidR="00DA56F5" w:rsidRPr="00A933E6">
              <w:rPr>
                <w:rFonts w:ascii="Times New Roman" w:hAnsi="Times New Roman" w:cs="Times New Roman"/>
                <w:i/>
                <w:color w:val="0070C0"/>
              </w:rPr>
              <w:t>.</w:t>
            </w:r>
          </w:p>
        </w:tc>
        <w:tc>
          <w:tcPr>
            <w:tcW w:w="3261" w:type="dxa"/>
            <w:vAlign w:val="center"/>
          </w:tcPr>
          <w:p w14:paraId="29EAFDF4" w14:textId="77777777" w:rsidR="00DA56F5" w:rsidRPr="00A933E6" w:rsidRDefault="00DA56F5" w:rsidP="006E7F01">
            <w:pPr>
              <w:rPr>
                <w:rFonts w:ascii="Times New Roman" w:hAnsi="Times New Roman"/>
                <w:i/>
                <w:color w:val="0070C0"/>
              </w:rPr>
            </w:pPr>
            <w:r w:rsidRPr="00A933E6">
              <w:rPr>
                <w:rFonts w:ascii="Times New Roman" w:hAnsi="Times New Roman"/>
                <w:i/>
                <w:color w:val="0070C0"/>
              </w:rPr>
              <w:t>Piemēram:</w:t>
            </w:r>
          </w:p>
          <w:p w14:paraId="371D5128" w14:textId="77777777" w:rsidR="00DA56F5" w:rsidRPr="00F25B8D" w:rsidRDefault="00F25B8D" w:rsidP="008208A9">
            <w:pPr>
              <w:rPr>
                <w:rFonts w:ascii="Times New Roman" w:hAnsi="Times New Roman" w:cs="Times New Roman"/>
                <w:i/>
                <w:color w:val="0070C0"/>
              </w:rPr>
            </w:pPr>
            <w:r w:rsidRPr="00F25B8D">
              <w:rPr>
                <w:rFonts w:ascii="Times New Roman" w:hAnsi="Times New Roman" w:cs="Times New Roman"/>
                <w:i/>
                <w:color w:val="0070C0"/>
              </w:rPr>
              <w:t xml:space="preserve">Ieguldītais finansējums </w:t>
            </w:r>
            <w:proofErr w:type="spellStart"/>
            <w:r w:rsidRPr="00F25B8D">
              <w:rPr>
                <w:rFonts w:ascii="Times New Roman" w:hAnsi="Times New Roman" w:cs="Times New Roman"/>
                <w:i/>
                <w:color w:val="0070C0"/>
              </w:rPr>
              <w:t>eko</w:t>
            </w:r>
            <w:proofErr w:type="spellEnd"/>
            <w:r w:rsidRPr="00F25B8D">
              <w:rPr>
                <w:rFonts w:ascii="Times New Roman" w:hAnsi="Times New Roman" w:cs="Times New Roman"/>
                <w:i/>
                <w:color w:val="0070C0"/>
              </w:rPr>
              <w:t>-inovācij</w:t>
            </w:r>
            <w:r w:rsidR="008208A9">
              <w:rPr>
                <w:rFonts w:ascii="Times New Roman" w:hAnsi="Times New Roman" w:cs="Times New Roman"/>
                <w:i/>
                <w:color w:val="0070C0"/>
              </w:rPr>
              <w:t>ās</w:t>
            </w:r>
          </w:p>
        </w:tc>
        <w:tc>
          <w:tcPr>
            <w:tcW w:w="1275" w:type="dxa"/>
            <w:vAlign w:val="center"/>
          </w:tcPr>
          <w:p w14:paraId="7ABF4B5C" w14:textId="77777777" w:rsidR="00DA56F5" w:rsidRPr="00A933E6" w:rsidRDefault="00DA56F5" w:rsidP="006E7F01">
            <w:pPr>
              <w:rPr>
                <w:rFonts w:ascii="Times New Roman" w:hAnsi="Times New Roman" w:cs="Times New Roman"/>
                <w:i/>
                <w:color w:val="0070C0"/>
              </w:rPr>
            </w:pPr>
            <w:r w:rsidRPr="00A933E6">
              <w:rPr>
                <w:rFonts w:ascii="Times New Roman" w:hAnsi="Times New Roman" w:cs="Times New Roman"/>
                <w:i/>
                <w:color w:val="0070C0"/>
              </w:rPr>
              <w:t>-</w:t>
            </w:r>
          </w:p>
        </w:tc>
        <w:tc>
          <w:tcPr>
            <w:tcW w:w="1503" w:type="dxa"/>
            <w:vAlign w:val="center"/>
          </w:tcPr>
          <w:p w14:paraId="17BB14D7" w14:textId="77777777" w:rsidR="00DA56F5" w:rsidRPr="00A933E6" w:rsidRDefault="00F25B8D" w:rsidP="006E7F01">
            <w:pPr>
              <w:rPr>
                <w:rFonts w:ascii="Times New Roman" w:hAnsi="Times New Roman" w:cs="Times New Roman"/>
                <w:i/>
                <w:color w:val="0070C0"/>
              </w:rPr>
            </w:pPr>
            <w:r w:rsidRPr="00A933E6">
              <w:rPr>
                <w:rFonts w:ascii="Times New Roman" w:eastAsia="Times New Roman" w:hAnsi="Times New Roman"/>
                <w:i/>
                <w:color w:val="0070C0"/>
                <w:lang w:eastAsia="lv-LV"/>
              </w:rPr>
              <w:t xml:space="preserve">norāda summu </w:t>
            </w:r>
            <w:proofErr w:type="spellStart"/>
            <w:r w:rsidRPr="00A933E6">
              <w:rPr>
                <w:rFonts w:ascii="Times New Roman" w:eastAsia="Times New Roman" w:hAnsi="Times New Roman"/>
                <w:i/>
                <w:color w:val="0070C0"/>
                <w:lang w:eastAsia="lv-LV"/>
              </w:rPr>
              <w:t>euro</w:t>
            </w:r>
            <w:proofErr w:type="spellEnd"/>
          </w:p>
        </w:tc>
        <w:tc>
          <w:tcPr>
            <w:tcW w:w="1304" w:type="dxa"/>
            <w:vAlign w:val="center"/>
          </w:tcPr>
          <w:p w14:paraId="7F1B3EDD" w14:textId="77777777" w:rsidR="00DA56F5" w:rsidRPr="00A933E6" w:rsidRDefault="00F25B8D" w:rsidP="006E7F01">
            <w:pPr>
              <w:rPr>
                <w:rFonts w:ascii="Times New Roman" w:hAnsi="Times New Roman" w:cs="Times New Roman"/>
                <w:i/>
                <w:color w:val="0070C0"/>
              </w:rPr>
            </w:pPr>
            <w:r>
              <w:rPr>
                <w:rFonts w:ascii="Times New Roman" w:hAnsi="Times New Roman" w:cs="Times New Roman"/>
                <w:i/>
                <w:color w:val="0070C0"/>
              </w:rPr>
              <w:t>EUR</w:t>
            </w:r>
          </w:p>
        </w:tc>
        <w:tc>
          <w:tcPr>
            <w:tcW w:w="1581" w:type="dxa"/>
          </w:tcPr>
          <w:p w14:paraId="53479E6B" w14:textId="77777777" w:rsidR="00DA56F5" w:rsidRPr="00A933E6" w:rsidRDefault="00DA56F5" w:rsidP="006E7F01">
            <w:pPr>
              <w:rPr>
                <w:rFonts w:ascii="Times New Roman" w:hAnsi="Times New Roman" w:cs="Times New Roman"/>
                <w:color w:val="0070C0"/>
              </w:rPr>
            </w:pPr>
            <w:r w:rsidRPr="00A933E6">
              <w:rPr>
                <w:rFonts w:ascii="Times New Roman" w:eastAsia="Times New Roman" w:hAnsi="Times New Roman"/>
                <w:i/>
                <w:color w:val="0070C0"/>
                <w:sz w:val="20"/>
                <w:szCs w:val="20"/>
                <w:lang w:eastAsia="lv-LV"/>
              </w:rPr>
              <w:t>Dati par sasniegto vērtību tiks sniegti pēc projekta īstenošanas</w:t>
            </w:r>
            <w:r w:rsidRPr="00A933E6">
              <w:rPr>
                <w:rFonts w:ascii="Times New Roman" w:eastAsia="Times New Roman" w:hAnsi="Times New Roman"/>
                <w:i/>
                <w:color w:val="0070C0"/>
                <w:lang w:eastAsia="lv-LV"/>
              </w:rPr>
              <w:t>. </w:t>
            </w:r>
          </w:p>
        </w:tc>
      </w:tr>
      <w:tr w:rsidR="00F74155" w14:paraId="743A771B" w14:textId="77777777" w:rsidTr="00F25B8D">
        <w:tc>
          <w:tcPr>
            <w:tcW w:w="562" w:type="dxa"/>
            <w:vAlign w:val="center"/>
          </w:tcPr>
          <w:p w14:paraId="63863A9D" w14:textId="77777777" w:rsidR="00F74155" w:rsidRDefault="00F74155" w:rsidP="00F74155">
            <w:pPr>
              <w:rPr>
                <w:rFonts w:ascii="Times New Roman" w:hAnsi="Times New Roman" w:cs="Times New Roman"/>
              </w:rPr>
            </w:pPr>
            <w:r>
              <w:rPr>
                <w:rFonts w:ascii="Times New Roman" w:hAnsi="Times New Roman" w:cs="Times New Roman"/>
                <w:i/>
                <w:color w:val="0070C0"/>
              </w:rPr>
              <w:t>2.</w:t>
            </w:r>
          </w:p>
        </w:tc>
        <w:tc>
          <w:tcPr>
            <w:tcW w:w="3261" w:type="dxa"/>
            <w:vAlign w:val="center"/>
          </w:tcPr>
          <w:p w14:paraId="2F838D8D" w14:textId="77777777" w:rsidR="00F74155" w:rsidRPr="00A933E6" w:rsidRDefault="00F74155" w:rsidP="00F74155">
            <w:pPr>
              <w:rPr>
                <w:rFonts w:ascii="Times New Roman" w:hAnsi="Times New Roman"/>
                <w:i/>
                <w:color w:val="0070C0"/>
              </w:rPr>
            </w:pPr>
            <w:r w:rsidRPr="00A933E6">
              <w:rPr>
                <w:rFonts w:ascii="Times New Roman" w:hAnsi="Times New Roman"/>
                <w:i/>
                <w:color w:val="0070C0"/>
              </w:rPr>
              <w:t>Piemēram:</w:t>
            </w:r>
          </w:p>
          <w:p w14:paraId="64DA1F01" w14:textId="77777777" w:rsidR="00F74155" w:rsidRDefault="008208A9" w:rsidP="008208A9">
            <w:pPr>
              <w:rPr>
                <w:rFonts w:ascii="Times New Roman" w:hAnsi="Times New Roman" w:cs="Times New Roman"/>
              </w:rPr>
            </w:pPr>
            <w:r>
              <w:rPr>
                <w:rFonts w:ascii="Times New Roman" w:hAnsi="Times New Roman"/>
                <w:i/>
                <w:color w:val="0070C0"/>
              </w:rPr>
              <w:t>Z</w:t>
            </w:r>
            <w:r w:rsidR="00F74155" w:rsidRPr="00A933E6">
              <w:rPr>
                <w:rFonts w:ascii="Times New Roman" w:hAnsi="Times New Roman"/>
                <w:i/>
                <w:color w:val="0070C0"/>
              </w:rPr>
              <w:t xml:space="preserve">aļais iepirkums </w:t>
            </w:r>
          </w:p>
        </w:tc>
        <w:tc>
          <w:tcPr>
            <w:tcW w:w="1275" w:type="dxa"/>
            <w:vAlign w:val="center"/>
          </w:tcPr>
          <w:p w14:paraId="1EE45FD4" w14:textId="77777777" w:rsidR="00F74155" w:rsidRDefault="00F74155" w:rsidP="00F74155">
            <w:pPr>
              <w:rPr>
                <w:rFonts w:ascii="Times New Roman" w:hAnsi="Times New Roman" w:cs="Times New Roman"/>
              </w:rPr>
            </w:pPr>
            <w:r w:rsidRPr="00A933E6">
              <w:rPr>
                <w:rFonts w:ascii="Times New Roman" w:eastAsia="Times New Roman" w:hAnsi="Times New Roman"/>
                <w:strike/>
                <w:color w:val="0070C0"/>
                <w:lang w:eastAsia="lv-LV"/>
              </w:rPr>
              <w:t> </w:t>
            </w:r>
          </w:p>
        </w:tc>
        <w:tc>
          <w:tcPr>
            <w:tcW w:w="1503" w:type="dxa"/>
            <w:vAlign w:val="center"/>
          </w:tcPr>
          <w:p w14:paraId="3A3D0229" w14:textId="77777777" w:rsidR="00F74155" w:rsidRDefault="00F74155" w:rsidP="00F74155">
            <w:pPr>
              <w:rPr>
                <w:rFonts w:ascii="Times New Roman" w:hAnsi="Times New Roman" w:cs="Times New Roman"/>
              </w:rPr>
            </w:pPr>
            <w:r w:rsidRPr="00A933E6">
              <w:rPr>
                <w:rFonts w:ascii="Times New Roman" w:eastAsia="Times New Roman" w:hAnsi="Times New Roman"/>
                <w:i/>
                <w:color w:val="0070C0"/>
                <w:lang w:eastAsia="lv-LV"/>
              </w:rPr>
              <w:t xml:space="preserve">norāda summu </w:t>
            </w:r>
            <w:proofErr w:type="spellStart"/>
            <w:r w:rsidRPr="00A933E6">
              <w:rPr>
                <w:rFonts w:ascii="Times New Roman" w:eastAsia="Times New Roman" w:hAnsi="Times New Roman"/>
                <w:i/>
                <w:color w:val="0070C0"/>
                <w:lang w:eastAsia="lv-LV"/>
              </w:rPr>
              <w:t>euro</w:t>
            </w:r>
            <w:proofErr w:type="spellEnd"/>
          </w:p>
        </w:tc>
        <w:tc>
          <w:tcPr>
            <w:tcW w:w="1304" w:type="dxa"/>
            <w:vAlign w:val="center"/>
          </w:tcPr>
          <w:p w14:paraId="5188B6EF" w14:textId="77777777" w:rsidR="00F74155" w:rsidRDefault="00F74155" w:rsidP="00F74155">
            <w:pPr>
              <w:rPr>
                <w:rFonts w:ascii="Times New Roman" w:hAnsi="Times New Roman" w:cs="Times New Roman"/>
              </w:rPr>
            </w:pPr>
            <w:r w:rsidRPr="00A933E6">
              <w:rPr>
                <w:rFonts w:ascii="Times New Roman" w:eastAsia="Times New Roman" w:hAnsi="Times New Roman"/>
                <w:i/>
                <w:color w:val="0070C0"/>
                <w:lang w:eastAsia="lv-LV"/>
              </w:rPr>
              <w:t>EUR</w:t>
            </w:r>
          </w:p>
        </w:tc>
        <w:tc>
          <w:tcPr>
            <w:tcW w:w="1581" w:type="dxa"/>
            <w:vAlign w:val="center"/>
          </w:tcPr>
          <w:p w14:paraId="04DED914" w14:textId="77777777" w:rsidR="00F74155" w:rsidRDefault="00F74155" w:rsidP="00F74155">
            <w:pPr>
              <w:rPr>
                <w:rFonts w:ascii="Times New Roman" w:hAnsi="Times New Roman" w:cs="Times New Roman"/>
              </w:rPr>
            </w:pPr>
            <w:r w:rsidRPr="00A933E6">
              <w:rPr>
                <w:rFonts w:ascii="Times New Roman" w:eastAsia="Times New Roman" w:hAnsi="Times New Roman"/>
                <w:i/>
                <w:color w:val="0070C0"/>
                <w:sz w:val="20"/>
                <w:szCs w:val="20"/>
                <w:lang w:eastAsia="lv-LV"/>
              </w:rPr>
              <w:t>Dati par sasniegto vērtību tiks sniegti pēc projekta īstenošanas</w:t>
            </w:r>
            <w:r w:rsidRPr="00A933E6">
              <w:rPr>
                <w:rFonts w:ascii="Times New Roman" w:eastAsia="Times New Roman" w:hAnsi="Times New Roman"/>
                <w:i/>
                <w:color w:val="0070C0"/>
                <w:lang w:eastAsia="lv-LV"/>
              </w:rPr>
              <w:t>. </w:t>
            </w:r>
          </w:p>
        </w:tc>
      </w:tr>
      <w:tr w:rsidR="00F74155" w14:paraId="1C900B2F" w14:textId="77777777" w:rsidTr="008D332E">
        <w:tc>
          <w:tcPr>
            <w:tcW w:w="562" w:type="dxa"/>
          </w:tcPr>
          <w:p w14:paraId="01F83269" w14:textId="77777777" w:rsidR="00F74155" w:rsidRDefault="00F74155" w:rsidP="007A2CEF">
            <w:pPr>
              <w:rPr>
                <w:rFonts w:ascii="Times New Roman" w:hAnsi="Times New Roman" w:cs="Times New Roman"/>
              </w:rPr>
            </w:pPr>
          </w:p>
        </w:tc>
        <w:tc>
          <w:tcPr>
            <w:tcW w:w="3261" w:type="dxa"/>
          </w:tcPr>
          <w:p w14:paraId="29B29354" w14:textId="77777777" w:rsidR="00F74155" w:rsidRDefault="00F74155" w:rsidP="007A2CEF">
            <w:pPr>
              <w:rPr>
                <w:rFonts w:ascii="Times New Roman" w:hAnsi="Times New Roman" w:cs="Times New Roman"/>
              </w:rPr>
            </w:pPr>
          </w:p>
        </w:tc>
        <w:tc>
          <w:tcPr>
            <w:tcW w:w="1275" w:type="dxa"/>
          </w:tcPr>
          <w:p w14:paraId="42CAC54D" w14:textId="77777777" w:rsidR="00F74155" w:rsidRDefault="00F74155" w:rsidP="007A2CEF">
            <w:pPr>
              <w:rPr>
                <w:rFonts w:ascii="Times New Roman" w:hAnsi="Times New Roman" w:cs="Times New Roman"/>
              </w:rPr>
            </w:pPr>
          </w:p>
        </w:tc>
        <w:tc>
          <w:tcPr>
            <w:tcW w:w="1503" w:type="dxa"/>
          </w:tcPr>
          <w:p w14:paraId="77FFE5E6" w14:textId="77777777" w:rsidR="00F74155" w:rsidRDefault="00F74155" w:rsidP="007A2CEF">
            <w:pPr>
              <w:rPr>
                <w:rFonts w:ascii="Times New Roman" w:hAnsi="Times New Roman" w:cs="Times New Roman"/>
              </w:rPr>
            </w:pPr>
          </w:p>
        </w:tc>
        <w:tc>
          <w:tcPr>
            <w:tcW w:w="1304" w:type="dxa"/>
          </w:tcPr>
          <w:p w14:paraId="2F239AF9" w14:textId="77777777" w:rsidR="00F74155" w:rsidRDefault="00F74155" w:rsidP="007A2CEF">
            <w:pPr>
              <w:rPr>
                <w:rFonts w:ascii="Times New Roman" w:hAnsi="Times New Roman" w:cs="Times New Roman"/>
              </w:rPr>
            </w:pPr>
          </w:p>
        </w:tc>
        <w:tc>
          <w:tcPr>
            <w:tcW w:w="1581" w:type="dxa"/>
          </w:tcPr>
          <w:p w14:paraId="03FD0406" w14:textId="77777777" w:rsidR="00F74155" w:rsidRDefault="00F74155" w:rsidP="007A2CEF">
            <w:pPr>
              <w:rPr>
                <w:rFonts w:ascii="Times New Roman" w:hAnsi="Times New Roman" w:cs="Times New Roman"/>
              </w:rPr>
            </w:pPr>
          </w:p>
        </w:tc>
      </w:tr>
    </w:tbl>
    <w:p w14:paraId="5D09DBF8" w14:textId="77777777" w:rsidR="00DA56F5" w:rsidRDefault="00DA56F5" w:rsidP="00DA56F5">
      <w:pPr>
        <w:rPr>
          <w:rFonts w:ascii="Times New Roman" w:hAnsi="Times New Roman" w:cs="Times New Roman"/>
          <w:b/>
          <w:i/>
          <w:iCs/>
          <w:color w:val="0070C0"/>
        </w:rPr>
      </w:pPr>
      <w:r w:rsidRPr="00A933E6">
        <w:rPr>
          <w:rFonts w:ascii="Times New Roman" w:hAnsi="Times New Roman" w:cs="Times New Roman"/>
          <w:b/>
          <w:i/>
          <w:color w:val="0070C0"/>
        </w:rPr>
        <w:t xml:space="preserve">Punktā norādītais tiks </w:t>
      </w:r>
      <w:r w:rsidRPr="00567133">
        <w:rPr>
          <w:rFonts w:ascii="Times New Roman" w:hAnsi="Times New Roman" w:cs="Times New Roman"/>
          <w:b/>
          <w:i/>
          <w:color w:val="0070C0"/>
        </w:rPr>
        <w:t xml:space="preserve">vērtēts atbilstoši </w:t>
      </w:r>
      <w:r w:rsidRPr="00567133">
        <w:rPr>
          <w:rFonts w:ascii="Times New Roman" w:hAnsi="Times New Roman" w:cs="Times New Roman"/>
          <w:b/>
          <w:i/>
          <w:iCs/>
          <w:color w:val="0070C0"/>
        </w:rPr>
        <w:t>projektu iesniegumu</w:t>
      </w:r>
      <w:r w:rsidR="009C7487" w:rsidRPr="00567133">
        <w:rPr>
          <w:rFonts w:ascii="Times New Roman" w:hAnsi="Times New Roman" w:cs="Times New Roman"/>
          <w:b/>
          <w:i/>
          <w:iCs/>
          <w:color w:val="0070C0"/>
        </w:rPr>
        <w:t xml:space="preserve"> kvalitātes vērtēšanas kritērijiem par horizontālajām prioritātēm Nr.9.1., Nr.9.2. un Nr.9.3.</w:t>
      </w:r>
    </w:p>
    <w:p w14:paraId="5E48A763" w14:textId="77777777" w:rsidR="00684025" w:rsidRPr="00B5771B"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55B249AD" w14:textId="77777777" w:rsidTr="00C1570A">
        <w:trPr>
          <w:trHeight w:val="547"/>
        </w:trPr>
        <w:tc>
          <w:tcPr>
            <w:tcW w:w="9486" w:type="dxa"/>
            <w:shd w:val="clear" w:color="auto" w:fill="D9D9D9" w:themeFill="background1" w:themeFillShade="D9"/>
            <w:vAlign w:val="center"/>
          </w:tcPr>
          <w:p w14:paraId="244A6931"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5" w:name="_Toc453261967"/>
            <w:r w:rsidRPr="00FB52CB">
              <w:rPr>
                <w:rFonts w:ascii="Times New Roman" w:hAnsi="Times New Roman" w:cs="Times New Roman"/>
                <w:b/>
                <w:color w:val="auto"/>
                <w:sz w:val="24"/>
                <w:szCs w:val="24"/>
              </w:rPr>
              <w:t>5.SADAĻA - PUBLICITĀTE</w:t>
            </w:r>
            <w:bookmarkEnd w:id="25"/>
          </w:p>
        </w:tc>
      </w:tr>
    </w:tbl>
    <w:p w14:paraId="33C159A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35"/>
        <w:gridCol w:w="4079"/>
        <w:gridCol w:w="2043"/>
        <w:gridCol w:w="1329"/>
      </w:tblGrid>
      <w:tr w:rsidR="0021616F" w:rsidRPr="0021616F" w14:paraId="34F2D9BA" w14:textId="77777777" w:rsidTr="00155FCC">
        <w:tc>
          <w:tcPr>
            <w:tcW w:w="9486" w:type="dxa"/>
            <w:gridSpan w:val="4"/>
            <w:vAlign w:val="center"/>
          </w:tcPr>
          <w:p w14:paraId="1B98188F"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508A569D" w14:textId="77777777" w:rsidTr="00D573F8">
        <w:tc>
          <w:tcPr>
            <w:tcW w:w="2035" w:type="dxa"/>
            <w:vAlign w:val="center"/>
          </w:tcPr>
          <w:p w14:paraId="63977BC0"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79" w:type="dxa"/>
            <w:vAlign w:val="center"/>
          </w:tcPr>
          <w:p w14:paraId="4573640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43" w:type="dxa"/>
            <w:vAlign w:val="center"/>
          </w:tcPr>
          <w:p w14:paraId="76D0E38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329" w:type="dxa"/>
            <w:vAlign w:val="center"/>
          </w:tcPr>
          <w:p w14:paraId="46B6092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68111FE" w14:textId="77777777" w:rsidTr="00D573F8">
        <w:tc>
          <w:tcPr>
            <w:tcW w:w="2035" w:type="dxa"/>
          </w:tcPr>
          <w:p w14:paraId="6629B460" w14:textId="77777777" w:rsidR="00D573F8" w:rsidRPr="003C1EB5" w:rsidRDefault="00D573F8" w:rsidP="00D573F8">
            <w:pPr>
              <w:rPr>
                <w:rFonts w:ascii="Times New Roman" w:hAnsi="Times New Roman" w:cs="Times New Roman"/>
                <w:sz w:val="20"/>
                <w:szCs w:val="20"/>
              </w:rPr>
            </w:pPr>
            <w:r w:rsidRPr="003C1EB5">
              <w:rPr>
                <w:rFonts w:ascii="Times New Roman" w:hAnsi="Times New Roman" w:cs="Times New Roman"/>
                <w:sz w:val="20"/>
                <w:szCs w:val="20"/>
              </w:rPr>
              <w:t>Lielformāta informatīvais stends</w:t>
            </w:r>
          </w:p>
        </w:tc>
        <w:tc>
          <w:tcPr>
            <w:tcW w:w="4079" w:type="dxa"/>
            <w:vAlign w:val="center"/>
          </w:tcPr>
          <w:p w14:paraId="68F9C3EE" w14:textId="77777777" w:rsidR="00D573F8" w:rsidRPr="00747936" w:rsidRDefault="00D573F8" w:rsidP="00D573F8">
            <w:pPr>
              <w:tabs>
                <w:tab w:val="left" w:pos="67"/>
              </w:tabs>
              <w:ind w:right="68"/>
              <w:rPr>
                <w:rFonts w:ascii="Times New Roman" w:eastAsia="Calibri" w:hAnsi="Times New Roman" w:cs="Times New Roman"/>
                <w:i/>
                <w:color w:val="0070C0"/>
              </w:rPr>
            </w:pPr>
            <w:r w:rsidRPr="00747936">
              <w:rPr>
                <w:rFonts w:ascii="Times New Roman" w:eastAsia="Calibri" w:hAnsi="Times New Roman" w:cs="Times New Roman"/>
                <w:i/>
                <w:color w:val="0070C0"/>
              </w:rPr>
              <w:t>Piemēram,</w:t>
            </w:r>
          </w:p>
          <w:p w14:paraId="50DE615E" w14:textId="503747FF" w:rsidR="00D573F8" w:rsidRPr="00747936" w:rsidRDefault="00D573F8" w:rsidP="00805760">
            <w:pPr>
              <w:rPr>
                <w:rFonts w:ascii="Times New Roman" w:hAnsi="Times New Roman" w:cs="Times New Roman"/>
                <w:color w:val="0070C0"/>
              </w:rPr>
            </w:pPr>
            <w:r w:rsidRPr="00747936">
              <w:rPr>
                <w:rFonts w:ascii="Times New Roman" w:eastAsia="Calibri" w:hAnsi="Times New Roman" w:cs="Times New Roman"/>
                <w:i/>
                <w:color w:val="0070C0"/>
              </w:rPr>
              <w:t>pagaidu informācijas stends/ informācijas stends</w:t>
            </w:r>
          </w:p>
        </w:tc>
        <w:tc>
          <w:tcPr>
            <w:tcW w:w="2043" w:type="dxa"/>
            <w:vAlign w:val="center"/>
          </w:tcPr>
          <w:p w14:paraId="7E4A402A" w14:textId="77777777" w:rsidR="00D573F8" w:rsidRPr="00747936" w:rsidRDefault="00D573F8" w:rsidP="00D573F8">
            <w:pPr>
              <w:rPr>
                <w:rFonts w:ascii="Times New Roman" w:eastAsia="Calibri" w:hAnsi="Times New Roman" w:cs="Times New Roman"/>
                <w:i/>
                <w:color w:val="0070C0"/>
              </w:rPr>
            </w:pPr>
            <w:r w:rsidRPr="00747936">
              <w:rPr>
                <w:rFonts w:ascii="Times New Roman" w:eastAsia="Calibri" w:hAnsi="Times New Roman" w:cs="Times New Roman"/>
                <w:i/>
                <w:color w:val="0070C0"/>
              </w:rPr>
              <w:t>projekta īstenošanas laikā/</w:t>
            </w:r>
          </w:p>
          <w:p w14:paraId="018C967B" w14:textId="0F738A94" w:rsidR="00D573F8" w:rsidRPr="00747936" w:rsidRDefault="00805760" w:rsidP="00D573F8">
            <w:pPr>
              <w:rPr>
                <w:rFonts w:ascii="Times New Roman" w:hAnsi="Times New Roman" w:cs="Times New Roman"/>
                <w:color w:val="0070C0"/>
              </w:rPr>
            </w:pPr>
            <w:r>
              <w:rPr>
                <w:rFonts w:ascii="Times New Roman" w:eastAsia="Calibri" w:hAnsi="Times New Roman" w:cs="Times New Roman"/>
                <w:i/>
                <w:color w:val="0070C0"/>
              </w:rPr>
              <w:t xml:space="preserve">uzstādīšana </w:t>
            </w:r>
            <w:r w:rsidR="00D573F8" w:rsidRPr="00747936">
              <w:rPr>
                <w:rFonts w:ascii="Times New Roman" w:eastAsia="Calibri" w:hAnsi="Times New Roman" w:cs="Times New Roman"/>
                <w:i/>
                <w:color w:val="0070C0"/>
              </w:rPr>
              <w:t xml:space="preserve">3 mēnešu laikā pēc pabeigšanas </w:t>
            </w:r>
          </w:p>
        </w:tc>
        <w:tc>
          <w:tcPr>
            <w:tcW w:w="1329" w:type="dxa"/>
            <w:vAlign w:val="center"/>
          </w:tcPr>
          <w:p w14:paraId="09758CAE" w14:textId="77777777" w:rsidR="00D573F8" w:rsidRPr="00747936" w:rsidRDefault="00D573F8" w:rsidP="00D573F8">
            <w:pPr>
              <w:rPr>
                <w:rFonts w:ascii="Times New Roman" w:eastAsia="Calibri" w:hAnsi="Times New Roman" w:cs="Times New Roman"/>
                <w:i/>
                <w:color w:val="0070C0"/>
              </w:rPr>
            </w:pPr>
            <w:r w:rsidRPr="00747936">
              <w:rPr>
                <w:rFonts w:ascii="Times New Roman" w:eastAsia="Calibri" w:hAnsi="Times New Roman" w:cs="Times New Roman"/>
                <w:i/>
                <w:color w:val="0070C0"/>
              </w:rPr>
              <w:t>1 pagaidu informācijas stends/</w:t>
            </w:r>
          </w:p>
          <w:p w14:paraId="7DA2B830" w14:textId="77777777" w:rsidR="00D573F8" w:rsidRPr="00747936" w:rsidRDefault="00D573F8" w:rsidP="00D573F8">
            <w:pPr>
              <w:rPr>
                <w:rFonts w:ascii="Times New Roman" w:hAnsi="Times New Roman" w:cs="Times New Roman"/>
                <w:color w:val="0070C0"/>
              </w:rPr>
            </w:pPr>
            <w:r w:rsidRPr="00747936">
              <w:rPr>
                <w:rFonts w:ascii="Times New Roman" w:eastAsia="Calibri" w:hAnsi="Times New Roman" w:cs="Times New Roman"/>
                <w:i/>
                <w:color w:val="0070C0"/>
              </w:rPr>
              <w:t>1 informācijas stends</w:t>
            </w:r>
          </w:p>
        </w:tc>
      </w:tr>
      <w:tr w:rsidR="00D573F8" w14:paraId="4B92DE19" w14:textId="77777777" w:rsidTr="00D573F8">
        <w:tc>
          <w:tcPr>
            <w:tcW w:w="2035" w:type="dxa"/>
          </w:tcPr>
          <w:p w14:paraId="009C2BF2"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4079" w:type="dxa"/>
          </w:tcPr>
          <w:p w14:paraId="024EA142" w14:textId="6E2A3C8C" w:rsidR="00D573F8" w:rsidRPr="00805760" w:rsidRDefault="00805760" w:rsidP="00D573F8">
            <w:pPr>
              <w:rPr>
                <w:rFonts w:ascii="Times New Roman" w:hAnsi="Times New Roman" w:cs="Times New Roman"/>
                <w:i/>
                <w:color w:val="0070C0"/>
              </w:rPr>
            </w:pPr>
            <w:r w:rsidRPr="00805760">
              <w:rPr>
                <w:rFonts w:ascii="Times New Roman" w:hAnsi="Times New Roman" w:cs="Times New Roman"/>
                <w:i/>
                <w:color w:val="0070C0"/>
              </w:rPr>
              <w:t>Jānorāda arī konkrēta tīmekļa vietnes adrese</w:t>
            </w:r>
          </w:p>
        </w:tc>
        <w:tc>
          <w:tcPr>
            <w:tcW w:w="2043" w:type="dxa"/>
          </w:tcPr>
          <w:p w14:paraId="1D8D1940" w14:textId="77777777" w:rsidR="00D573F8" w:rsidRPr="00747936" w:rsidRDefault="00D573F8" w:rsidP="00D573F8">
            <w:pPr>
              <w:rPr>
                <w:rFonts w:ascii="Times New Roman" w:hAnsi="Times New Roman" w:cs="Times New Roman"/>
                <w:color w:val="0070C0"/>
              </w:rPr>
            </w:pPr>
          </w:p>
        </w:tc>
        <w:tc>
          <w:tcPr>
            <w:tcW w:w="1329" w:type="dxa"/>
          </w:tcPr>
          <w:p w14:paraId="490E7B09" w14:textId="77777777" w:rsidR="00D573F8" w:rsidRPr="00747936" w:rsidRDefault="00D573F8" w:rsidP="00D573F8">
            <w:pPr>
              <w:rPr>
                <w:rFonts w:ascii="Times New Roman" w:hAnsi="Times New Roman" w:cs="Times New Roman"/>
                <w:color w:val="0070C0"/>
              </w:rPr>
            </w:pPr>
          </w:p>
        </w:tc>
      </w:tr>
      <w:tr w:rsidR="00D573F8" w14:paraId="50649343" w14:textId="77777777" w:rsidTr="008208A9">
        <w:tc>
          <w:tcPr>
            <w:tcW w:w="2035" w:type="dxa"/>
          </w:tcPr>
          <w:p w14:paraId="5C5F54B9" w14:textId="77777777" w:rsidR="00D573F8" w:rsidRPr="00DA56F5" w:rsidRDefault="00D573F8" w:rsidP="00D573F8">
            <w:pPr>
              <w:rPr>
                <w:rFonts w:ascii="Times New Roman" w:hAnsi="Times New Roman" w:cs="Times New Roman"/>
                <w:sz w:val="20"/>
                <w:szCs w:val="20"/>
              </w:rPr>
            </w:pPr>
            <w:r w:rsidRPr="00DA56F5">
              <w:rPr>
                <w:rFonts w:ascii="Times New Roman" w:hAnsi="Times New Roman" w:cs="Times New Roman"/>
                <w:sz w:val="20"/>
                <w:szCs w:val="20"/>
              </w:rPr>
              <w:t>Citi (lūdzu norādīt)</w:t>
            </w:r>
          </w:p>
          <w:p w14:paraId="50422FC6" w14:textId="77777777" w:rsidR="00D573F8" w:rsidRPr="00CB62E9" w:rsidRDefault="00D573F8" w:rsidP="00D573F8">
            <w:pPr>
              <w:rPr>
                <w:rFonts w:ascii="Times New Roman" w:hAnsi="Times New Roman" w:cs="Times New Roman"/>
                <w:sz w:val="20"/>
                <w:szCs w:val="20"/>
                <w:highlight w:val="yellow"/>
              </w:rPr>
            </w:pPr>
          </w:p>
        </w:tc>
        <w:tc>
          <w:tcPr>
            <w:tcW w:w="4079" w:type="dxa"/>
          </w:tcPr>
          <w:p w14:paraId="162F8E5B" w14:textId="77777777" w:rsidR="00D573F8" w:rsidRPr="00747936" w:rsidRDefault="00D573F8" w:rsidP="00D573F8">
            <w:pPr>
              <w:rPr>
                <w:rFonts w:ascii="Times New Roman" w:hAnsi="Times New Roman" w:cs="Times New Roman"/>
                <w:color w:val="0070C0"/>
                <w:highlight w:val="yellow"/>
              </w:rPr>
            </w:pPr>
          </w:p>
        </w:tc>
        <w:tc>
          <w:tcPr>
            <w:tcW w:w="2043" w:type="dxa"/>
          </w:tcPr>
          <w:p w14:paraId="39750137" w14:textId="77777777" w:rsidR="00D573F8" w:rsidRPr="00747936" w:rsidRDefault="00D573F8" w:rsidP="00D573F8">
            <w:pPr>
              <w:rPr>
                <w:rFonts w:ascii="Times New Roman" w:hAnsi="Times New Roman" w:cs="Times New Roman"/>
                <w:color w:val="0070C0"/>
                <w:highlight w:val="yellow"/>
              </w:rPr>
            </w:pPr>
          </w:p>
        </w:tc>
        <w:tc>
          <w:tcPr>
            <w:tcW w:w="1329" w:type="dxa"/>
          </w:tcPr>
          <w:p w14:paraId="58BC71BF" w14:textId="77777777" w:rsidR="00D573F8" w:rsidRPr="00747936" w:rsidRDefault="00D573F8" w:rsidP="00D573F8">
            <w:pPr>
              <w:rPr>
                <w:rFonts w:ascii="Times New Roman" w:hAnsi="Times New Roman" w:cs="Times New Roman"/>
                <w:color w:val="0070C0"/>
                <w:highlight w:val="yellow"/>
              </w:rPr>
            </w:pPr>
          </w:p>
        </w:tc>
      </w:tr>
    </w:tbl>
    <w:p w14:paraId="3D725A3D" w14:textId="77777777" w:rsidR="00D573F8" w:rsidRDefault="00D573F8" w:rsidP="00D573F8">
      <w:pPr>
        <w:spacing w:after="0" w:line="240" w:lineRule="auto"/>
        <w:ind w:left="-851"/>
        <w:jc w:val="both"/>
        <w:rPr>
          <w:rFonts w:ascii="Times New Roman" w:hAnsi="Times New Roman" w:cs="Times New Roman"/>
          <w:i/>
          <w:color w:val="0070C0"/>
        </w:rPr>
      </w:pPr>
    </w:p>
    <w:p w14:paraId="66FCBB63" w14:textId="77777777" w:rsidR="00DA56F5" w:rsidRPr="00A933E6" w:rsidRDefault="00DA56F5" w:rsidP="00DA56F5">
      <w:pPr>
        <w:spacing w:after="0" w:line="240" w:lineRule="auto"/>
        <w:jc w:val="both"/>
        <w:rPr>
          <w:rFonts w:ascii="Times New Roman" w:hAnsi="Times New Roman" w:cs="Times New Roman"/>
          <w:i/>
          <w:color w:val="0070C0"/>
        </w:rPr>
      </w:pPr>
      <w:r w:rsidRPr="00A933E6">
        <w:rPr>
          <w:rFonts w:ascii="Times New Roman" w:hAnsi="Times New Roman" w:cs="Times New Roman"/>
          <w:i/>
          <w:color w:val="0070C0"/>
        </w:rPr>
        <w:t>Šajā projekta iesnieguma sadaļā projekta iesniedzējs, atbilstoši normatīvajos aktos</w:t>
      </w:r>
      <w:r w:rsidRPr="00A933E6">
        <w:rPr>
          <w:rFonts w:ascii="Times New Roman" w:hAnsi="Times New Roman" w:cs="Times New Roman"/>
          <w:i/>
          <w:color w:val="0070C0"/>
          <w:vertAlign w:val="superscript"/>
        </w:rPr>
        <w:footnoteReference w:id="2"/>
      </w:r>
      <w:r w:rsidRPr="00A933E6">
        <w:rPr>
          <w:rFonts w:ascii="Times New Roman" w:hAnsi="Times New Roman" w:cs="Times New Roman"/>
          <w:i/>
          <w:color w:val="0070C0"/>
        </w:rPr>
        <w:t xml:space="preserve"> noteiktajām prasībām, norāda informācijas un publicitātes pasākumus un sniedz pasākumu aprakstu (t.i., ko šis pasākums ietver, </w:t>
      </w:r>
      <w:r w:rsidRPr="00A933E6">
        <w:rPr>
          <w:rFonts w:ascii="Times New Roman" w:hAnsi="Times New Roman" w:cs="Times New Roman"/>
          <w:i/>
          <w:color w:val="0070C0"/>
        </w:rPr>
        <w:lastRenderedPageBreak/>
        <w:t>kas to īstenos, cik bieži), norāda īstenošanas periodu (piemēram, visu projekta īstenošanas laiku, konkrētus gada ceturkšņus), kā arī pasākumu skaitu.</w:t>
      </w:r>
    </w:p>
    <w:p w14:paraId="08ADAE05" w14:textId="77777777" w:rsidR="00DA56F5" w:rsidRPr="00A933E6" w:rsidRDefault="00DA56F5" w:rsidP="00DA56F5">
      <w:pPr>
        <w:pStyle w:val="ListParagraph"/>
        <w:numPr>
          <w:ilvl w:val="0"/>
          <w:numId w:val="4"/>
        </w:numPr>
        <w:spacing w:after="0"/>
        <w:jc w:val="both"/>
        <w:rPr>
          <w:rFonts w:ascii="Times New Roman" w:eastAsia="Calibri" w:hAnsi="Times New Roman" w:cs="Times New Roman"/>
          <w:i/>
          <w:color w:val="0070C0"/>
        </w:rPr>
      </w:pPr>
      <w:r w:rsidRPr="00A933E6">
        <w:rPr>
          <w:rFonts w:ascii="Times New Roman" w:eastAsia="Calibri" w:hAnsi="Times New Roman" w:cs="Times New Roman"/>
          <w:i/>
          <w:color w:val="0070C0"/>
        </w:rPr>
        <w:t>Ailē “</w:t>
      </w:r>
      <w:r w:rsidRPr="00A933E6">
        <w:rPr>
          <w:rFonts w:ascii="Times New Roman" w:eastAsia="Calibri" w:hAnsi="Times New Roman" w:cs="Times New Roman"/>
          <w:b/>
          <w:i/>
          <w:color w:val="0070C0"/>
        </w:rPr>
        <w:t>Lielformāta informatīvais stends”</w:t>
      </w:r>
      <w:r w:rsidRPr="00A933E6">
        <w:rPr>
          <w:rFonts w:ascii="Times New Roman" w:eastAsia="Calibri" w:hAnsi="Times New Roman" w:cs="Times New Roman"/>
          <w:i/>
          <w:color w:val="0070C0"/>
        </w:rPr>
        <w:t xml:space="preserve"> iekļauj informāciju par pagaidu informācijas stendu, kas projekta īstenošanas laikā izvietots sabiedrībai labi redzamā vietā. Ne vēlāk kā trīs mēnešus pēc projekta pabeigšanas, sabiedrībai labi redzamā vietā jāizvieto </w:t>
      </w:r>
      <w:r w:rsidRPr="00A933E6">
        <w:rPr>
          <w:rFonts w:ascii="Times New Roman" w:eastAsia="Calibri" w:hAnsi="Times New Roman" w:cs="Times New Roman"/>
          <w:b/>
          <w:i/>
          <w:color w:val="0070C0"/>
        </w:rPr>
        <w:t>pastāvīga plāksne</w:t>
      </w:r>
      <w:r w:rsidRPr="00A933E6">
        <w:rPr>
          <w:rFonts w:ascii="Times New Roman" w:eastAsia="Calibri" w:hAnsi="Times New Roman" w:cs="Times New Roman"/>
          <w:i/>
          <w:color w:val="0070C0"/>
        </w:rPr>
        <w:t xml:space="preserve"> vai </w:t>
      </w:r>
      <w:r w:rsidRPr="00A933E6">
        <w:rPr>
          <w:rFonts w:ascii="Times New Roman" w:eastAsia="Calibri" w:hAnsi="Times New Roman" w:cs="Times New Roman"/>
          <w:b/>
          <w:i/>
          <w:color w:val="0070C0"/>
        </w:rPr>
        <w:t>informācijas stends</w:t>
      </w:r>
      <w:r w:rsidRPr="00A933E6">
        <w:rPr>
          <w:rFonts w:ascii="Times New Roman" w:eastAsia="Calibri" w:hAnsi="Times New Roman" w:cs="Times New Roman"/>
          <w:i/>
          <w:color w:val="0070C0"/>
        </w:rPr>
        <w:t xml:space="preserve"> par projektu. Ja paredzēts informācijas stends – to norāda ailē „</w:t>
      </w:r>
      <w:r w:rsidRPr="00A933E6">
        <w:rPr>
          <w:rFonts w:ascii="Times New Roman" w:eastAsia="Calibri" w:hAnsi="Times New Roman" w:cs="Times New Roman"/>
          <w:b/>
          <w:i/>
          <w:color w:val="0070C0"/>
        </w:rPr>
        <w:t>Lielformāta informatīvais stends</w:t>
      </w:r>
      <w:r w:rsidRPr="00A933E6">
        <w:rPr>
          <w:rFonts w:ascii="Times New Roman" w:eastAsia="Calibri" w:hAnsi="Times New Roman" w:cs="Times New Roman"/>
          <w:i/>
          <w:color w:val="0070C0"/>
        </w:rPr>
        <w:t>”, kolonnā „</w:t>
      </w:r>
      <w:r w:rsidRPr="00A933E6">
        <w:rPr>
          <w:rFonts w:ascii="Times New Roman" w:eastAsia="Calibri" w:hAnsi="Times New Roman" w:cs="Times New Roman"/>
          <w:b/>
          <w:i/>
          <w:color w:val="0070C0"/>
        </w:rPr>
        <w:t>Īstenošanas periods</w:t>
      </w:r>
      <w:r w:rsidRPr="00A933E6">
        <w:rPr>
          <w:rFonts w:ascii="Times New Roman" w:eastAsia="Calibri" w:hAnsi="Times New Roman" w:cs="Times New Roman"/>
          <w:i/>
          <w:color w:val="0070C0"/>
        </w:rPr>
        <w:t xml:space="preserve">” norādot 3 mēnešus pēc projekta pabeigšanas. </w:t>
      </w:r>
    </w:p>
    <w:p w14:paraId="09F99C42" w14:textId="1D52EF23" w:rsidR="00DA56F5" w:rsidRPr="00A933E6" w:rsidRDefault="00DA56F5" w:rsidP="00DA56F5">
      <w:pPr>
        <w:pStyle w:val="ListParagraph"/>
        <w:numPr>
          <w:ilvl w:val="0"/>
          <w:numId w:val="4"/>
        </w:numPr>
        <w:spacing w:after="0"/>
        <w:jc w:val="both"/>
        <w:rPr>
          <w:rFonts w:ascii="Times New Roman" w:eastAsia="Calibri" w:hAnsi="Times New Roman" w:cs="Times New Roman"/>
          <w:i/>
          <w:color w:val="0070C0"/>
        </w:rPr>
      </w:pPr>
      <w:r w:rsidRPr="00A933E6">
        <w:rPr>
          <w:rFonts w:ascii="Times New Roman" w:eastAsia="Calibri" w:hAnsi="Times New Roman" w:cs="Times New Roman"/>
          <w:i/>
          <w:color w:val="0070C0"/>
        </w:rPr>
        <w:t xml:space="preserve">Ailē </w:t>
      </w:r>
      <w:r w:rsidRPr="00A933E6">
        <w:rPr>
          <w:rFonts w:ascii="Times New Roman" w:eastAsia="Calibri" w:hAnsi="Times New Roman" w:cs="Times New Roman"/>
          <w:b/>
          <w:i/>
          <w:color w:val="0070C0"/>
        </w:rPr>
        <w:t>“Informācija internetā”</w:t>
      </w:r>
      <w:r w:rsidRPr="00A933E6">
        <w:rPr>
          <w:rFonts w:ascii="Times New Roman" w:eastAsia="Calibri" w:hAnsi="Times New Roman" w:cs="Times New Roman"/>
          <w:i/>
          <w:color w:val="0070C0"/>
        </w:rPr>
        <w:t xml:space="preserve"> norāda informāciju par projekta iesniedzēja tīmekļa vietnē plānotajām publikācijām par projekta īstenošanu. </w:t>
      </w:r>
    </w:p>
    <w:p w14:paraId="47EC4A6C" w14:textId="77777777" w:rsidR="00DA56F5" w:rsidRPr="00A933E6" w:rsidRDefault="00DA56F5" w:rsidP="00DA56F5">
      <w:pPr>
        <w:pStyle w:val="ListParagraph"/>
        <w:numPr>
          <w:ilvl w:val="0"/>
          <w:numId w:val="4"/>
        </w:numPr>
        <w:spacing w:after="0"/>
        <w:jc w:val="both"/>
        <w:rPr>
          <w:rFonts w:ascii="Times New Roman" w:eastAsia="Calibri" w:hAnsi="Times New Roman" w:cs="Times New Roman"/>
          <w:i/>
          <w:color w:val="0070C0"/>
        </w:rPr>
      </w:pPr>
      <w:r w:rsidRPr="00A933E6">
        <w:rPr>
          <w:rFonts w:ascii="Times New Roman" w:eastAsia="Calibri" w:hAnsi="Times New Roman" w:cs="Times New Roman"/>
          <w:i/>
          <w:color w:val="0070C0"/>
        </w:rPr>
        <w:t xml:space="preserve">Ailē </w:t>
      </w:r>
      <w:r w:rsidRPr="00A933E6">
        <w:rPr>
          <w:rFonts w:ascii="Times New Roman" w:eastAsia="Calibri" w:hAnsi="Times New Roman" w:cs="Times New Roman"/>
          <w:b/>
          <w:i/>
          <w:color w:val="0070C0"/>
        </w:rPr>
        <w:t>“Citi”</w:t>
      </w:r>
      <w:r w:rsidRPr="00A933E6">
        <w:rPr>
          <w:rFonts w:ascii="Times New Roman" w:eastAsia="Calibri" w:hAnsi="Times New Roman" w:cs="Times New Roman"/>
          <w:i/>
          <w:color w:val="0070C0"/>
        </w:rPr>
        <w:t xml:space="preserve"> norāda informāciju par plānotajiem pasākumiem, kas saistīti ar informēšanu par projektu, taču nav uzskatāmi par obligātajiem publicitātes pasākumiem.</w:t>
      </w:r>
    </w:p>
    <w:p w14:paraId="4EEFDEC9" w14:textId="77777777" w:rsidR="00DA56F5" w:rsidRDefault="00DA56F5" w:rsidP="00DA56F5">
      <w:pPr>
        <w:rPr>
          <w:rFonts w:ascii="Times New Roman" w:hAnsi="Times New Roman" w:cs="Times New Roman"/>
          <w:color w:val="0070C0"/>
        </w:rPr>
      </w:pPr>
    </w:p>
    <w:p w14:paraId="63429EC8" w14:textId="4355EDFA" w:rsidR="00DA56F5" w:rsidRPr="00A933E6" w:rsidRDefault="00DA56F5" w:rsidP="00DA56F5">
      <w:pPr>
        <w:rPr>
          <w:rFonts w:ascii="Times New Roman" w:hAnsi="Times New Roman" w:cs="Times New Roman"/>
          <w:color w:val="0070C0"/>
        </w:rPr>
      </w:pPr>
      <w:r w:rsidRPr="00567133">
        <w:rPr>
          <w:rFonts w:ascii="Times New Roman" w:hAnsi="Times New Roman" w:cs="Times New Roman"/>
          <w:b/>
          <w:i/>
          <w:color w:val="0070C0"/>
        </w:rPr>
        <w:t xml:space="preserve">Punktā norādītais tiks vērtēts atbilstoši </w:t>
      </w:r>
      <w:r w:rsidRPr="00567133">
        <w:rPr>
          <w:rFonts w:ascii="Times New Roman" w:hAnsi="Times New Roman" w:cs="Times New Roman"/>
          <w:b/>
          <w:i/>
          <w:iCs/>
          <w:color w:val="0070C0"/>
        </w:rPr>
        <w:t>projektu iesniegum</w:t>
      </w:r>
      <w:r w:rsidR="003A1A9F">
        <w:rPr>
          <w:rFonts w:ascii="Times New Roman" w:hAnsi="Times New Roman" w:cs="Times New Roman"/>
          <w:b/>
          <w:i/>
          <w:iCs/>
          <w:color w:val="0070C0"/>
        </w:rPr>
        <w:t>u</w:t>
      </w:r>
      <w:r w:rsidRPr="00567133">
        <w:rPr>
          <w:rFonts w:ascii="Times New Roman" w:hAnsi="Times New Roman" w:cs="Times New Roman"/>
          <w:b/>
          <w:i/>
          <w:iCs/>
          <w:color w:val="0070C0"/>
        </w:rPr>
        <w:t xml:space="preserve"> vienotajam vērtēšanas kritērijam Nr.16.</w:t>
      </w:r>
    </w:p>
    <w:p w14:paraId="0DD24FBA" w14:textId="77777777" w:rsidR="00C1570A" w:rsidRPr="0062657B" w:rsidRDefault="00DA56F5" w:rsidP="00DA56F5">
      <w:pPr>
        <w:tabs>
          <w:tab w:val="left" w:pos="3345"/>
        </w:tabs>
        <w:rPr>
          <w:rFonts w:ascii="Times New Roman" w:hAnsi="Times New Roman" w:cs="Times New Roman"/>
          <w:color w:val="0000FF"/>
        </w:rPr>
      </w:pPr>
      <w:r>
        <w:rPr>
          <w:rFonts w:ascii="Times New Roman" w:hAnsi="Times New Roman" w:cs="Times New Roman"/>
          <w:color w:val="0070C0"/>
        </w:rPr>
        <w:tab/>
      </w:r>
    </w:p>
    <w:tbl>
      <w:tblPr>
        <w:tblStyle w:val="TableGrid"/>
        <w:tblW w:w="0" w:type="auto"/>
        <w:tblLook w:val="04A0" w:firstRow="1" w:lastRow="0" w:firstColumn="1" w:lastColumn="0" w:noHBand="0" w:noVBand="1"/>
      </w:tblPr>
      <w:tblGrid>
        <w:gridCol w:w="9486"/>
      </w:tblGrid>
      <w:tr w:rsidR="00304F48" w:rsidRPr="00B5771B" w14:paraId="0E9DE5B3" w14:textId="77777777" w:rsidTr="00FB52CB">
        <w:trPr>
          <w:trHeight w:val="772"/>
        </w:trPr>
        <w:tc>
          <w:tcPr>
            <w:tcW w:w="9486" w:type="dxa"/>
            <w:shd w:val="clear" w:color="auto" w:fill="D9D9D9" w:themeFill="background1" w:themeFillShade="D9"/>
            <w:vAlign w:val="center"/>
          </w:tcPr>
          <w:p w14:paraId="584949B7"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6" w:name="_Toc453261968"/>
            <w:r w:rsidRPr="00FB52CB">
              <w:rPr>
                <w:rFonts w:ascii="Times New Roman" w:hAnsi="Times New Roman" w:cs="Times New Roman"/>
                <w:b/>
                <w:color w:val="auto"/>
                <w:sz w:val="24"/>
                <w:szCs w:val="24"/>
              </w:rPr>
              <w:t>6.SADAĻA – PROJEKTA REZULTĀTU UZTURĒŠANA UN ILGTSPĒJAS NODROŠINĀŠANA</w:t>
            </w:r>
            <w:bookmarkEnd w:id="26"/>
          </w:p>
        </w:tc>
      </w:tr>
    </w:tbl>
    <w:p w14:paraId="5A81ACF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6704F0" w14:paraId="5B9E8B93" w14:textId="77777777" w:rsidTr="00155FCC">
        <w:tc>
          <w:tcPr>
            <w:tcW w:w="9486" w:type="dxa"/>
            <w:vAlign w:val="center"/>
          </w:tcPr>
          <w:p w14:paraId="3BD453C5" w14:textId="48B01E83" w:rsidR="0021616F" w:rsidRPr="006704F0" w:rsidRDefault="00155FCC" w:rsidP="00004D97">
            <w:pPr>
              <w:rPr>
                <w:rFonts w:ascii="Times New Roman" w:hAnsi="Times New Roman" w:cs="Times New Roman"/>
                <w:b/>
              </w:rPr>
            </w:pPr>
            <w:bookmarkStart w:id="27" w:name="_Toc453261969"/>
            <w:r w:rsidRPr="006704F0">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7"/>
            <w:r w:rsidRPr="006704F0">
              <w:rPr>
                <w:rFonts w:ascii="Times New Roman" w:hAnsi="Times New Roman" w:cs="Times New Roman"/>
                <w:b/>
              </w:rPr>
              <w:t xml:space="preserve"> (&lt; </w:t>
            </w:r>
            <w:r w:rsidR="00004D97">
              <w:rPr>
                <w:rFonts w:ascii="Times New Roman" w:hAnsi="Times New Roman" w:cs="Times New Roman"/>
                <w:b/>
              </w:rPr>
              <w:t>4</w:t>
            </w:r>
            <w:r w:rsidR="00D573F8" w:rsidRPr="006704F0">
              <w:rPr>
                <w:rFonts w:ascii="Times New Roman" w:hAnsi="Times New Roman" w:cs="Times New Roman"/>
                <w:b/>
              </w:rPr>
              <w:t>000</w:t>
            </w:r>
            <w:r w:rsidR="00D573F8" w:rsidRPr="007C53DF">
              <w:rPr>
                <w:rFonts w:ascii="Times New Roman" w:hAnsi="Times New Roman" w:cs="Times New Roman"/>
                <w:b/>
              </w:rPr>
              <w:t xml:space="preserve"> </w:t>
            </w:r>
            <w:r w:rsidRPr="006704F0">
              <w:rPr>
                <w:rFonts w:ascii="Times New Roman" w:hAnsi="Times New Roman" w:cs="Times New Roman"/>
                <w:b/>
              </w:rPr>
              <w:t>zīmes &gt;):</w:t>
            </w:r>
          </w:p>
        </w:tc>
      </w:tr>
      <w:tr w:rsidR="0021616F" w:rsidRPr="006704F0" w14:paraId="0490B9C7" w14:textId="77777777" w:rsidTr="00155FCC">
        <w:trPr>
          <w:trHeight w:val="808"/>
        </w:trPr>
        <w:tc>
          <w:tcPr>
            <w:tcW w:w="9486" w:type="dxa"/>
          </w:tcPr>
          <w:p w14:paraId="6C5D6C87" w14:textId="77777777" w:rsidR="009B05E8" w:rsidRPr="006B0C4C" w:rsidRDefault="00620EEC" w:rsidP="006B0C4C">
            <w:pPr>
              <w:pStyle w:val="ListParagraph"/>
              <w:numPr>
                <w:ilvl w:val="0"/>
                <w:numId w:val="43"/>
              </w:numPr>
              <w:jc w:val="both"/>
              <w:rPr>
                <w:rFonts w:ascii="Times New Roman" w:hAnsi="Times New Roman" w:cs="Times New Roman"/>
                <w:i/>
                <w:color w:val="0070C0"/>
              </w:rPr>
            </w:pPr>
            <w:r w:rsidRPr="006B0C4C">
              <w:rPr>
                <w:rFonts w:ascii="Times New Roman" w:hAnsi="Times New Roman" w:cs="Times New Roman"/>
                <w:i/>
                <w:color w:val="0070C0"/>
              </w:rPr>
              <w:t xml:space="preserve">Norāda, kā projekta iesniedzējs atbilstoši MK noteikumu </w:t>
            </w:r>
            <w:r w:rsidR="006704F0" w:rsidRPr="006B0C4C">
              <w:rPr>
                <w:rFonts w:ascii="Times New Roman" w:hAnsi="Times New Roman" w:cs="Times New Roman"/>
                <w:i/>
                <w:color w:val="0070C0"/>
              </w:rPr>
              <w:t>33.3. un 33.4.</w:t>
            </w:r>
            <w:r w:rsidRPr="006B0C4C">
              <w:rPr>
                <w:rFonts w:ascii="Times New Roman" w:hAnsi="Times New Roman" w:cs="Times New Roman"/>
                <w:i/>
                <w:color w:val="0070C0"/>
              </w:rPr>
              <w:t>apakšpunktam nodrošinās projekta īstenošanas rezu</w:t>
            </w:r>
            <w:r w:rsidR="006704F0" w:rsidRPr="006B0C4C">
              <w:rPr>
                <w:rFonts w:ascii="Times New Roman" w:hAnsi="Times New Roman" w:cs="Times New Roman"/>
                <w:i/>
                <w:color w:val="0070C0"/>
              </w:rPr>
              <w:t>ltātā radīto vērtību uzturēšanu, pēc projekta īstenošanas nodrošinot ražošanas vai pakalpojumu sniegšanas procesu projekta īstenošanas nozarē, kā arī sniedzot informāciju par to, ka pēc projekta īstenošanas ieguldījumi tiek iekļauti finanšu pārskatos ilgtermiņa ieguldījumu sadaļā.</w:t>
            </w:r>
          </w:p>
          <w:p w14:paraId="1815D494" w14:textId="7A697B1D" w:rsidR="006704F0" w:rsidRPr="006B0C4C" w:rsidRDefault="00674B73" w:rsidP="006B0C4C">
            <w:pPr>
              <w:pStyle w:val="ListParagraph"/>
              <w:numPr>
                <w:ilvl w:val="0"/>
                <w:numId w:val="43"/>
              </w:numPr>
              <w:jc w:val="both"/>
              <w:rPr>
                <w:rFonts w:ascii="Times New Roman" w:hAnsi="Times New Roman" w:cs="Times New Roman"/>
                <w:i/>
                <w:iCs/>
                <w:color w:val="0070C0"/>
              </w:rPr>
            </w:pPr>
            <w:r w:rsidRPr="006B0C4C">
              <w:rPr>
                <w:rFonts w:ascii="Times New Roman" w:hAnsi="Times New Roman" w:cs="Times New Roman"/>
                <w:i/>
                <w:iCs/>
                <w:color w:val="0070C0"/>
              </w:rPr>
              <w:t xml:space="preserve">Norāda, kā projektā radītā eksperimentālā tehnoloģija tiks ieviesta tirgū un patentēta (vai </w:t>
            </w:r>
            <w:r w:rsidR="006B0C4C" w:rsidRPr="006B0C4C">
              <w:rPr>
                <w:rFonts w:ascii="Times New Roman" w:hAnsi="Times New Roman" w:cs="Times New Roman"/>
                <w:i/>
                <w:iCs/>
                <w:color w:val="0070C0"/>
              </w:rPr>
              <w:t xml:space="preserve">un kad </w:t>
            </w:r>
            <w:r w:rsidRPr="006B0C4C">
              <w:rPr>
                <w:rFonts w:ascii="Times New Roman" w:hAnsi="Times New Roman" w:cs="Times New Roman"/>
                <w:i/>
                <w:iCs/>
                <w:color w:val="0070C0"/>
              </w:rPr>
              <w:t>tai tiks iegūts cits intelektuālā īpašuma tiesību aizsardzības līmenis).</w:t>
            </w:r>
          </w:p>
          <w:p w14:paraId="561A3557" w14:textId="6A091B4E" w:rsidR="00961896" w:rsidRPr="006B0C4C" w:rsidRDefault="00961896" w:rsidP="006B0C4C">
            <w:pPr>
              <w:pStyle w:val="Default"/>
              <w:numPr>
                <w:ilvl w:val="0"/>
                <w:numId w:val="43"/>
              </w:numPr>
              <w:jc w:val="both"/>
              <w:rPr>
                <w:rFonts w:ascii="Times New Roman" w:hAnsi="Times New Roman" w:cs="Times New Roman"/>
                <w:i/>
                <w:color w:val="0070C0"/>
                <w:sz w:val="22"/>
                <w:szCs w:val="22"/>
              </w:rPr>
            </w:pPr>
            <w:r w:rsidRPr="006B0C4C">
              <w:rPr>
                <w:rFonts w:ascii="Times New Roman" w:hAnsi="Times New Roman" w:cs="Times New Roman"/>
                <w:i/>
                <w:iCs/>
                <w:color w:val="0070C0"/>
                <w:sz w:val="22"/>
                <w:szCs w:val="22"/>
              </w:rPr>
              <w:t>Saskaņā ar MK noteikumu 52.punktu  tehnoloģiju gatavības līmenis Nr. 8 (atbilstoši starptautiskajam standartam ISO 16290:2013) paredz eksperimentālās tehnoloģijas testēšanu reālā ražošanas vidē, veicot saimniecisko darbību.</w:t>
            </w:r>
            <w:r w:rsidR="006B0C4C" w:rsidRPr="006B0C4C">
              <w:rPr>
                <w:rFonts w:ascii="Times New Roman" w:hAnsi="Times New Roman" w:cs="Times New Roman"/>
                <w:i/>
                <w:iCs/>
                <w:color w:val="0070C0"/>
                <w:sz w:val="22"/>
                <w:szCs w:val="22"/>
              </w:rPr>
              <w:t xml:space="preserve"> </w:t>
            </w:r>
            <w:r w:rsidRPr="006B0C4C">
              <w:rPr>
                <w:rFonts w:ascii="Times New Roman" w:hAnsi="Times New Roman" w:cs="Times New Roman"/>
                <w:i/>
                <w:iCs/>
                <w:color w:val="0070C0"/>
                <w:sz w:val="22"/>
                <w:szCs w:val="22"/>
              </w:rPr>
              <w:t xml:space="preserve">Ja eksperimentālās tehnoloģijas testēšanai reālā ražošanas vidē, veicot saimniecisko darbību, ir nepieciešami vairāk nekā divi mēneši, noslēguma pārskatu iesniedz divus mēnešus pēc saimnieciskās darbības uzsākšanas un testus turpina projekta </w:t>
            </w:r>
            <w:proofErr w:type="spellStart"/>
            <w:r w:rsidRPr="006B0C4C">
              <w:rPr>
                <w:rFonts w:ascii="Times New Roman" w:hAnsi="Times New Roman" w:cs="Times New Roman"/>
                <w:i/>
                <w:iCs/>
                <w:color w:val="0070C0"/>
                <w:sz w:val="22"/>
                <w:szCs w:val="22"/>
              </w:rPr>
              <w:t>pēcuzraudzības</w:t>
            </w:r>
            <w:proofErr w:type="spellEnd"/>
            <w:r w:rsidRPr="006B0C4C">
              <w:rPr>
                <w:rFonts w:ascii="Times New Roman" w:hAnsi="Times New Roman" w:cs="Times New Roman"/>
                <w:i/>
                <w:iCs/>
                <w:color w:val="0070C0"/>
                <w:sz w:val="22"/>
                <w:szCs w:val="22"/>
              </w:rPr>
              <w:t xml:space="preserve"> periodā. Līdz ar to ir jāskaidro</w:t>
            </w:r>
            <w:r w:rsidR="006B0C4C" w:rsidRPr="006B0C4C">
              <w:rPr>
                <w:rFonts w:ascii="Times New Roman" w:hAnsi="Times New Roman" w:cs="Times New Roman"/>
                <w:i/>
                <w:iCs/>
                <w:color w:val="0070C0"/>
                <w:sz w:val="22"/>
                <w:szCs w:val="22"/>
              </w:rPr>
              <w:t>,</w:t>
            </w:r>
            <w:r w:rsidRPr="006B0C4C">
              <w:rPr>
                <w:rFonts w:ascii="Times New Roman" w:hAnsi="Times New Roman" w:cs="Times New Roman"/>
                <w:i/>
                <w:iCs/>
                <w:color w:val="0070C0"/>
                <w:sz w:val="22"/>
                <w:szCs w:val="22"/>
              </w:rPr>
              <w:t xml:space="preserve"> kādus testus ir plānots turpināt pēc projekta beigām.</w:t>
            </w:r>
          </w:p>
          <w:p w14:paraId="571966FC" w14:textId="604D5791" w:rsidR="00961896" w:rsidRPr="00961896" w:rsidRDefault="006B0C4C" w:rsidP="004E0657">
            <w:pPr>
              <w:pStyle w:val="ListParagraph"/>
              <w:numPr>
                <w:ilvl w:val="0"/>
                <w:numId w:val="43"/>
              </w:numPr>
              <w:jc w:val="both"/>
              <w:rPr>
                <w:i/>
                <w:iCs/>
                <w:color w:val="FF0000"/>
              </w:rPr>
            </w:pPr>
            <w:r w:rsidRPr="006B0C4C">
              <w:rPr>
                <w:rFonts w:ascii="Times New Roman" w:hAnsi="Times New Roman" w:cs="Times New Roman"/>
                <w:i/>
                <w:iCs/>
                <w:color w:val="0070C0"/>
              </w:rPr>
              <w:t xml:space="preserve">Iekļauj informāciju par komersantā radīto P&amp;A darba vietu uzturēšanu visā projekta </w:t>
            </w:r>
            <w:proofErr w:type="spellStart"/>
            <w:r w:rsidRPr="006B0C4C">
              <w:rPr>
                <w:rFonts w:ascii="Times New Roman" w:hAnsi="Times New Roman" w:cs="Times New Roman"/>
                <w:i/>
                <w:iCs/>
                <w:color w:val="0070C0"/>
              </w:rPr>
              <w:t>pēcuzraudzības</w:t>
            </w:r>
            <w:proofErr w:type="spellEnd"/>
            <w:r w:rsidRPr="006B0C4C">
              <w:rPr>
                <w:rFonts w:ascii="Times New Roman" w:hAnsi="Times New Roman" w:cs="Times New Roman"/>
                <w:i/>
                <w:iCs/>
                <w:color w:val="0070C0"/>
              </w:rPr>
              <w:t xml:space="preserve"> periodā.</w:t>
            </w:r>
          </w:p>
        </w:tc>
      </w:tr>
    </w:tbl>
    <w:p w14:paraId="3F33ADCE" w14:textId="77777777" w:rsidR="0021616F" w:rsidRPr="006704F0"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6704F0" w14:paraId="6DE6965E" w14:textId="77777777" w:rsidTr="00155FCC">
        <w:tc>
          <w:tcPr>
            <w:tcW w:w="9486" w:type="dxa"/>
            <w:vAlign w:val="center"/>
          </w:tcPr>
          <w:p w14:paraId="3C9F9F9D" w14:textId="77777777" w:rsidR="00155FCC" w:rsidRPr="006704F0" w:rsidRDefault="00155FCC" w:rsidP="00A80833">
            <w:pPr>
              <w:pStyle w:val="Heading2"/>
              <w:jc w:val="both"/>
              <w:outlineLvl w:val="1"/>
              <w:rPr>
                <w:rFonts w:ascii="Times New Roman" w:hAnsi="Times New Roman" w:cs="Times New Roman"/>
                <w:b/>
                <w:sz w:val="22"/>
                <w:szCs w:val="22"/>
              </w:rPr>
            </w:pPr>
            <w:bookmarkStart w:id="28" w:name="_Toc453261970"/>
            <w:r w:rsidRPr="006704F0">
              <w:rPr>
                <w:rFonts w:ascii="Times New Roman" w:hAnsi="Times New Roman" w:cs="Times New Roman"/>
                <w:b/>
                <w:color w:val="auto"/>
                <w:sz w:val="22"/>
                <w:szCs w:val="22"/>
              </w:rPr>
              <w:t>6.2. Aprakstīt, kā tiks nodrošināta projektā sasniegto rādītāju ilgtspēja pēc projekta pabeigšanas</w:t>
            </w:r>
            <w:bookmarkEnd w:id="28"/>
            <w:r w:rsidRPr="006704F0">
              <w:rPr>
                <w:rFonts w:ascii="Times New Roman" w:hAnsi="Times New Roman" w:cs="Times New Roman"/>
                <w:b/>
                <w:sz w:val="22"/>
                <w:szCs w:val="22"/>
              </w:rPr>
              <w:t xml:space="preserve"> </w:t>
            </w:r>
          </w:p>
          <w:p w14:paraId="52BB1377" w14:textId="4265CCF6" w:rsidR="0021616F" w:rsidRPr="006704F0" w:rsidRDefault="00155FCC" w:rsidP="00A80833">
            <w:pPr>
              <w:rPr>
                <w:rFonts w:ascii="Times New Roman" w:hAnsi="Times New Roman" w:cs="Times New Roman"/>
                <w:b/>
              </w:rPr>
            </w:pPr>
            <w:r w:rsidRPr="006704F0">
              <w:rPr>
                <w:rFonts w:ascii="Times New Roman" w:hAnsi="Times New Roman" w:cs="Times New Roman"/>
                <w:b/>
              </w:rPr>
              <w:t>(&lt;</w:t>
            </w:r>
            <w:r w:rsidR="00004D97">
              <w:rPr>
                <w:rFonts w:ascii="Times New Roman" w:hAnsi="Times New Roman" w:cs="Times New Roman"/>
                <w:b/>
              </w:rPr>
              <w:t>4</w:t>
            </w:r>
            <w:r w:rsidR="00D573F8" w:rsidRPr="006704F0">
              <w:rPr>
                <w:rFonts w:ascii="Times New Roman" w:hAnsi="Times New Roman" w:cs="Times New Roman"/>
                <w:b/>
              </w:rPr>
              <w:t xml:space="preserve">000 </w:t>
            </w:r>
            <w:r w:rsidRPr="006704F0">
              <w:rPr>
                <w:rFonts w:ascii="Times New Roman" w:hAnsi="Times New Roman" w:cs="Times New Roman"/>
                <w:b/>
              </w:rPr>
              <w:t>zīmes &gt;):</w:t>
            </w:r>
          </w:p>
        </w:tc>
      </w:tr>
      <w:tr w:rsidR="0021616F" w14:paraId="36F93A81" w14:textId="77777777" w:rsidTr="00155FCC">
        <w:trPr>
          <w:trHeight w:val="874"/>
        </w:trPr>
        <w:tc>
          <w:tcPr>
            <w:tcW w:w="9486" w:type="dxa"/>
          </w:tcPr>
          <w:p w14:paraId="422381B2" w14:textId="61858BFF" w:rsidR="009B05E8" w:rsidRPr="006B0C4C" w:rsidRDefault="007C53DF" w:rsidP="006B0C4C">
            <w:pPr>
              <w:pStyle w:val="ListParagraph"/>
              <w:numPr>
                <w:ilvl w:val="0"/>
                <w:numId w:val="42"/>
              </w:numPr>
              <w:jc w:val="both"/>
              <w:rPr>
                <w:rFonts w:ascii="Times New Roman" w:hAnsi="Times New Roman" w:cs="Times New Roman"/>
                <w:i/>
                <w:color w:val="0070C0"/>
              </w:rPr>
            </w:pPr>
            <w:r w:rsidRPr="006B0C4C">
              <w:rPr>
                <w:rFonts w:ascii="Times New Roman" w:hAnsi="Times New Roman"/>
                <w:i/>
                <w:color w:val="0070C0"/>
              </w:rPr>
              <w:t>N</w:t>
            </w:r>
            <w:r w:rsidR="00620EEC" w:rsidRPr="006B0C4C">
              <w:rPr>
                <w:rFonts w:ascii="Times New Roman" w:hAnsi="Times New Roman"/>
                <w:i/>
                <w:color w:val="0070C0"/>
              </w:rPr>
              <w:t>orāda</w:t>
            </w:r>
            <w:r w:rsidR="006704F0" w:rsidRPr="006B0C4C">
              <w:rPr>
                <w:rFonts w:ascii="Times New Roman" w:hAnsi="Times New Roman"/>
                <w:i/>
                <w:color w:val="0070C0"/>
              </w:rPr>
              <w:t>,</w:t>
            </w:r>
            <w:r w:rsidR="00620EEC" w:rsidRPr="006B0C4C">
              <w:rPr>
                <w:rFonts w:ascii="Times New Roman" w:hAnsi="Times New Roman"/>
                <w:i/>
                <w:color w:val="0070C0"/>
              </w:rPr>
              <w:t xml:space="preserve"> kā </w:t>
            </w:r>
            <w:r w:rsidR="006704F0" w:rsidRPr="006B0C4C">
              <w:rPr>
                <w:rFonts w:ascii="Times New Roman" w:hAnsi="Times New Roman"/>
                <w:i/>
                <w:color w:val="0070C0"/>
              </w:rPr>
              <w:t>projekta iesniedzējs</w:t>
            </w:r>
            <w:r w:rsidR="00620EEC" w:rsidRPr="006B0C4C">
              <w:rPr>
                <w:rFonts w:ascii="Times New Roman" w:hAnsi="Times New Roman"/>
                <w:i/>
                <w:color w:val="0070C0"/>
              </w:rPr>
              <w:t xml:space="preserve"> nodrošinās sasniegto rezultātu </w:t>
            </w:r>
            <w:r w:rsidR="006704F0" w:rsidRPr="006B0C4C">
              <w:rPr>
                <w:rFonts w:ascii="Times New Roman" w:hAnsi="Times New Roman"/>
                <w:i/>
                <w:color w:val="0070C0"/>
              </w:rPr>
              <w:t xml:space="preserve">ilgtspēju - saskaņā ar </w:t>
            </w:r>
            <w:r w:rsidR="006704F0" w:rsidRPr="006B0C4C">
              <w:rPr>
                <w:rFonts w:ascii="Times New Roman" w:hAnsi="Times New Roman" w:cs="Times New Roman"/>
                <w:i/>
                <w:color w:val="0070C0"/>
              </w:rPr>
              <w:t xml:space="preserve">Komisijas regulas Nr. 651/2014 14.panta 5.punktu - pēc ieguldījuma pabeigšanas ieguldījums paliek atbalstu saņemošajā apgabalā vismaz piecus gadus vai vismaz trīs gadus MVU gadījumā. </w:t>
            </w:r>
          </w:p>
          <w:p w14:paraId="3425D901" w14:textId="77777777" w:rsidR="00961896" w:rsidRPr="006B0C4C" w:rsidRDefault="00961896" w:rsidP="006B0C4C">
            <w:pPr>
              <w:pStyle w:val="ListParagraph"/>
              <w:numPr>
                <w:ilvl w:val="0"/>
                <w:numId w:val="42"/>
              </w:numPr>
              <w:jc w:val="both"/>
              <w:rPr>
                <w:rFonts w:ascii="Times New Roman" w:eastAsia="Calibri" w:hAnsi="Times New Roman" w:cs="Times New Roman"/>
                <w:i/>
                <w:iCs/>
                <w:color w:val="0070C0"/>
              </w:rPr>
            </w:pPr>
            <w:r w:rsidRPr="006B0C4C">
              <w:rPr>
                <w:rFonts w:ascii="Times New Roman" w:eastAsia="Calibri" w:hAnsi="Times New Roman" w:cs="Times New Roman"/>
                <w:i/>
                <w:iCs/>
                <w:color w:val="0070C0"/>
              </w:rPr>
              <w:lastRenderedPageBreak/>
              <w:t>Jāsniedz skaidrojums par to, kādi finanšu līdzekļi ir projekta iesniedzēja rīcībā, lai turpinātu saimniecisko darbību testa režīmā līdz brīdim, kad tiks gūta pilnīga pārliecība, ka eksperimentālā tehnoloģija atbilst plānotajiem kvalitātes, ražīguma un citiem parametriem, uz kuriem ir balstīts biznesa plāns.</w:t>
            </w:r>
          </w:p>
          <w:p w14:paraId="467D4171" w14:textId="705F8329" w:rsidR="00961896" w:rsidRPr="006B0C4C" w:rsidRDefault="00961896" w:rsidP="006B0C4C">
            <w:pPr>
              <w:pStyle w:val="ListParagraph"/>
              <w:numPr>
                <w:ilvl w:val="0"/>
                <w:numId w:val="42"/>
              </w:numPr>
              <w:jc w:val="both"/>
              <w:rPr>
                <w:rFonts w:ascii="Times New Roman" w:hAnsi="Times New Roman" w:cs="Times New Roman"/>
                <w:i/>
                <w:color w:val="0070C0"/>
              </w:rPr>
            </w:pPr>
            <w:r w:rsidRPr="006B0C4C">
              <w:rPr>
                <w:rFonts w:ascii="Times New Roman" w:hAnsi="Times New Roman" w:cs="Times New Roman"/>
                <w:i/>
                <w:color w:val="0070C0"/>
              </w:rPr>
              <w:t>Saskaņā ar MK noteikumu 30.punktu, biznesa plānu veido, balstoties uz teorētiskiem aprēķiniem un pieņēmumiem kuri iepriekš nav pārbaudīti reālā ražošanas vidē. Tāpēc jāsniedz skaidrojums</w:t>
            </w:r>
            <w:r w:rsidR="006B0C4C" w:rsidRPr="006B0C4C">
              <w:rPr>
                <w:rFonts w:ascii="Times New Roman" w:hAnsi="Times New Roman" w:cs="Times New Roman"/>
                <w:i/>
                <w:color w:val="0070C0"/>
              </w:rPr>
              <w:t>,</w:t>
            </w:r>
            <w:r w:rsidRPr="006B0C4C">
              <w:rPr>
                <w:rFonts w:ascii="Times New Roman" w:hAnsi="Times New Roman" w:cs="Times New Roman"/>
                <w:i/>
                <w:color w:val="0070C0"/>
              </w:rPr>
              <w:t xml:space="preserve"> no kādiem finanšu avotiem tiks nodrošināta projektā sasniegto rādītāju ilgtspēja, ja praksē būs nozīmīgas nobīdes no biznesa plāna.</w:t>
            </w:r>
          </w:p>
          <w:p w14:paraId="673352B8" w14:textId="77777777" w:rsidR="006704F0" w:rsidRPr="0062657B" w:rsidRDefault="006704F0" w:rsidP="003C5410">
            <w:pPr>
              <w:rPr>
                <w:rFonts w:ascii="Times New Roman" w:hAnsi="Times New Roman" w:cs="Times New Roman"/>
                <w:color w:val="0000FF"/>
              </w:rPr>
            </w:pPr>
          </w:p>
        </w:tc>
      </w:tr>
    </w:tbl>
    <w:p w14:paraId="124642A7" w14:textId="77777777" w:rsidR="00C1570A" w:rsidRDefault="00C1570A" w:rsidP="003C5410">
      <w:pPr>
        <w:rPr>
          <w:rFonts w:ascii="Times New Roman" w:hAnsi="Times New Roman" w:cs="Times New Roman"/>
        </w:rPr>
      </w:pPr>
    </w:p>
    <w:p w14:paraId="2C77C7B4"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2E354464" w14:textId="77777777" w:rsidTr="00304F48">
        <w:trPr>
          <w:trHeight w:val="547"/>
        </w:trPr>
        <w:tc>
          <w:tcPr>
            <w:tcW w:w="9486" w:type="dxa"/>
            <w:shd w:val="clear" w:color="auto" w:fill="D9D9D9" w:themeFill="background1" w:themeFillShade="D9"/>
            <w:vAlign w:val="center"/>
          </w:tcPr>
          <w:p w14:paraId="0A34FF5D"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9" w:name="_Toc453261971"/>
            <w:r w:rsidRPr="00A80833">
              <w:rPr>
                <w:rFonts w:ascii="Times New Roman" w:hAnsi="Times New Roman" w:cs="Times New Roman"/>
                <w:b/>
                <w:color w:val="auto"/>
                <w:sz w:val="22"/>
                <w:szCs w:val="22"/>
              </w:rPr>
              <w:t>7.SADAĻA – VALSTS ATBALSTA JAUTĀJUMI</w:t>
            </w:r>
            <w:bookmarkEnd w:id="29"/>
          </w:p>
        </w:tc>
      </w:tr>
    </w:tbl>
    <w:p w14:paraId="4C8D6D3F"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1383"/>
        <w:gridCol w:w="4275"/>
      </w:tblGrid>
      <w:tr w:rsidR="00AD6913" w14:paraId="57E590ED" w14:textId="77777777" w:rsidTr="00AD6913">
        <w:tc>
          <w:tcPr>
            <w:tcW w:w="711" w:type="dxa"/>
          </w:tcPr>
          <w:p w14:paraId="68A4D736"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117" w:type="dxa"/>
          </w:tcPr>
          <w:p w14:paraId="16E11DD8"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658" w:type="dxa"/>
            <w:gridSpan w:val="2"/>
          </w:tcPr>
          <w:p w14:paraId="76D4AC5E" w14:textId="50AB8E4F" w:rsidR="00405769" w:rsidRPr="00E43C81" w:rsidRDefault="00AD6913" w:rsidP="00467972">
            <w:pPr>
              <w:jc w:val="both"/>
              <w:rPr>
                <w:rFonts w:ascii="Times New Roman" w:hAnsi="Times New Roman" w:cs="Times New Roman"/>
                <w:color w:val="0070C0"/>
              </w:rPr>
            </w:pPr>
            <w:r w:rsidRPr="00B82747">
              <w:rPr>
                <w:rFonts w:ascii="Times New Roman" w:hAnsi="Times New Roman" w:cs="Times New Roman"/>
                <w:i/>
                <w:color w:val="0070C0"/>
              </w:rPr>
              <w:t xml:space="preserve">Šajā SAM pasākumā </w:t>
            </w:r>
            <w:r w:rsidR="00405769" w:rsidRPr="00B82747">
              <w:rPr>
                <w:rFonts w:ascii="Times New Roman" w:hAnsi="Times New Roman" w:cs="Times New Roman"/>
                <w:i/>
                <w:color w:val="0070C0"/>
              </w:rPr>
              <w:t>projekta iesniedzējs</w:t>
            </w:r>
            <w:r w:rsidRPr="00B82747">
              <w:rPr>
                <w:rFonts w:ascii="Times New Roman" w:hAnsi="Times New Roman" w:cs="Times New Roman"/>
                <w:i/>
                <w:color w:val="0070C0"/>
              </w:rPr>
              <w:t xml:space="preserve"> </w:t>
            </w:r>
            <w:r w:rsidR="00405769" w:rsidRPr="00E43C81">
              <w:rPr>
                <w:rFonts w:ascii="Times New Roman" w:hAnsi="Times New Roman"/>
                <w:i/>
                <w:color w:val="0070C0"/>
              </w:rPr>
              <w:t xml:space="preserve">saņem valsts atbalstu, bet nav </w:t>
            </w:r>
            <w:r w:rsidR="00405769" w:rsidRPr="00E43C81">
              <w:rPr>
                <w:rFonts w:ascii="Times New Roman" w:hAnsi="Times New Roman" w:cs="Times New Roman"/>
                <w:i/>
                <w:color w:val="0070C0"/>
              </w:rPr>
              <w:t>valsts atbalsta sniedzējs</w:t>
            </w:r>
            <w:r w:rsidR="00467972">
              <w:rPr>
                <w:rFonts w:ascii="Times New Roman" w:hAnsi="Times New Roman" w:cs="Times New Roman"/>
                <w:i/>
                <w:color w:val="0070C0"/>
              </w:rPr>
              <w:t>,</w:t>
            </w:r>
            <w:r w:rsidR="00405769" w:rsidRPr="00E43C81">
              <w:rPr>
                <w:rFonts w:ascii="Times New Roman" w:hAnsi="Times New Roman"/>
                <w:i/>
                <w:color w:val="0070C0"/>
              </w:rPr>
              <w:t xml:space="preserve"> norāda „</w:t>
            </w:r>
            <w:r w:rsidR="00405769" w:rsidRPr="00E43C81">
              <w:rPr>
                <w:rFonts w:ascii="Times New Roman" w:hAnsi="Times New Roman"/>
                <w:b/>
                <w:i/>
                <w:color w:val="0070C0"/>
              </w:rPr>
              <w:t>projektā finansējuma saņēmējs saņem valsts atbalstu</w:t>
            </w:r>
            <w:r w:rsidR="00405769" w:rsidRPr="00E43C81">
              <w:rPr>
                <w:rFonts w:ascii="Times New Roman" w:hAnsi="Times New Roman"/>
                <w:i/>
                <w:color w:val="0070C0"/>
              </w:rPr>
              <w:t>”.</w:t>
            </w:r>
          </w:p>
        </w:tc>
      </w:tr>
      <w:tr w:rsidR="00AD6913" w14:paraId="2AF3042A" w14:textId="77777777" w:rsidTr="00AD6913">
        <w:tc>
          <w:tcPr>
            <w:tcW w:w="711" w:type="dxa"/>
          </w:tcPr>
          <w:p w14:paraId="1CF5BAD4" w14:textId="77777777" w:rsidR="00AD6913" w:rsidRDefault="00AD6913" w:rsidP="00AD6913">
            <w:pPr>
              <w:rPr>
                <w:rFonts w:ascii="Times New Roman" w:hAnsi="Times New Roman" w:cs="Times New Roman"/>
              </w:rPr>
            </w:pPr>
            <w:r>
              <w:rPr>
                <w:rFonts w:ascii="Times New Roman" w:hAnsi="Times New Roman" w:cs="Times New Roman"/>
              </w:rPr>
              <w:t>7.2.</w:t>
            </w:r>
          </w:p>
        </w:tc>
        <w:tc>
          <w:tcPr>
            <w:tcW w:w="3117" w:type="dxa"/>
          </w:tcPr>
          <w:p w14:paraId="1A0D0B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Atbalsta instruments:</w:t>
            </w:r>
          </w:p>
        </w:tc>
        <w:tc>
          <w:tcPr>
            <w:tcW w:w="5658" w:type="dxa"/>
            <w:gridSpan w:val="2"/>
          </w:tcPr>
          <w:p w14:paraId="01837382" w14:textId="607F5154" w:rsidR="00AD6913" w:rsidRPr="0062657B" w:rsidRDefault="00FD322A" w:rsidP="00467972">
            <w:pPr>
              <w:jc w:val="both"/>
              <w:rPr>
                <w:rFonts w:ascii="Times New Roman" w:hAnsi="Times New Roman" w:cs="Times New Roman"/>
                <w:color w:val="0000FF"/>
              </w:rPr>
            </w:pPr>
            <w:r w:rsidRPr="00A933E6">
              <w:rPr>
                <w:rFonts w:ascii="Times New Roman" w:hAnsi="Times New Roman" w:cs="Times New Roman"/>
                <w:i/>
                <w:color w:val="0070C0"/>
              </w:rPr>
              <w:t xml:space="preserve">Šajā SAM pasākumā </w:t>
            </w:r>
            <w:r w:rsidR="001968CD">
              <w:rPr>
                <w:rFonts w:ascii="Times New Roman" w:hAnsi="Times New Roman" w:cs="Times New Roman"/>
                <w:i/>
                <w:color w:val="0070C0"/>
              </w:rPr>
              <w:t>projekta iesniedzējs</w:t>
            </w:r>
            <w:r w:rsidRPr="00A933E6">
              <w:rPr>
                <w:rFonts w:ascii="Times New Roman" w:hAnsi="Times New Roman" w:cs="Times New Roman"/>
                <w:i/>
                <w:color w:val="0070C0"/>
              </w:rPr>
              <w:t xml:space="preserve"> norāda “tiešais maksājums no valsts vai pašvaldības budžeta (subsīdija vai dotācija)”, jo valsts atbalsts </w:t>
            </w:r>
            <w:r w:rsidR="00467972">
              <w:rPr>
                <w:rFonts w:ascii="Times New Roman" w:hAnsi="Times New Roman" w:cs="Times New Roman"/>
                <w:i/>
                <w:color w:val="0070C0"/>
              </w:rPr>
              <w:t xml:space="preserve">SAM </w:t>
            </w:r>
            <w:r w:rsidRPr="00A933E6">
              <w:rPr>
                <w:rFonts w:ascii="Times New Roman" w:hAnsi="Times New Roman" w:cs="Times New Roman"/>
                <w:i/>
                <w:color w:val="0070C0"/>
              </w:rPr>
              <w:t xml:space="preserve">pasākuma ietvaros tiek sniegts </w:t>
            </w:r>
            <w:proofErr w:type="spellStart"/>
            <w:r w:rsidRPr="00A933E6">
              <w:rPr>
                <w:rFonts w:ascii="Times New Roman" w:hAnsi="Times New Roman" w:cs="Times New Roman"/>
                <w:i/>
                <w:color w:val="0070C0"/>
              </w:rPr>
              <w:t>granta</w:t>
            </w:r>
            <w:proofErr w:type="spellEnd"/>
            <w:r w:rsidRPr="00A933E6">
              <w:rPr>
                <w:rFonts w:ascii="Times New Roman" w:hAnsi="Times New Roman" w:cs="Times New Roman"/>
                <w:i/>
                <w:color w:val="0070C0"/>
              </w:rPr>
              <w:t xml:space="preserve"> veidā.</w:t>
            </w:r>
          </w:p>
        </w:tc>
      </w:tr>
      <w:tr w:rsidR="00AD6913" w14:paraId="0083BF27" w14:textId="77777777" w:rsidTr="00AD6913">
        <w:tc>
          <w:tcPr>
            <w:tcW w:w="711" w:type="dxa"/>
          </w:tcPr>
          <w:p w14:paraId="47F3931B" w14:textId="77777777" w:rsidR="00AD6913" w:rsidRDefault="00AD6913" w:rsidP="00AD6913">
            <w:pPr>
              <w:rPr>
                <w:rFonts w:ascii="Times New Roman" w:hAnsi="Times New Roman" w:cs="Times New Roman"/>
              </w:rPr>
            </w:pPr>
            <w:r>
              <w:rPr>
                <w:rFonts w:ascii="Times New Roman" w:hAnsi="Times New Roman" w:cs="Times New Roman"/>
              </w:rPr>
              <w:t>7.3.</w:t>
            </w:r>
          </w:p>
        </w:tc>
        <w:tc>
          <w:tcPr>
            <w:tcW w:w="8775" w:type="dxa"/>
            <w:gridSpan w:val="3"/>
          </w:tcPr>
          <w:p w14:paraId="665F3B99"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 xml:space="preserve">Atbalsta mērķis jeb valsts atbalsta regulējums, atbilstoši kuram projekts tiek īstenots </w:t>
            </w:r>
          </w:p>
          <w:p w14:paraId="6E7E5B5C"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(atzīmēt vienu vai vairākas atbilstošās vērtības)</w:t>
            </w:r>
          </w:p>
        </w:tc>
      </w:tr>
      <w:tr w:rsidR="00AD6913" w14:paraId="33869C48" w14:textId="77777777" w:rsidTr="00AD6913">
        <w:tc>
          <w:tcPr>
            <w:tcW w:w="711" w:type="dxa"/>
          </w:tcPr>
          <w:p w14:paraId="5948EFD7" w14:textId="77777777" w:rsidR="00AD6913" w:rsidRPr="00FD322A" w:rsidRDefault="00AD6913" w:rsidP="00AD6913">
            <w:pPr>
              <w:rPr>
                <w:rFonts w:ascii="Times New Roman" w:hAnsi="Times New Roman" w:cs="Times New Roman"/>
                <w:highlight w:val="green"/>
              </w:rPr>
            </w:pPr>
            <w:r w:rsidRPr="00F7143B">
              <w:rPr>
                <w:rFonts w:ascii="Times New Roman" w:hAnsi="Times New Roman" w:cs="Times New Roman"/>
              </w:rPr>
              <w:t>7.3.1.</w:t>
            </w:r>
          </w:p>
        </w:tc>
        <w:tc>
          <w:tcPr>
            <w:tcW w:w="4500" w:type="dxa"/>
            <w:gridSpan w:val="2"/>
          </w:tcPr>
          <w:p w14:paraId="5E25FF8B" w14:textId="77777777" w:rsidR="00AD6913" w:rsidRPr="00FD322A" w:rsidRDefault="00F7143B" w:rsidP="00AD6913">
            <w:pPr>
              <w:rPr>
                <w:rFonts w:ascii="Times New Roman" w:hAnsi="Times New Roman" w:cs="Times New Roman"/>
                <w:color w:val="0070C0"/>
                <w:highlight w:val="green"/>
              </w:rPr>
            </w:pPr>
            <w:r w:rsidRPr="00A933E6">
              <w:rPr>
                <w:rFonts w:ascii="Times New Roman" w:hAnsi="Times New Roman" w:cs="Times New Roman"/>
                <w:i/>
                <w:color w:val="0070C0"/>
              </w:rPr>
              <w:t>Reģionālais atbalsts - ieguldījumu atbalsts (651/2014 14.pants)</w:t>
            </w:r>
          </w:p>
        </w:tc>
        <w:tc>
          <w:tcPr>
            <w:tcW w:w="4275" w:type="dxa"/>
          </w:tcPr>
          <w:p w14:paraId="72C96723" w14:textId="5AEF21F6" w:rsidR="00AD6913" w:rsidRPr="00FD322A" w:rsidRDefault="00467972" w:rsidP="00F7143B">
            <w:pPr>
              <w:jc w:val="both"/>
              <w:rPr>
                <w:rFonts w:ascii="Times New Roman" w:hAnsi="Times New Roman" w:cs="Times New Roman"/>
                <w:color w:val="0070C0"/>
                <w:highlight w:val="green"/>
              </w:rPr>
            </w:pPr>
            <w:r>
              <w:rPr>
                <w:rFonts w:ascii="Times New Roman" w:hAnsi="Times New Roman" w:cs="Times New Roman"/>
                <w:i/>
                <w:color w:val="0070C0"/>
              </w:rPr>
              <w:t>Norāda šo atbalsta mērķi</w:t>
            </w:r>
            <w:r w:rsidR="00F7143B" w:rsidRPr="00A933E6">
              <w:rPr>
                <w:rFonts w:ascii="Times New Roman" w:hAnsi="Times New Roman" w:cs="Times New Roman"/>
                <w:i/>
                <w:color w:val="0070C0"/>
              </w:rPr>
              <w:t>, jo finansējums MK noteikum</w:t>
            </w:r>
            <w:r w:rsidR="00F7143B">
              <w:rPr>
                <w:rFonts w:ascii="Times New Roman" w:hAnsi="Times New Roman" w:cs="Times New Roman"/>
                <w:i/>
                <w:color w:val="0070C0"/>
              </w:rPr>
              <w:t xml:space="preserve">os </w:t>
            </w:r>
            <w:r w:rsidR="00F7143B" w:rsidRPr="00A933E6">
              <w:rPr>
                <w:rFonts w:ascii="Times New Roman" w:hAnsi="Times New Roman" w:cs="Times New Roman"/>
                <w:i/>
                <w:color w:val="0070C0"/>
              </w:rPr>
              <w:t>norādīto izmaksu segšanai tiek sniegts saskaņā ar Komisijas regulas Nr. 651/2014 14.pantu.</w:t>
            </w:r>
          </w:p>
        </w:tc>
      </w:tr>
      <w:tr w:rsidR="00AD6913" w14:paraId="70C536FD" w14:textId="77777777" w:rsidTr="00AD6913">
        <w:tc>
          <w:tcPr>
            <w:tcW w:w="711" w:type="dxa"/>
          </w:tcPr>
          <w:p w14:paraId="4E2645A8" w14:textId="77777777" w:rsidR="00AD6913" w:rsidRDefault="00AD6913" w:rsidP="00AD6913">
            <w:pPr>
              <w:rPr>
                <w:rFonts w:ascii="Times New Roman" w:hAnsi="Times New Roman" w:cs="Times New Roman"/>
              </w:rPr>
            </w:pPr>
            <w:r>
              <w:rPr>
                <w:rFonts w:ascii="Times New Roman" w:hAnsi="Times New Roman" w:cs="Times New Roman"/>
              </w:rPr>
              <w:t>7.4.</w:t>
            </w:r>
          </w:p>
        </w:tc>
        <w:tc>
          <w:tcPr>
            <w:tcW w:w="4500" w:type="dxa"/>
            <w:gridSpan w:val="2"/>
          </w:tcPr>
          <w:p w14:paraId="2D4B0D28"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Uzņēmums neatbilst grūtībās nonākuša uzņēmuma definīcijai (kā noteikts specifiskā atbalsta mērķa vai tā pasākuma Ministru kabineta noteikumos</w:t>
            </w:r>
          </w:p>
        </w:tc>
        <w:tc>
          <w:tcPr>
            <w:tcW w:w="4275" w:type="dxa"/>
          </w:tcPr>
          <w:p w14:paraId="33448A2E" w14:textId="22825903" w:rsidR="002172EC" w:rsidRPr="00B82747" w:rsidRDefault="002172EC" w:rsidP="002172EC">
            <w:pPr>
              <w:jc w:val="both"/>
              <w:rPr>
                <w:rFonts w:ascii="Times New Roman" w:hAnsi="Times New Roman" w:cs="Times New Roman"/>
                <w:i/>
                <w:color w:val="0070C0"/>
              </w:rPr>
            </w:pPr>
            <w:r w:rsidRPr="00B82747">
              <w:rPr>
                <w:rFonts w:ascii="Times New Roman" w:hAnsi="Times New Roman" w:cs="Times New Roman"/>
                <w:i/>
                <w:color w:val="0070C0"/>
              </w:rPr>
              <w:t xml:space="preserve">Projekta iesniedzējs norāda “Uzņēmums neatbilst”, ja </w:t>
            </w:r>
            <w:r w:rsidR="001968CD">
              <w:rPr>
                <w:rFonts w:ascii="Times New Roman" w:hAnsi="Times New Roman" w:cs="Times New Roman"/>
                <w:i/>
                <w:color w:val="0070C0"/>
              </w:rPr>
              <w:t>tas</w:t>
            </w:r>
            <w:r w:rsidRPr="00B82747">
              <w:rPr>
                <w:rFonts w:ascii="Times New Roman" w:hAnsi="Times New Roman" w:cs="Times New Roman"/>
                <w:i/>
                <w:color w:val="0070C0"/>
              </w:rPr>
              <w:t xml:space="preserve"> neatbilst grūtībās nonākuša uzņēmuma definīcijai</w:t>
            </w:r>
            <w:r w:rsidR="00674B73">
              <w:rPr>
                <w:rFonts w:ascii="Times New Roman" w:hAnsi="Times New Roman" w:cs="Times New Roman"/>
                <w:i/>
                <w:color w:val="0070C0"/>
              </w:rPr>
              <w:t xml:space="preserve"> </w:t>
            </w:r>
            <w:r w:rsidR="00674B73" w:rsidRPr="00A933E6">
              <w:rPr>
                <w:rFonts w:ascii="Times New Roman" w:hAnsi="Times New Roman" w:cs="Times New Roman"/>
                <w:i/>
                <w:color w:val="0070C0"/>
              </w:rPr>
              <w:t>Komisijas regulas Nr. 651/2014</w:t>
            </w:r>
            <w:r w:rsidR="00674B73">
              <w:rPr>
                <w:rFonts w:ascii="Times New Roman" w:hAnsi="Times New Roman" w:cs="Times New Roman"/>
                <w:i/>
                <w:color w:val="0070C0"/>
              </w:rPr>
              <w:t xml:space="preserve"> iz</w:t>
            </w:r>
            <w:r w:rsidR="0065067F">
              <w:rPr>
                <w:rFonts w:ascii="Times New Roman" w:hAnsi="Times New Roman" w:cs="Times New Roman"/>
                <w:i/>
                <w:color w:val="0070C0"/>
              </w:rPr>
              <w:t>pr</w:t>
            </w:r>
            <w:r w:rsidR="00674B73">
              <w:rPr>
                <w:rFonts w:ascii="Times New Roman" w:hAnsi="Times New Roman" w:cs="Times New Roman"/>
                <w:i/>
                <w:color w:val="0070C0"/>
              </w:rPr>
              <w:t>atnē</w:t>
            </w:r>
            <w:r w:rsidRPr="00B82747">
              <w:rPr>
                <w:rFonts w:ascii="Times New Roman" w:hAnsi="Times New Roman" w:cs="Times New Roman"/>
                <w:i/>
                <w:color w:val="0070C0"/>
              </w:rPr>
              <w:t>.</w:t>
            </w:r>
          </w:p>
          <w:p w14:paraId="6775C799" w14:textId="77777777" w:rsidR="002172EC" w:rsidRPr="00B82747" w:rsidRDefault="002172EC" w:rsidP="002172EC">
            <w:pPr>
              <w:jc w:val="both"/>
              <w:rPr>
                <w:rFonts w:ascii="Times New Roman" w:hAnsi="Times New Roman" w:cs="Times New Roman"/>
                <w:i/>
                <w:color w:val="0070C0"/>
              </w:rPr>
            </w:pPr>
            <w:r w:rsidRPr="00B82747">
              <w:rPr>
                <w:rFonts w:ascii="Times New Roman" w:hAnsi="Times New Roman" w:cs="Times New Roman"/>
                <w:i/>
                <w:color w:val="0070C0"/>
              </w:rPr>
              <w:t xml:space="preserve">Šajā SAM pasākumā </w:t>
            </w:r>
            <w:r w:rsidRPr="00B82747">
              <w:rPr>
                <w:rFonts w:ascii="Times New Roman" w:hAnsi="Times New Roman"/>
                <w:i/>
                <w:color w:val="0070C0"/>
              </w:rPr>
              <w:t xml:space="preserve">uz finansējumu nevar pretendēt,  ja projekta iesniedzējs </w:t>
            </w:r>
            <w:r w:rsidRPr="00B82747">
              <w:rPr>
                <w:rFonts w:ascii="Times New Roman" w:hAnsi="Times New Roman" w:cs="Times New Roman"/>
                <w:i/>
                <w:color w:val="0070C0"/>
              </w:rPr>
              <w:t>atbilst grūtībās nonākuša uzņēmuma definīcijai.</w:t>
            </w:r>
          </w:p>
          <w:p w14:paraId="2C771DF6" w14:textId="77777777" w:rsidR="00AD6913" w:rsidRPr="00B82747" w:rsidRDefault="00AD6913" w:rsidP="00AD6913">
            <w:pPr>
              <w:jc w:val="both"/>
              <w:rPr>
                <w:rFonts w:ascii="Times New Roman" w:hAnsi="Times New Roman" w:cs="Times New Roman"/>
                <w:color w:val="0070C0"/>
              </w:rPr>
            </w:pPr>
          </w:p>
        </w:tc>
      </w:tr>
      <w:tr w:rsidR="00AD6913" w14:paraId="5CB7F375" w14:textId="77777777" w:rsidTr="006B0C4C">
        <w:trPr>
          <w:trHeight w:val="650"/>
        </w:trPr>
        <w:tc>
          <w:tcPr>
            <w:tcW w:w="711" w:type="dxa"/>
          </w:tcPr>
          <w:p w14:paraId="58DB72D5" w14:textId="77777777" w:rsidR="00AD6913" w:rsidRDefault="00AD6913" w:rsidP="00AD6913">
            <w:pPr>
              <w:rPr>
                <w:rFonts w:ascii="Times New Roman" w:hAnsi="Times New Roman" w:cs="Times New Roman"/>
              </w:rPr>
            </w:pPr>
            <w:r>
              <w:rPr>
                <w:rFonts w:ascii="Times New Roman" w:hAnsi="Times New Roman" w:cs="Times New Roman"/>
              </w:rPr>
              <w:t>7.5.</w:t>
            </w:r>
          </w:p>
        </w:tc>
        <w:tc>
          <w:tcPr>
            <w:tcW w:w="4500" w:type="dxa"/>
            <w:gridSpan w:val="2"/>
          </w:tcPr>
          <w:p w14:paraId="75D13702"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Projekts nav uzsākts (atbilstoši specifiskā atbalsta mērķa vai tā pasākuma Ministru kabineta noteikumos noteiktajam termiņam)</w:t>
            </w:r>
          </w:p>
        </w:tc>
        <w:tc>
          <w:tcPr>
            <w:tcW w:w="4275" w:type="dxa"/>
          </w:tcPr>
          <w:p w14:paraId="76383B90" w14:textId="7D9D90EB" w:rsidR="00FD322A" w:rsidRPr="00A933E6" w:rsidRDefault="001968CD" w:rsidP="00FD322A">
            <w:pPr>
              <w:jc w:val="both"/>
              <w:rPr>
                <w:rFonts w:ascii="Times New Roman" w:hAnsi="Times New Roman" w:cs="Times New Roman"/>
                <w:i/>
                <w:color w:val="0070C0"/>
              </w:rPr>
            </w:pPr>
            <w:r>
              <w:rPr>
                <w:rFonts w:ascii="Times New Roman" w:hAnsi="Times New Roman" w:cs="Times New Roman"/>
                <w:i/>
                <w:color w:val="0070C0"/>
              </w:rPr>
              <w:t>Projekta iesniedzējs</w:t>
            </w:r>
            <w:r w:rsidR="00FD322A" w:rsidRPr="00A933E6">
              <w:rPr>
                <w:rFonts w:ascii="Times New Roman" w:hAnsi="Times New Roman" w:cs="Times New Roman"/>
                <w:i/>
                <w:color w:val="0070C0"/>
              </w:rPr>
              <w:t xml:space="preserve"> var izvēlēties vienu turpmāk minētajām klasifikatora vērtībām:</w:t>
            </w:r>
          </w:p>
          <w:p w14:paraId="6651FC9F" w14:textId="77777777" w:rsidR="00FD322A" w:rsidRPr="00A933E6" w:rsidRDefault="00FD322A" w:rsidP="00FD322A">
            <w:pPr>
              <w:pStyle w:val="ListParagraph"/>
              <w:numPr>
                <w:ilvl w:val="0"/>
                <w:numId w:val="19"/>
              </w:numPr>
              <w:ind w:left="223" w:hanging="223"/>
              <w:jc w:val="both"/>
              <w:rPr>
                <w:rFonts w:ascii="Times New Roman" w:hAnsi="Times New Roman" w:cs="Times New Roman"/>
                <w:i/>
                <w:color w:val="0070C0"/>
              </w:rPr>
            </w:pPr>
            <w:r w:rsidRPr="00A933E6">
              <w:rPr>
                <w:rFonts w:ascii="Times New Roman" w:hAnsi="Times New Roman" w:cs="Times New Roman"/>
                <w:i/>
                <w:color w:val="0070C0"/>
              </w:rPr>
              <w:t>“Projekts ir uzsākts”;</w:t>
            </w:r>
          </w:p>
          <w:p w14:paraId="72553C98" w14:textId="77777777" w:rsidR="00FD322A" w:rsidRPr="00A933E6" w:rsidRDefault="00FD322A" w:rsidP="00FD322A">
            <w:pPr>
              <w:pStyle w:val="ListParagraph"/>
              <w:numPr>
                <w:ilvl w:val="0"/>
                <w:numId w:val="19"/>
              </w:numPr>
              <w:ind w:left="223" w:hanging="223"/>
              <w:jc w:val="both"/>
              <w:rPr>
                <w:rFonts w:ascii="Times New Roman" w:hAnsi="Times New Roman" w:cs="Times New Roman"/>
                <w:i/>
                <w:color w:val="0070C0"/>
              </w:rPr>
            </w:pPr>
            <w:r w:rsidRPr="00A933E6">
              <w:rPr>
                <w:rFonts w:ascii="Times New Roman" w:hAnsi="Times New Roman" w:cs="Times New Roman"/>
                <w:i/>
                <w:color w:val="0070C0"/>
              </w:rPr>
              <w:t>“Projekts nav uzsākts”.</w:t>
            </w:r>
          </w:p>
          <w:p w14:paraId="4B029572" w14:textId="20CD767E" w:rsidR="00FD322A" w:rsidRPr="00A933E6" w:rsidRDefault="00FD322A" w:rsidP="00FD322A">
            <w:pPr>
              <w:jc w:val="both"/>
              <w:rPr>
                <w:rFonts w:ascii="Times New Roman" w:hAnsi="Times New Roman" w:cs="Times New Roman"/>
                <w:i/>
                <w:color w:val="0070C0"/>
              </w:rPr>
            </w:pPr>
            <w:r w:rsidRPr="00B25AD9">
              <w:rPr>
                <w:rFonts w:ascii="Times New Roman" w:hAnsi="Times New Roman" w:cs="Times New Roman"/>
                <w:i/>
                <w:color w:val="0070C0"/>
              </w:rPr>
              <w:t xml:space="preserve">Šajā SAM pasākumā projektu atļauts uzsākt ne ātrāk kā dienā, kad sadarbības iestādē ir </w:t>
            </w:r>
            <w:r w:rsidR="00694EA7">
              <w:rPr>
                <w:rFonts w:ascii="Times New Roman" w:hAnsi="Times New Roman" w:cs="Times New Roman"/>
                <w:i/>
                <w:color w:val="0070C0"/>
              </w:rPr>
              <w:t>iesniegts</w:t>
            </w:r>
            <w:r w:rsidR="00694EA7" w:rsidRPr="00B25AD9">
              <w:rPr>
                <w:rFonts w:ascii="Times New Roman" w:hAnsi="Times New Roman" w:cs="Times New Roman"/>
                <w:i/>
                <w:color w:val="0070C0"/>
              </w:rPr>
              <w:t xml:space="preserve"> </w:t>
            </w:r>
            <w:r w:rsidRPr="00B25AD9">
              <w:rPr>
                <w:rFonts w:ascii="Times New Roman" w:hAnsi="Times New Roman" w:cs="Times New Roman"/>
                <w:i/>
                <w:color w:val="0070C0"/>
              </w:rPr>
              <w:t>projekta iesniegums.</w:t>
            </w:r>
          </w:p>
          <w:p w14:paraId="3D2C0491" w14:textId="011B0A38" w:rsidR="00AD6913" w:rsidRPr="00B82747" w:rsidRDefault="00FD322A" w:rsidP="006B0C4C">
            <w:pPr>
              <w:jc w:val="both"/>
              <w:rPr>
                <w:rFonts w:ascii="Times New Roman" w:hAnsi="Times New Roman" w:cs="Times New Roman"/>
                <w:color w:val="0070C0"/>
              </w:rPr>
            </w:pPr>
            <w:r w:rsidRPr="00A933E6">
              <w:rPr>
                <w:rFonts w:ascii="Times New Roman" w:hAnsi="Times New Roman" w:cs="Times New Roman"/>
                <w:i/>
                <w:color w:val="0070C0"/>
              </w:rPr>
              <w:t>Projektam jāatbilst stimulējošās ietekmes nosacījumiem saskaņā ar  Komisijas regulas Nr.651/2014 6.pantā noteikto, proti, projekta iesniegumā paredzētās darbības nav uzsāktas pirms projekta iesnieguma iesniegšanas sadarbības iestādē</w:t>
            </w:r>
            <w:r w:rsidR="006B0C4C">
              <w:rPr>
                <w:rFonts w:ascii="Times New Roman" w:hAnsi="Times New Roman" w:cs="Times New Roman"/>
                <w:i/>
                <w:color w:val="0070C0"/>
              </w:rPr>
              <w:t>.</w:t>
            </w:r>
          </w:p>
        </w:tc>
      </w:tr>
    </w:tbl>
    <w:p w14:paraId="1803C5F8" w14:textId="77777777" w:rsidR="008750DF" w:rsidRDefault="008750DF" w:rsidP="003C5410">
      <w:pPr>
        <w:rPr>
          <w:rFonts w:ascii="Times New Roman" w:hAnsi="Times New Roman" w:cs="Times New Roman"/>
          <w:i/>
          <w:sz w:val="18"/>
          <w:szCs w:val="18"/>
        </w:rPr>
      </w:pPr>
    </w:p>
    <w:p w14:paraId="63CE753C" w14:textId="77777777" w:rsidR="00567133" w:rsidRDefault="00567133" w:rsidP="00567133">
      <w:pPr>
        <w:jc w:val="both"/>
        <w:rPr>
          <w:rFonts w:ascii="Times New Roman" w:hAnsi="Times New Roman" w:cs="Times New Roman"/>
          <w:i/>
          <w:color w:val="0070C0"/>
          <w:sz w:val="24"/>
          <w:szCs w:val="24"/>
        </w:rPr>
      </w:pPr>
      <w:r w:rsidRPr="00567133">
        <w:rPr>
          <w:rFonts w:ascii="Times New Roman" w:hAnsi="Times New Roman" w:cs="Times New Roman"/>
          <w:b/>
          <w:i/>
          <w:color w:val="0070C0"/>
        </w:rPr>
        <w:t xml:space="preserve">Punktā norādītais tiks vērtēts atbilstoši </w:t>
      </w:r>
      <w:r w:rsidRPr="00567133">
        <w:rPr>
          <w:rFonts w:ascii="Times New Roman" w:hAnsi="Times New Roman" w:cs="Times New Roman"/>
          <w:b/>
          <w:i/>
          <w:iCs/>
          <w:color w:val="0070C0"/>
        </w:rPr>
        <w:t xml:space="preserve">projektu iesnieguma vienotajam </w:t>
      </w:r>
      <w:r>
        <w:rPr>
          <w:rFonts w:ascii="Times New Roman" w:hAnsi="Times New Roman" w:cs="Times New Roman"/>
          <w:b/>
          <w:i/>
          <w:iCs/>
          <w:color w:val="0070C0"/>
        </w:rPr>
        <w:t xml:space="preserve">izvēles </w:t>
      </w:r>
      <w:r w:rsidRPr="00567133">
        <w:rPr>
          <w:rFonts w:ascii="Times New Roman" w:hAnsi="Times New Roman" w:cs="Times New Roman"/>
          <w:b/>
          <w:i/>
          <w:iCs/>
          <w:color w:val="0070C0"/>
        </w:rPr>
        <w:t>vērtēšanas kritērijam Nr.</w:t>
      </w:r>
      <w:r>
        <w:rPr>
          <w:rFonts w:ascii="Times New Roman" w:hAnsi="Times New Roman" w:cs="Times New Roman"/>
          <w:b/>
          <w:i/>
          <w:iCs/>
          <w:color w:val="0070C0"/>
        </w:rPr>
        <w:t>1, specifiskajiem atbilstības vērtēšanas kritērijiem Nr.6 un Nr.7, kā arī kvalitātes vērtēšanas kritērijam Nr.4.</w:t>
      </w:r>
    </w:p>
    <w:p w14:paraId="02747D34" w14:textId="77777777" w:rsidR="00405769" w:rsidRPr="009B05E8" w:rsidRDefault="00405769" w:rsidP="003C5410">
      <w:pPr>
        <w:rPr>
          <w:rFonts w:ascii="Times New Roman" w:hAnsi="Times New Roman" w:cs="Times New Roman"/>
          <w:i/>
          <w:color w:val="0070C0"/>
          <w:sz w:val="24"/>
          <w:szCs w:val="24"/>
        </w:rPr>
      </w:pPr>
    </w:p>
    <w:tbl>
      <w:tblPr>
        <w:tblStyle w:val="TableGrid"/>
        <w:tblW w:w="0" w:type="auto"/>
        <w:tblLook w:val="04A0" w:firstRow="1" w:lastRow="0" w:firstColumn="1" w:lastColumn="0" w:noHBand="0" w:noVBand="1"/>
      </w:tblPr>
      <w:tblGrid>
        <w:gridCol w:w="9486"/>
      </w:tblGrid>
      <w:tr w:rsidR="00304F48" w:rsidRPr="00B5771B" w14:paraId="2F755680" w14:textId="77777777" w:rsidTr="00304F48">
        <w:trPr>
          <w:trHeight w:val="547"/>
        </w:trPr>
        <w:tc>
          <w:tcPr>
            <w:tcW w:w="9486" w:type="dxa"/>
            <w:shd w:val="clear" w:color="auto" w:fill="D9D9D9" w:themeFill="background1" w:themeFillShade="D9"/>
            <w:vAlign w:val="center"/>
          </w:tcPr>
          <w:p w14:paraId="49F3F7C6"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30" w:name="_Toc453261972"/>
            <w:r w:rsidRPr="00A80833">
              <w:rPr>
                <w:rFonts w:ascii="Times New Roman" w:hAnsi="Times New Roman" w:cs="Times New Roman"/>
                <w:b/>
                <w:color w:val="auto"/>
                <w:sz w:val="24"/>
                <w:szCs w:val="24"/>
              </w:rPr>
              <w:lastRenderedPageBreak/>
              <w:t>8.SADAĻA - APLIECINĀJUMS</w:t>
            </w:r>
            <w:bookmarkEnd w:id="30"/>
          </w:p>
        </w:tc>
      </w:tr>
    </w:tbl>
    <w:p w14:paraId="438448BD" w14:textId="77777777" w:rsidR="00304F48" w:rsidRPr="00B5771B" w:rsidRDefault="00304F48" w:rsidP="003C5410">
      <w:pPr>
        <w:rPr>
          <w:rFonts w:ascii="Times New Roman" w:hAnsi="Times New Roman" w:cs="Times New Roman"/>
        </w:rPr>
      </w:pPr>
    </w:p>
    <w:p w14:paraId="44E74524"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77543EAE"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75F599C9" w14:textId="77777777" w:rsidR="00032C33" w:rsidRPr="00F95C6E" w:rsidRDefault="00032C33" w:rsidP="00032C33">
      <w:pPr>
        <w:spacing w:after="0"/>
        <w:ind w:left="5760" w:firstLine="720"/>
        <w:jc w:val="right"/>
        <w:rPr>
          <w:rFonts w:ascii="Times New Roman" w:hAnsi="Times New Roman" w:cs="Times New Roman"/>
          <w:i/>
        </w:rPr>
      </w:pPr>
    </w:p>
    <w:p w14:paraId="6A19A888"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756354A0"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7EB27B8D" w14:textId="77777777" w:rsidR="00032C33" w:rsidRDefault="00032C33" w:rsidP="009C5500">
      <w:pPr>
        <w:spacing w:after="0" w:line="240" w:lineRule="auto"/>
        <w:jc w:val="right"/>
        <w:rPr>
          <w:rFonts w:ascii="Times New Roman" w:hAnsi="Times New Roman" w:cs="Times New Roman"/>
        </w:rPr>
      </w:pPr>
    </w:p>
    <w:p w14:paraId="203AD320"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0BC232B1"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341F6F64"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350126EC" w14:textId="77777777" w:rsidR="00032C33" w:rsidRPr="00B24536" w:rsidRDefault="00032C33" w:rsidP="00032C33">
      <w:pPr>
        <w:spacing w:after="0" w:line="240" w:lineRule="auto"/>
        <w:jc w:val="both"/>
        <w:rPr>
          <w:rFonts w:ascii="Times New Roman" w:hAnsi="Times New Roman" w:cs="Times New Roman"/>
        </w:rPr>
      </w:pPr>
    </w:p>
    <w:p w14:paraId="083EEC2D"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0F735EA"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56DC3B5B"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iesniegumā un tā pielikumos sniegtās ziņas atbilst patiesībai un projekta īstenošanai pieprasītais Eiropas </w:t>
      </w:r>
      <w:r w:rsidR="007A62D6">
        <w:rPr>
          <w:rFonts w:ascii="Times New Roman" w:hAnsi="Times New Roman" w:cs="Times New Roman"/>
        </w:rPr>
        <w:t>Reģionālās attīstības</w:t>
      </w:r>
      <w:r w:rsidRPr="00B24536">
        <w:rPr>
          <w:rFonts w:ascii="Times New Roman" w:hAnsi="Times New Roman" w:cs="Times New Roman"/>
        </w:rPr>
        <w:t xml:space="preserve"> fonda līdzfinansējums tiks izmantots saskaņā ar projekta iesniegumā noteikto;</w:t>
      </w:r>
    </w:p>
    <w:p w14:paraId="59DDFAE2" w14:textId="77777777" w:rsidR="00032C33" w:rsidRPr="007A62D6"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 </w:t>
      </w:r>
      <w:r w:rsidRPr="007A62D6">
        <w:rPr>
          <w:rFonts w:ascii="Times New Roman" w:hAnsi="Times New Roman" w:cs="Times New Roman"/>
        </w:rPr>
        <w:t xml:space="preserve">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specifiskā atbalsta mērķa vai tā pasākuma īstenošanu noteiktajos termiņos;</w:t>
      </w:r>
    </w:p>
    <w:p w14:paraId="33EE8E5D" w14:textId="77777777" w:rsidR="00032C33" w:rsidRPr="007A62D6" w:rsidRDefault="00032C33" w:rsidP="00032C33">
      <w:pPr>
        <w:spacing w:after="0" w:line="240" w:lineRule="auto"/>
        <w:jc w:val="both"/>
        <w:rPr>
          <w:rFonts w:ascii="Times New Roman" w:hAnsi="Times New Roman" w:cs="Times New Roman"/>
        </w:rPr>
      </w:pPr>
    </w:p>
    <w:p w14:paraId="61D84C97"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 xml:space="preserve">Apzinos, ka projektu var neapstiprināt līdzfinansēšanai no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ja projekta iesniegums, ieskaitot šo sadaļu, nav pilnībā un kvalitatīvi aizpildīts, kā arī, ja normatīvajos aktos par attiecīgā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specifiskā atbalsta mērķa vai tā pasākuma īstenošanu plānotais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finansējums (kārtējam gadam/plānošanas periodam) projekta apstiprināšanas brīdī ir izlietots.</w:t>
      </w:r>
    </w:p>
    <w:p w14:paraId="41FF2FA5" w14:textId="77777777" w:rsidR="00032C33" w:rsidRPr="007A62D6" w:rsidRDefault="00032C33" w:rsidP="00032C33">
      <w:pPr>
        <w:spacing w:after="0" w:line="240" w:lineRule="auto"/>
        <w:jc w:val="both"/>
        <w:rPr>
          <w:rFonts w:ascii="Times New Roman" w:hAnsi="Times New Roman" w:cs="Times New Roman"/>
        </w:rPr>
      </w:pPr>
    </w:p>
    <w:p w14:paraId="75D3B144"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55448639" w14:textId="77777777" w:rsidR="00032C33" w:rsidRPr="007A62D6" w:rsidRDefault="00032C33" w:rsidP="00032C33">
      <w:pPr>
        <w:spacing w:after="0" w:line="240" w:lineRule="auto"/>
        <w:jc w:val="both"/>
        <w:rPr>
          <w:rFonts w:ascii="Times New Roman" w:hAnsi="Times New Roman" w:cs="Times New Roman"/>
        </w:rPr>
      </w:pPr>
    </w:p>
    <w:p w14:paraId="40DE10C0"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Apzinos, ka projekta izmaksu pieauguma gadījumā projekta iesniedzējs sedz visas izmaksas, kas var rasties izmaksu svārstību rezultātā.</w:t>
      </w:r>
    </w:p>
    <w:p w14:paraId="223559A3" w14:textId="77777777" w:rsidR="00032C33" w:rsidRPr="007A62D6" w:rsidRDefault="00032C33" w:rsidP="00032C33">
      <w:pPr>
        <w:spacing w:after="0" w:line="240" w:lineRule="auto"/>
        <w:jc w:val="both"/>
        <w:rPr>
          <w:rFonts w:ascii="Times New Roman" w:hAnsi="Times New Roman" w:cs="Times New Roman"/>
        </w:rPr>
      </w:pPr>
    </w:p>
    <w:p w14:paraId="73BC8B6B" w14:textId="77777777" w:rsidR="00032C33" w:rsidRPr="00B2453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Apliecinu, ka esmu iepazinies (-</w:t>
      </w:r>
      <w:proofErr w:type="spellStart"/>
      <w:r w:rsidRPr="007A62D6">
        <w:rPr>
          <w:rFonts w:ascii="Times New Roman" w:hAnsi="Times New Roman" w:cs="Times New Roman"/>
        </w:rPr>
        <w:t>usies</w:t>
      </w:r>
      <w:proofErr w:type="spellEnd"/>
      <w:r w:rsidRPr="007A62D6">
        <w:rPr>
          <w:rFonts w:ascii="Times New Roman" w:hAnsi="Times New Roman" w:cs="Times New Roman"/>
        </w:rPr>
        <w:t xml:space="preserve">), ar attiecīgā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specifikā</w:t>
      </w:r>
      <w:r w:rsidRPr="00B24536">
        <w:rPr>
          <w:rFonts w:ascii="Times New Roman" w:hAnsi="Times New Roman" w:cs="Times New Roman"/>
        </w:rPr>
        <w:t xml:space="preserve"> atbalsta mērķa vai tā pasākuma nosacījumiem un atlases nolikumā noteiktajām prasībām.</w:t>
      </w:r>
    </w:p>
    <w:p w14:paraId="233D7378" w14:textId="77777777" w:rsidR="00032C33" w:rsidRPr="00B24536" w:rsidRDefault="00032C33" w:rsidP="00032C33">
      <w:pPr>
        <w:spacing w:after="0" w:line="240" w:lineRule="auto"/>
        <w:jc w:val="both"/>
        <w:rPr>
          <w:rFonts w:ascii="Times New Roman" w:hAnsi="Times New Roman" w:cs="Times New Roman"/>
        </w:rPr>
      </w:pPr>
    </w:p>
    <w:p w14:paraId="07839624"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E23AADC"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195E9437"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5C68B0BC" w14:textId="77777777" w:rsidR="00032C33" w:rsidRDefault="00032C33" w:rsidP="00032C33">
      <w:pPr>
        <w:spacing w:after="0" w:line="240" w:lineRule="auto"/>
        <w:jc w:val="both"/>
        <w:rPr>
          <w:rFonts w:ascii="Times New Roman" w:hAnsi="Times New Roman" w:cs="Times New Roman"/>
        </w:rPr>
      </w:pPr>
    </w:p>
    <w:p w14:paraId="37510353"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39F957A0"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2DA3721D"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725D85F8"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08E96738"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7D298703"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lastRenderedPageBreak/>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3D2D7CB8" w14:textId="77777777" w:rsidR="00AC4EE9" w:rsidRPr="0062657B" w:rsidRDefault="00AC4EE9" w:rsidP="003C5410">
      <w:pPr>
        <w:rPr>
          <w:rFonts w:ascii="Times New Roman" w:hAnsi="Times New Roman" w:cs="Times New Roman"/>
          <w:color w:val="0000FF"/>
        </w:rPr>
      </w:pPr>
    </w:p>
    <w:p w14:paraId="151677C9" w14:textId="77777777" w:rsidR="004C11BE" w:rsidRPr="00B82747" w:rsidRDefault="004C11BE" w:rsidP="004C11BE">
      <w:pPr>
        <w:spacing w:line="256" w:lineRule="auto"/>
        <w:ind w:right="-2"/>
        <w:contextualSpacing/>
        <w:jc w:val="both"/>
        <w:rPr>
          <w:rFonts w:ascii="Times New Roman" w:eastAsia="Calibri" w:hAnsi="Times New Roman" w:cs="Times New Roman"/>
          <w:i/>
          <w:color w:val="0070C0"/>
          <w:sz w:val="20"/>
          <w:szCs w:val="20"/>
        </w:rPr>
      </w:pPr>
      <w:r w:rsidRPr="00B82747">
        <w:rPr>
          <w:rFonts w:ascii="Times New Roman" w:eastAsia="Calibri" w:hAnsi="Times New Roman" w:cs="Times New Roman"/>
          <w:i/>
          <w:color w:val="0070C0"/>
          <w:sz w:val="20"/>
          <w:szCs w:val="20"/>
        </w:rPr>
        <w:t xml:space="preserve">Projekta iesniegumu paraksta projekta iesniedzēja atbildīgā amatpersona, kurai ir noteiktas </w:t>
      </w:r>
      <w:proofErr w:type="spellStart"/>
      <w:r w:rsidRPr="00B82747">
        <w:rPr>
          <w:rFonts w:ascii="Times New Roman" w:eastAsia="Calibri" w:hAnsi="Times New Roman" w:cs="Times New Roman"/>
          <w:i/>
          <w:color w:val="0070C0"/>
          <w:sz w:val="20"/>
          <w:szCs w:val="20"/>
        </w:rPr>
        <w:t>paraksttiesības</w:t>
      </w:r>
      <w:proofErr w:type="spellEnd"/>
      <w:r w:rsidRPr="00B82747">
        <w:rPr>
          <w:rFonts w:ascii="Times New Roman" w:eastAsia="Calibri" w:hAnsi="Times New Roman" w:cs="Times New Roman"/>
          <w:i/>
          <w:color w:val="0070C0"/>
          <w:sz w:val="20"/>
          <w:szCs w:val="20"/>
        </w:rPr>
        <w:t>.</w:t>
      </w:r>
    </w:p>
    <w:p w14:paraId="19FE24CD" w14:textId="77777777" w:rsidR="00CB62E9" w:rsidRPr="00B82747" w:rsidRDefault="00CB62E9" w:rsidP="00CB62E9">
      <w:pPr>
        <w:spacing w:line="256" w:lineRule="auto"/>
        <w:ind w:right="-2"/>
        <w:contextualSpacing/>
        <w:jc w:val="both"/>
        <w:rPr>
          <w:rFonts w:ascii="Times New Roman" w:eastAsia="Calibri" w:hAnsi="Times New Roman" w:cs="Times New Roman"/>
          <w:i/>
          <w:color w:val="0070C0"/>
          <w:sz w:val="20"/>
          <w:szCs w:val="20"/>
        </w:rPr>
      </w:pPr>
    </w:p>
    <w:p w14:paraId="45D68A97" w14:textId="77777777" w:rsidR="004C11BE" w:rsidRPr="00B82747" w:rsidRDefault="004C11BE" w:rsidP="00CB62E9">
      <w:pPr>
        <w:spacing w:line="256" w:lineRule="auto"/>
        <w:ind w:right="-2"/>
        <w:contextualSpacing/>
        <w:jc w:val="both"/>
        <w:rPr>
          <w:rFonts w:ascii="Times New Roman" w:eastAsia="Calibri" w:hAnsi="Times New Roman" w:cs="Times New Roman"/>
          <w:i/>
          <w:color w:val="0070C0"/>
          <w:sz w:val="20"/>
          <w:szCs w:val="20"/>
        </w:rPr>
      </w:pPr>
      <w:r w:rsidRPr="00B82747">
        <w:rPr>
          <w:rFonts w:ascii="Times New Roman" w:eastAsia="Calibri" w:hAnsi="Times New Roman"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Pr="007A62D6">
        <w:rPr>
          <w:rFonts w:ascii="Times New Roman" w:eastAsia="Calibri" w:hAnsi="Times New Roman" w:cs="Times New Roman"/>
          <w:i/>
          <w:color w:val="0070C0"/>
          <w:sz w:val="20"/>
          <w:szCs w:val="20"/>
        </w:rPr>
        <w:t xml:space="preserve">Eiropas </w:t>
      </w:r>
      <w:r w:rsidR="007A62D6" w:rsidRPr="007A62D6">
        <w:rPr>
          <w:rFonts w:ascii="Times New Roman" w:eastAsia="Calibri" w:hAnsi="Times New Roman" w:cs="Times New Roman"/>
          <w:i/>
          <w:color w:val="0070C0"/>
          <w:sz w:val="20"/>
          <w:szCs w:val="20"/>
        </w:rPr>
        <w:t>Reģionālās attīstības</w:t>
      </w:r>
      <w:r w:rsidRPr="007A62D6">
        <w:rPr>
          <w:rFonts w:ascii="Times New Roman" w:eastAsia="Calibri" w:hAnsi="Times New Roman" w:cs="Times New Roman"/>
          <w:i/>
          <w:color w:val="0070C0"/>
          <w:sz w:val="20"/>
          <w:szCs w:val="20"/>
        </w:rPr>
        <w:t xml:space="preserve"> fonda finansējumu.</w:t>
      </w:r>
    </w:p>
    <w:p w14:paraId="528F8C96" w14:textId="77777777" w:rsidR="00CB62E9" w:rsidRPr="00B82747" w:rsidRDefault="00CB62E9" w:rsidP="00CB62E9">
      <w:pPr>
        <w:spacing w:line="256" w:lineRule="auto"/>
        <w:ind w:right="-2"/>
        <w:contextualSpacing/>
        <w:jc w:val="both"/>
        <w:rPr>
          <w:rFonts w:ascii="Times New Roman" w:eastAsia="Calibri" w:hAnsi="Times New Roman" w:cs="Times New Roman"/>
          <w:i/>
          <w:color w:val="0070C0"/>
          <w:sz w:val="20"/>
          <w:szCs w:val="20"/>
        </w:rPr>
      </w:pPr>
    </w:p>
    <w:p w14:paraId="68112624" w14:textId="77777777" w:rsidR="004C11BE" w:rsidRPr="00B82747" w:rsidRDefault="004C11BE" w:rsidP="00CB62E9">
      <w:pPr>
        <w:spacing w:line="256" w:lineRule="auto"/>
        <w:ind w:right="-2"/>
        <w:contextualSpacing/>
        <w:jc w:val="both"/>
        <w:rPr>
          <w:rFonts w:ascii="Times New Roman" w:hAnsi="Times New Roman" w:cs="Times New Roman"/>
          <w:color w:val="0070C0"/>
        </w:rPr>
        <w:sectPr w:rsidR="004C11BE" w:rsidRPr="00B82747" w:rsidSect="003C5410">
          <w:pgSz w:w="11906" w:h="16838" w:code="9"/>
          <w:pgMar w:top="851" w:right="1276" w:bottom="1276" w:left="1134" w:header="709" w:footer="709" w:gutter="0"/>
          <w:cols w:space="708"/>
          <w:titlePg/>
          <w:docGrid w:linePitch="360"/>
        </w:sectPr>
      </w:pPr>
      <w:r w:rsidRPr="00B82747">
        <w:rPr>
          <w:rFonts w:ascii="Times New Roman" w:eastAsia="Calibri" w:hAnsi="Times New Roman" w:cs="Times New Roman"/>
          <w:i/>
          <w:color w:val="0070C0"/>
          <w:sz w:val="20"/>
          <w:szCs w:val="20"/>
        </w:rPr>
        <w:t xml:space="preserve">Apliecinājumā norādītajam projekta iesniedzējam jāsakrīt </w:t>
      </w:r>
      <w:r w:rsidR="00496087" w:rsidRPr="00B82747">
        <w:rPr>
          <w:rFonts w:ascii="Times New Roman" w:eastAsia="Calibri" w:hAnsi="Times New Roman" w:cs="Times New Roman"/>
          <w:i/>
          <w:color w:val="0070C0"/>
          <w:sz w:val="20"/>
          <w:szCs w:val="20"/>
        </w:rPr>
        <w:t xml:space="preserve">ar </w:t>
      </w:r>
      <w:r w:rsidRPr="00B82747">
        <w:rPr>
          <w:rFonts w:ascii="Times New Roman" w:eastAsia="Calibri" w:hAnsi="Times New Roman" w:cs="Times New Roman"/>
          <w:i/>
          <w:color w:val="0070C0"/>
          <w:sz w:val="20"/>
          <w:szCs w:val="20"/>
        </w:rPr>
        <w:t>projekta iesnieguma titullapā norādīto projekta iesniedzēju.</w:t>
      </w:r>
    </w:p>
    <w:p w14:paraId="74F11023" w14:textId="77777777" w:rsidR="00C1570A" w:rsidRPr="00A80833" w:rsidRDefault="00A80833" w:rsidP="00A80833">
      <w:pPr>
        <w:pStyle w:val="Heading1"/>
        <w:jc w:val="center"/>
        <w:rPr>
          <w:rFonts w:ascii="Times New Roman" w:hAnsi="Times New Roman" w:cs="Times New Roman"/>
          <w:b/>
          <w:color w:val="auto"/>
          <w:sz w:val="22"/>
          <w:szCs w:val="22"/>
        </w:rPr>
      </w:pPr>
      <w:bookmarkStart w:id="31" w:name="_Toc453261973"/>
      <w:r w:rsidRPr="00A80833">
        <w:rPr>
          <w:rFonts w:ascii="Times New Roman" w:hAnsi="Times New Roman" w:cs="Times New Roman"/>
          <w:b/>
          <w:color w:val="auto"/>
          <w:sz w:val="22"/>
          <w:szCs w:val="22"/>
        </w:rPr>
        <w:lastRenderedPageBreak/>
        <w:t>PIELIKUMI</w:t>
      </w:r>
      <w:bookmarkEnd w:id="31"/>
    </w:p>
    <w:p w14:paraId="5F04FF7B"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5DC9F9C2"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3B7CFE50"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7F6CC8"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45350BBE" w14:textId="77777777" w:rsidR="00AC4EE9" w:rsidRDefault="00AC4EE9" w:rsidP="00AC4EE9">
      <w:pPr>
        <w:jc w:val="right"/>
        <w:rPr>
          <w:rFonts w:ascii="Times New Roman" w:hAnsi="Times New Roman" w:cs="Times New Roman"/>
          <w:sz w:val="20"/>
          <w:szCs w:val="20"/>
        </w:rPr>
      </w:pPr>
    </w:p>
    <w:tbl>
      <w:tblPr>
        <w:tblW w:w="14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tblGrid>
      <w:tr w:rsidR="00C47642" w:rsidRPr="00A933E6" w14:paraId="49D130CA" w14:textId="77777777" w:rsidTr="00C47642">
        <w:tc>
          <w:tcPr>
            <w:tcW w:w="970" w:type="dxa"/>
            <w:vMerge w:val="restart"/>
            <w:shd w:val="clear" w:color="auto" w:fill="auto"/>
          </w:tcPr>
          <w:p w14:paraId="1F105935" w14:textId="77777777" w:rsidR="00C47642" w:rsidRPr="00A933E6" w:rsidRDefault="00C47642" w:rsidP="00BE2583">
            <w:pPr>
              <w:spacing w:after="0" w:line="240" w:lineRule="auto"/>
              <w:rPr>
                <w:rFonts w:ascii="Times New Roman" w:hAnsi="Times New Roman"/>
                <w:sz w:val="20"/>
                <w:szCs w:val="20"/>
              </w:rPr>
            </w:pPr>
            <w:r w:rsidRPr="00A933E6">
              <w:rPr>
                <w:rFonts w:ascii="Times New Roman" w:hAnsi="Times New Roman"/>
                <w:sz w:val="20"/>
                <w:szCs w:val="20"/>
              </w:rPr>
              <w:t>Projekta darbības numurs</w:t>
            </w:r>
            <w:r w:rsidRPr="00A933E6">
              <w:rPr>
                <w:rStyle w:val="FootnoteReference"/>
                <w:rFonts w:ascii="Times New Roman" w:hAnsi="Times New Roman"/>
                <w:sz w:val="20"/>
                <w:szCs w:val="20"/>
              </w:rPr>
              <w:footnoteReference w:id="3"/>
            </w:r>
          </w:p>
        </w:tc>
        <w:tc>
          <w:tcPr>
            <w:tcW w:w="1963" w:type="dxa"/>
            <w:gridSpan w:val="4"/>
            <w:shd w:val="clear" w:color="auto" w:fill="auto"/>
          </w:tcPr>
          <w:p w14:paraId="513B1048" w14:textId="77777777" w:rsidR="00C47642" w:rsidRPr="00A933E6" w:rsidRDefault="00C47642" w:rsidP="00BE2583">
            <w:pPr>
              <w:spacing w:after="0" w:line="240" w:lineRule="auto"/>
              <w:jc w:val="center"/>
              <w:rPr>
                <w:rFonts w:ascii="Times New Roman" w:hAnsi="Times New Roman"/>
                <w:sz w:val="20"/>
                <w:szCs w:val="20"/>
              </w:rPr>
            </w:pPr>
          </w:p>
        </w:tc>
        <w:tc>
          <w:tcPr>
            <w:tcW w:w="11778" w:type="dxa"/>
            <w:gridSpan w:val="24"/>
            <w:shd w:val="clear" w:color="auto" w:fill="auto"/>
          </w:tcPr>
          <w:p w14:paraId="61EC85AD" w14:textId="77777777" w:rsidR="00C47642" w:rsidRPr="00A933E6" w:rsidRDefault="00C47642" w:rsidP="007A62D6">
            <w:pPr>
              <w:spacing w:after="0" w:line="240" w:lineRule="auto"/>
              <w:jc w:val="center"/>
              <w:rPr>
                <w:rFonts w:ascii="Times New Roman" w:hAnsi="Times New Roman"/>
                <w:sz w:val="20"/>
                <w:szCs w:val="20"/>
              </w:rPr>
            </w:pPr>
            <w:r w:rsidRPr="00A933E6">
              <w:rPr>
                <w:rFonts w:ascii="Times New Roman" w:hAnsi="Times New Roman"/>
                <w:sz w:val="20"/>
                <w:szCs w:val="20"/>
              </w:rPr>
              <w:t>Projekta īstenošanas laika grafiks (ceturkšņos)</w:t>
            </w:r>
            <w:r w:rsidR="00F7143B" w:rsidRPr="00A933E6">
              <w:rPr>
                <w:rStyle w:val="FootnoteReference"/>
                <w:rFonts w:ascii="Times New Roman" w:hAnsi="Times New Roman"/>
                <w:sz w:val="20"/>
                <w:szCs w:val="20"/>
              </w:rPr>
              <w:t xml:space="preserve"> </w:t>
            </w:r>
            <w:r w:rsidR="00F7143B" w:rsidRPr="00A933E6">
              <w:rPr>
                <w:rStyle w:val="FootnoteReference"/>
                <w:rFonts w:ascii="Times New Roman" w:hAnsi="Times New Roman"/>
                <w:sz w:val="20"/>
                <w:szCs w:val="20"/>
              </w:rPr>
              <w:footnoteReference w:id="4"/>
            </w:r>
          </w:p>
        </w:tc>
      </w:tr>
      <w:tr w:rsidR="00C47642" w:rsidRPr="00A933E6" w14:paraId="47C44914" w14:textId="77777777" w:rsidTr="00C47642">
        <w:tc>
          <w:tcPr>
            <w:tcW w:w="970" w:type="dxa"/>
            <w:vMerge/>
            <w:shd w:val="clear" w:color="auto" w:fill="auto"/>
          </w:tcPr>
          <w:p w14:paraId="79498148" w14:textId="77777777" w:rsidR="00C47642" w:rsidRPr="00A933E6" w:rsidRDefault="00C47642" w:rsidP="00BE2583">
            <w:pPr>
              <w:spacing w:after="0" w:line="240" w:lineRule="auto"/>
              <w:jc w:val="right"/>
              <w:rPr>
                <w:rFonts w:ascii="Times New Roman" w:hAnsi="Times New Roman"/>
                <w:sz w:val="20"/>
                <w:szCs w:val="20"/>
              </w:rPr>
            </w:pPr>
          </w:p>
        </w:tc>
        <w:tc>
          <w:tcPr>
            <w:tcW w:w="1963" w:type="dxa"/>
            <w:gridSpan w:val="4"/>
            <w:shd w:val="clear" w:color="auto" w:fill="auto"/>
          </w:tcPr>
          <w:p w14:paraId="13F1A770"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2016.gads</w:t>
            </w:r>
          </w:p>
        </w:tc>
        <w:tc>
          <w:tcPr>
            <w:tcW w:w="1963" w:type="dxa"/>
            <w:gridSpan w:val="4"/>
            <w:shd w:val="clear" w:color="auto" w:fill="auto"/>
          </w:tcPr>
          <w:p w14:paraId="38B125F7"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2017.gads</w:t>
            </w:r>
          </w:p>
        </w:tc>
        <w:tc>
          <w:tcPr>
            <w:tcW w:w="1963" w:type="dxa"/>
            <w:gridSpan w:val="4"/>
            <w:shd w:val="clear" w:color="auto" w:fill="auto"/>
          </w:tcPr>
          <w:p w14:paraId="7F0A49FF"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2018.gads</w:t>
            </w:r>
          </w:p>
        </w:tc>
        <w:tc>
          <w:tcPr>
            <w:tcW w:w="1963" w:type="dxa"/>
            <w:gridSpan w:val="4"/>
            <w:shd w:val="clear" w:color="auto" w:fill="auto"/>
          </w:tcPr>
          <w:p w14:paraId="48C5B099"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2019.gads</w:t>
            </w:r>
          </w:p>
        </w:tc>
        <w:tc>
          <w:tcPr>
            <w:tcW w:w="1963" w:type="dxa"/>
            <w:gridSpan w:val="4"/>
            <w:shd w:val="clear" w:color="auto" w:fill="auto"/>
          </w:tcPr>
          <w:p w14:paraId="6314CC40"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2020.gads</w:t>
            </w:r>
          </w:p>
        </w:tc>
        <w:tc>
          <w:tcPr>
            <w:tcW w:w="1963" w:type="dxa"/>
            <w:gridSpan w:val="4"/>
            <w:shd w:val="clear" w:color="auto" w:fill="auto"/>
          </w:tcPr>
          <w:p w14:paraId="2FEC97F4"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2021.gads</w:t>
            </w:r>
          </w:p>
        </w:tc>
        <w:tc>
          <w:tcPr>
            <w:tcW w:w="1963" w:type="dxa"/>
            <w:gridSpan w:val="4"/>
            <w:shd w:val="clear" w:color="auto" w:fill="auto"/>
          </w:tcPr>
          <w:p w14:paraId="228E4A47"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2022.gads</w:t>
            </w:r>
          </w:p>
        </w:tc>
      </w:tr>
      <w:tr w:rsidR="00C47642" w:rsidRPr="00A933E6" w14:paraId="3AFD3BD7" w14:textId="77777777" w:rsidTr="00C47642">
        <w:tc>
          <w:tcPr>
            <w:tcW w:w="970" w:type="dxa"/>
            <w:vMerge/>
            <w:shd w:val="clear" w:color="auto" w:fill="auto"/>
          </w:tcPr>
          <w:p w14:paraId="50346273"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04B1BBFC"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1855CBC"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644355E3"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642CB25"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4B781093"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5820B1D7"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79536828"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FCFCBAF"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31C5A382"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61E8F24"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5D66148B"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02F08BD"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176F1840"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1C01FDB5"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136ED3E9"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1DC44C3E"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0EAD9BA7"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53900D4"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66E19077"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7670220F"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46D78AD1"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55F54705"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DB27584"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0253159C" w14:textId="77777777" w:rsidR="00C47642" w:rsidRPr="00A933E6" w:rsidRDefault="00C47642" w:rsidP="00BE2583">
            <w:pPr>
              <w:spacing w:after="0" w:line="240" w:lineRule="auto"/>
              <w:jc w:val="right"/>
              <w:rPr>
                <w:rFonts w:ascii="Times New Roman" w:hAnsi="Times New Roman"/>
                <w:sz w:val="20"/>
                <w:szCs w:val="20"/>
              </w:rPr>
            </w:pPr>
          </w:p>
        </w:tc>
        <w:tc>
          <w:tcPr>
            <w:tcW w:w="490" w:type="dxa"/>
            <w:shd w:val="clear" w:color="auto" w:fill="auto"/>
          </w:tcPr>
          <w:p w14:paraId="4870AE2E"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25D6F082"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41D574E2" w14:textId="77777777" w:rsidR="00C47642" w:rsidRPr="00A933E6" w:rsidRDefault="00C47642" w:rsidP="00BE2583">
            <w:pPr>
              <w:spacing w:after="0" w:line="240" w:lineRule="auto"/>
              <w:jc w:val="right"/>
              <w:rPr>
                <w:rFonts w:ascii="Times New Roman" w:hAnsi="Times New Roman"/>
                <w:sz w:val="20"/>
                <w:szCs w:val="20"/>
              </w:rPr>
            </w:pPr>
          </w:p>
        </w:tc>
        <w:tc>
          <w:tcPr>
            <w:tcW w:w="491" w:type="dxa"/>
            <w:shd w:val="clear" w:color="auto" w:fill="auto"/>
          </w:tcPr>
          <w:p w14:paraId="34F1CAC8" w14:textId="77777777" w:rsidR="00C47642" w:rsidRPr="00A933E6" w:rsidRDefault="00C47642" w:rsidP="00BE2583">
            <w:pPr>
              <w:spacing w:after="0" w:line="240" w:lineRule="auto"/>
              <w:jc w:val="right"/>
              <w:rPr>
                <w:rFonts w:ascii="Times New Roman" w:hAnsi="Times New Roman"/>
                <w:sz w:val="20"/>
                <w:szCs w:val="20"/>
              </w:rPr>
            </w:pPr>
          </w:p>
        </w:tc>
      </w:tr>
      <w:tr w:rsidR="006B0C4C" w:rsidRPr="00A933E6" w14:paraId="4A937C91" w14:textId="77777777" w:rsidTr="00C47642">
        <w:tc>
          <w:tcPr>
            <w:tcW w:w="970" w:type="dxa"/>
            <w:shd w:val="clear" w:color="auto" w:fill="auto"/>
          </w:tcPr>
          <w:p w14:paraId="602B351F" w14:textId="01F4F5F3" w:rsidR="006B0C4C" w:rsidRDefault="006B0C4C" w:rsidP="00BE2583">
            <w:pPr>
              <w:spacing w:after="0" w:line="240" w:lineRule="auto"/>
              <w:jc w:val="center"/>
              <w:rPr>
                <w:rFonts w:ascii="Times New Roman" w:hAnsi="Times New Roman"/>
                <w:i/>
                <w:color w:val="0070C0"/>
                <w:sz w:val="20"/>
                <w:szCs w:val="20"/>
              </w:rPr>
            </w:pPr>
            <w:r w:rsidRPr="006E7F01">
              <w:rPr>
                <w:rFonts w:ascii="Times New Roman" w:hAnsi="Times New Roman"/>
                <w:i/>
                <w:color w:val="0070C0"/>
                <w:sz w:val="20"/>
                <w:szCs w:val="20"/>
              </w:rPr>
              <w:t>…</w:t>
            </w:r>
          </w:p>
        </w:tc>
        <w:tc>
          <w:tcPr>
            <w:tcW w:w="490" w:type="dxa"/>
            <w:shd w:val="clear" w:color="auto" w:fill="auto"/>
          </w:tcPr>
          <w:p w14:paraId="74A1D694"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FB1D051"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391AAA3" w14:textId="77777777" w:rsidR="006B0C4C"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64C08C1"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0DF8B047"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88F574E"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E15181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A48F7A7"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C519356"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08E49FE"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DB989F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1ED8EE8"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190488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73A37C2"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F79DEA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15E6F1A"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ED8FD28"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574B0AA"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8AA2807"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2CE45DA"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E5A5D3D"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BB7CAF9"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4F28CD2"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8113061"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679B5C8"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63F8A80"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EB15053" w14:textId="77777777" w:rsidR="006B0C4C" w:rsidRPr="00A933E6" w:rsidRDefault="006B0C4C"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3637BDB" w14:textId="77777777" w:rsidR="006B0C4C" w:rsidRPr="00A933E6" w:rsidRDefault="006B0C4C" w:rsidP="00BE2583">
            <w:pPr>
              <w:spacing w:after="0" w:line="240" w:lineRule="auto"/>
              <w:jc w:val="center"/>
              <w:rPr>
                <w:rFonts w:ascii="Times New Roman" w:hAnsi="Times New Roman"/>
                <w:i/>
                <w:color w:val="0070C0"/>
                <w:sz w:val="20"/>
                <w:szCs w:val="20"/>
              </w:rPr>
            </w:pPr>
          </w:p>
        </w:tc>
      </w:tr>
      <w:tr w:rsidR="00C47642" w:rsidRPr="00A933E6" w14:paraId="4D264F5D" w14:textId="77777777" w:rsidTr="00C47642">
        <w:tc>
          <w:tcPr>
            <w:tcW w:w="970" w:type="dxa"/>
            <w:shd w:val="clear" w:color="auto" w:fill="auto"/>
          </w:tcPr>
          <w:p w14:paraId="1FED7123" w14:textId="7EBAC1A5" w:rsidR="00C47642" w:rsidRPr="006E7F01" w:rsidRDefault="006B0C4C"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2</w:t>
            </w:r>
            <w:r w:rsidR="00C47642" w:rsidRPr="006E7F01">
              <w:rPr>
                <w:rFonts w:ascii="Times New Roman" w:hAnsi="Times New Roman"/>
                <w:i/>
                <w:color w:val="0070C0"/>
                <w:sz w:val="20"/>
                <w:szCs w:val="20"/>
              </w:rPr>
              <w:t>.</w:t>
            </w:r>
          </w:p>
        </w:tc>
        <w:tc>
          <w:tcPr>
            <w:tcW w:w="490" w:type="dxa"/>
            <w:shd w:val="clear" w:color="auto" w:fill="auto"/>
          </w:tcPr>
          <w:p w14:paraId="731A10DF"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A062DF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A1DB5B1" w14:textId="22F6D1A8"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0D02F28"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0" w:type="dxa"/>
            <w:shd w:val="clear" w:color="auto" w:fill="auto"/>
          </w:tcPr>
          <w:p w14:paraId="1DADBB92"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2D017FB2"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2D8C9739"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05922B18"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0" w:type="dxa"/>
            <w:shd w:val="clear" w:color="auto" w:fill="auto"/>
          </w:tcPr>
          <w:p w14:paraId="538BF2D6"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3AEFE1A5"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1FB051FB"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4A45D842"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0" w:type="dxa"/>
            <w:shd w:val="clear" w:color="auto" w:fill="auto"/>
          </w:tcPr>
          <w:p w14:paraId="74864027"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5D5812C0" w14:textId="77777777" w:rsidR="00C47642" w:rsidRPr="00A933E6" w:rsidRDefault="00C47642" w:rsidP="00BE2583">
            <w:pPr>
              <w:spacing w:after="0" w:line="240" w:lineRule="auto"/>
              <w:jc w:val="center"/>
              <w:rPr>
                <w:rFonts w:ascii="Times New Roman" w:hAnsi="Times New Roman"/>
                <w:i/>
                <w:color w:val="0070C0"/>
                <w:sz w:val="20"/>
                <w:szCs w:val="20"/>
              </w:rPr>
            </w:pPr>
            <w:r w:rsidRPr="00A933E6">
              <w:rPr>
                <w:rFonts w:ascii="Times New Roman" w:hAnsi="Times New Roman"/>
                <w:i/>
                <w:color w:val="0070C0"/>
                <w:sz w:val="20"/>
                <w:szCs w:val="20"/>
              </w:rPr>
              <w:t>X</w:t>
            </w:r>
          </w:p>
        </w:tc>
        <w:tc>
          <w:tcPr>
            <w:tcW w:w="491" w:type="dxa"/>
            <w:shd w:val="clear" w:color="auto" w:fill="auto"/>
          </w:tcPr>
          <w:p w14:paraId="16D42FE3"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53DCCA9"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0EE16E40"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94F549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36CAEF8"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B814E0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A9AB4E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C1B3718"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B1D757F"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4318AE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6BAAFD8F"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9CE4CE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A6876B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49EDA37" w14:textId="77777777" w:rsidR="00C47642" w:rsidRPr="00A933E6" w:rsidRDefault="00C47642" w:rsidP="00BE2583">
            <w:pPr>
              <w:spacing w:after="0" w:line="240" w:lineRule="auto"/>
              <w:jc w:val="center"/>
              <w:rPr>
                <w:rFonts w:ascii="Times New Roman" w:hAnsi="Times New Roman"/>
                <w:i/>
                <w:color w:val="0070C0"/>
                <w:sz w:val="20"/>
                <w:szCs w:val="20"/>
              </w:rPr>
            </w:pPr>
          </w:p>
        </w:tc>
      </w:tr>
      <w:tr w:rsidR="006E7F01" w:rsidRPr="00A933E6" w14:paraId="13EABB03" w14:textId="77777777" w:rsidTr="00C47642">
        <w:tc>
          <w:tcPr>
            <w:tcW w:w="970" w:type="dxa"/>
            <w:shd w:val="clear" w:color="auto" w:fill="auto"/>
          </w:tcPr>
          <w:p w14:paraId="51BF8564" w14:textId="6FE38ACF" w:rsidR="006E7F01" w:rsidRPr="006E7F01" w:rsidRDefault="006B0C4C"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2</w:t>
            </w:r>
            <w:r w:rsidR="006E7F01" w:rsidRPr="006E7F01">
              <w:rPr>
                <w:rFonts w:ascii="Times New Roman" w:hAnsi="Times New Roman"/>
                <w:i/>
                <w:color w:val="0070C0"/>
                <w:sz w:val="20"/>
                <w:szCs w:val="20"/>
              </w:rPr>
              <w:t>.1.</w:t>
            </w:r>
          </w:p>
        </w:tc>
        <w:tc>
          <w:tcPr>
            <w:tcW w:w="490" w:type="dxa"/>
            <w:shd w:val="clear" w:color="auto" w:fill="auto"/>
          </w:tcPr>
          <w:p w14:paraId="3B6D28AB"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5BDEBB4"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2085273" w14:textId="71D5D419"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544FDB7F" w14:textId="77777777" w:rsidR="006E7F01" w:rsidRPr="00A933E6" w:rsidRDefault="006E7F01"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X</w:t>
            </w:r>
          </w:p>
        </w:tc>
        <w:tc>
          <w:tcPr>
            <w:tcW w:w="490" w:type="dxa"/>
            <w:shd w:val="clear" w:color="auto" w:fill="auto"/>
          </w:tcPr>
          <w:p w14:paraId="16A46930" w14:textId="77777777" w:rsidR="006E7F01" w:rsidRPr="00A933E6" w:rsidRDefault="006E7F01"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X</w:t>
            </w:r>
          </w:p>
        </w:tc>
        <w:tc>
          <w:tcPr>
            <w:tcW w:w="491" w:type="dxa"/>
            <w:shd w:val="clear" w:color="auto" w:fill="auto"/>
          </w:tcPr>
          <w:p w14:paraId="3C6405F1" w14:textId="77777777" w:rsidR="006E7F01" w:rsidRPr="00A933E6" w:rsidRDefault="006E7F01"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X</w:t>
            </w:r>
          </w:p>
        </w:tc>
        <w:tc>
          <w:tcPr>
            <w:tcW w:w="491" w:type="dxa"/>
            <w:shd w:val="clear" w:color="auto" w:fill="auto"/>
          </w:tcPr>
          <w:p w14:paraId="6444CE88" w14:textId="77777777" w:rsidR="006E7F01" w:rsidRPr="00A933E6" w:rsidRDefault="006E7F01"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X</w:t>
            </w:r>
          </w:p>
        </w:tc>
        <w:tc>
          <w:tcPr>
            <w:tcW w:w="491" w:type="dxa"/>
            <w:shd w:val="clear" w:color="auto" w:fill="auto"/>
          </w:tcPr>
          <w:p w14:paraId="3EB42B65" w14:textId="77777777" w:rsidR="006E7F01" w:rsidRPr="00A933E6" w:rsidRDefault="006E7F01"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X</w:t>
            </w:r>
          </w:p>
        </w:tc>
        <w:tc>
          <w:tcPr>
            <w:tcW w:w="490" w:type="dxa"/>
            <w:shd w:val="clear" w:color="auto" w:fill="auto"/>
          </w:tcPr>
          <w:p w14:paraId="20F1A26D" w14:textId="77777777" w:rsidR="006E7F01" w:rsidRPr="00A933E6" w:rsidRDefault="006E7F01"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X</w:t>
            </w:r>
          </w:p>
        </w:tc>
        <w:tc>
          <w:tcPr>
            <w:tcW w:w="491" w:type="dxa"/>
            <w:shd w:val="clear" w:color="auto" w:fill="auto"/>
          </w:tcPr>
          <w:p w14:paraId="70F0F62D" w14:textId="77777777" w:rsidR="006E7F01" w:rsidRPr="00A933E6" w:rsidRDefault="006E7F01" w:rsidP="00BE2583">
            <w:pPr>
              <w:spacing w:after="0" w:line="240" w:lineRule="auto"/>
              <w:jc w:val="center"/>
              <w:rPr>
                <w:rFonts w:ascii="Times New Roman" w:hAnsi="Times New Roman"/>
                <w:i/>
                <w:color w:val="0070C0"/>
                <w:sz w:val="20"/>
                <w:szCs w:val="20"/>
              </w:rPr>
            </w:pPr>
            <w:r>
              <w:rPr>
                <w:rFonts w:ascii="Times New Roman" w:hAnsi="Times New Roman"/>
                <w:i/>
                <w:color w:val="0070C0"/>
                <w:sz w:val="20"/>
                <w:szCs w:val="20"/>
              </w:rPr>
              <w:t>X</w:t>
            </w:r>
          </w:p>
        </w:tc>
        <w:tc>
          <w:tcPr>
            <w:tcW w:w="491" w:type="dxa"/>
            <w:shd w:val="clear" w:color="auto" w:fill="auto"/>
          </w:tcPr>
          <w:p w14:paraId="67212098"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CEC57FC"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1F8468D"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CB74731"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E3316F1"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903E402"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154EED02"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FE715C2"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F3A7783"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107B3BB"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4F86F04A"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6BD1B55"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FCE3431"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4B50B00"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073D89D"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749E22B"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58764B16" w14:textId="77777777" w:rsidR="006E7F01" w:rsidRPr="00A933E6" w:rsidRDefault="006E7F01"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D2B5F10" w14:textId="77777777" w:rsidR="006E7F01" w:rsidRPr="00A933E6" w:rsidRDefault="006E7F01" w:rsidP="00BE2583">
            <w:pPr>
              <w:spacing w:after="0" w:line="240" w:lineRule="auto"/>
              <w:jc w:val="center"/>
              <w:rPr>
                <w:rFonts w:ascii="Times New Roman" w:hAnsi="Times New Roman"/>
                <w:i/>
                <w:color w:val="0070C0"/>
                <w:sz w:val="20"/>
                <w:szCs w:val="20"/>
              </w:rPr>
            </w:pPr>
          </w:p>
        </w:tc>
      </w:tr>
      <w:tr w:rsidR="00C47642" w:rsidRPr="00A933E6" w14:paraId="66762F55" w14:textId="77777777" w:rsidTr="00C47642">
        <w:tc>
          <w:tcPr>
            <w:tcW w:w="970" w:type="dxa"/>
            <w:shd w:val="clear" w:color="auto" w:fill="auto"/>
          </w:tcPr>
          <w:p w14:paraId="2C9B021F" w14:textId="77777777" w:rsidR="00C47642" w:rsidRPr="006E7F01" w:rsidRDefault="00C47642" w:rsidP="00BE2583">
            <w:pPr>
              <w:spacing w:after="0" w:line="240" w:lineRule="auto"/>
              <w:jc w:val="center"/>
              <w:rPr>
                <w:rFonts w:ascii="Times New Roman" w:hAnsi="Times New Roman"/>
                <w:i/>
                <w:color w:val="0070C0"/>
                <w:sz w:val="20"/>
                <w:szCs w:val="20"/>
              </w:rPr>
            </w:pPr>
            <w:r w:rsidRPr="006E7F01">
              <w:rPr>
                <w:rFonts w:ascii="Times New Roman" w:hAnsi="Times New Roman"/>
                <w:i/>
                <w:color w:val="0070C0"/>
                <w:sz w:val="20"/>
                <w:szCs w:val="20"/>
              </w:rPr>
              <w:t>…</w:t>
            </w:r>
          </w:p>
        </w:tc>
        <w:tc>
          <w:tcPr>
            <w:tcW w:w="490" w:type="dxa"/>
            <w:shd w:val="clear" w:color="auto" w:fill="auto"/>
          </w:tcPr>
          <w:p w14:paraId="51AD2F5C"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BFEBCED"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6A2CE80"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5ED8EED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434EE4E7"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44B03A00"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7ADE1CD"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4BC3A1C"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640E0655"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915D3A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5649EC8"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02C299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59442B8B"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27475B59"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778835B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F821CF4"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7D9D843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EE55DEA"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050954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0E7B9246"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35A733DD"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A7D741C"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9DC334E"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FA92F12"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0" w:type="dxa"/>
            <w:shd w:val="clear" w:color="auto" w:fill="auto"/>
          </w:tcPr>
          <w:p w14:paraId="587FA96B"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34934C95"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11EDBA63" w14:textId="77777777" w:rsidR="00C47642" w:rsidRPr="00A933E6" w:rsidRDefault="00C47642" w:rsidP="00BE2583">
            <w:pPr>
              <w:spacing w:after="0" w:line="240" w:lineRule="auto"/>
              <w:jc w:val="center"/>
              <w:rPr>
                <w:rFonts w:ascii="Times New Roman" w:hAnsi="Times New Roman"/>
                <w:i/>
                <w:color w:val="0070C0"/>
                <w:sz w:val="20"/>
                <w:szCs w:val="20"/>
              </w:rPr>
            </w:pPr>
          </w:p>
        </w:tc>
        <w:tc>
          <w:tcPr>
            <w:tcW w:w="491" w:type="dxa"/>
            <w:shd w:val="clear" w:color="auto" w:fill="auto"/>
          </w:tcPr>
          <w:p w14:paraId="68141BAA" w14:textId="77777777" w:rsidR="00C47642" w:rsidRPr="00A933E6" w:rsidRDefault="00C47642" w:rsidP="00BE2583">
            <w:pPr>
              <w:spacing w:after="0" w:line="240" w:lineRule="auto"/>
              <w:jc w:val="center"/>
              <w:rPr>
                <w:rFonts w:ascii="Times New Roman" w:hAnsi="Times New Roman"/>
                <w:i/>
                <w:color w:val="0070C0"/>
                <w:sz w:val="20"/>
                <w:szCs w:val="20"/>
              </w:rPr>
            </w:pPr>
          </w:p>
        </w:tc>
      </w:tr>
    </w:tbl>
    <w:p w14:paraId="5F02C344" w14:textId="77777777" w:rsidR="004F24CA" w:rsidRPr="0062657B" w:rsidRDefault="004F24CA" w:rsidP="003C5410">
      <w:pPr>
        <w:rPr>
          <w:rFonts w:ascii="Times New Roman" w:hAnsi="Times New Roman" w:cs="Times New Roman"/>
          <w:color w:val="0000FF"/>
        </w:rPr>
      </w:pPr>
    </w:p>
    <w:p w14:paraId="0809FD6B" w14:textId="77777777" w:rsidR="00EE1547" w:rsidRPr="00697BE5" w:rsidRDefault="00EE1547" w:rsidP="00EE1547">
      <w:pPr>
        <w:spacing w:after="0"/>
        <w:ind w:left="142"/>
        <w:jc w:val="both"/>
        <w:rPr>
          <w:rFonts w:ascii="Times New Roman" w:hAnsi="Times New Roman" w:cs="Times New Roman"/>
          <w:i/>
          <w:color w:val="0070C0"/>
        </w:rPr>
      </w:pPr>
      <w:r w:rsidRPr="00697BE5">
        <w:rPr>
          <w:rFonts w:ascii="Times New Roman" w:hAnsi="Times New Roman" w:cs="Times New Roman"/>
          <w:i/>
          <w:color w:val="0070C0"/>
        </w:rPr>
        <w:t xml:space="preserve">Projekta īstenošanas laika grafikā (1.pielikums) norāda projekta plānoto darbību īstenošanas laiku. </w:t>
      </w:r>
    </w:p>
    <w:p w14:paraId="024BB310" w14:textId="77777777" w:rsidR="00EE1547" w:rsidRPr="00D31C85" w:rsidRDefault="00EE1547" w:rsidP="00EE1547">
      <w:pPr>
        <w:spacing w:after="0"/>
        <w:ind w:left="142"/>
        <w:jc w:val="both"/>
        <w:rPr>
          <w:rFonts w:ascii="Times New Roman" w:hAnsi="Times New Roman" w:cs="Times New Roman"/>
          <w:b/>
          <w:i/>
          <w:color w:val="0070C0"/>
        </w:rPr>
      </w:pPr>
      <w:r w:rsidRPr="00697BE5">
        <w:rPr>
          <w:rFonts w:ascii="Times New Roman" w:hAnsi="Times New Roman" w:cs="Times New Roman"/>
          <w:b/>
          <w:i/>
          <w:color w:val="0070C0"/>
        </w:rPr>
        <w:t xml:space="preserve">Maksimālais projekta īstenošanas termiņš atbilstoši MK noteikumu </w:t>
      </w:r>
      <w:r w:rsidR="00D31C85" w:rsidRPr="00D31C85">
        <w:rPr>
          <w:rFonts w:ascii="Times New Roman" w:hAnsi="Times New Roman" w:cs="Times New Roman"/>
          <w:b/>
          <w:i/>
          <w:color w:val="0070C0"/>
        </w:rPr>
        <w:t>51</w:t>
      </w:r>
      <w:r w:rsidRPr="00D31C85">
        <w:rPr>
          <w:rFonts w:ascii="Times New Roman" w:hAnsi="Times New Roman" w:cs="Times New Roman"/>
          <w:b/>
          <w:i/>
          <w:color w:val="0070C0"/>
        </w:rPr>
        <w:t>.punktam ir</w:t>
      </w:r>
      <w:r w:rsidR="00D31C85" w:rsidRPr="00D31C85">
        <w:rPr>
          <w:rFonts w:ascii="Times New Roman" w:hAnsi="Times New Roman" w:cs="Times New Roman"/>
          <w:b/>
          <w:i/>
          <w:color w:val="0070C0"/>
        </w:rPr>
        <w:t xml:space="preserve"> </w:t>
      </w:r>
      <w:r w:rsidR="00F7143B">
        <w:rPr>
          <w:rFonts w:ascii="Times New Roman" w:hAnsi="Times New Roman" w:cs="Times New Roman"/>
          <w:b/>
          <w:i/>
          <w:color w:val="0070C0"/>
        </w:rPr>
        <w:t xml:space="preserve">ne ilgāk kā </w:t>
      </w:r>
      <w:r w:rsidR="00D31C85" w:rsidRPr="00D31C85">
        <w:rPr>
          <w:rFonts w:ascii="Times New Roman" w:hAnsi="Times New Roman" w:cs="Times New Roman"/>
          <w:b/>
          <w:i/>
          <w:color w:val="0070C0"/>
        </w:rPr>
        <w:t>trīs gadi no dienas, kad noslēgts līgums ar sadarbības iestādi, bet ne ilgāk kā</w:t>
      </w:r>
      <w:r w:rsidRPr="00D31C85">
        <w:rPr>
          <w:rFonts w:ascii="Times New Roman" w:hAnsi="Times New Roman" w:cs="Times New Roman"/>
          <w:b/>
          <w:i/>
          <w:color w:val="0070C0"/>
        </w:rPr>
        <w:t xml:space="preserve"> līdz </w:t>
      </w:r>
      <w:r w:rsidR="00D31C85" w:rsidRPr="00D31C85">
        <w:rPr>
          <w:rFonts w:ascii="Times New Roman" w:hAnsi="Times New Roman" w:cs="Times New Roman"/>
          <w:b/>
          <w:i/>
          <w:color w:val="0070C0"/>
        </w:rPr>
        <w:t>2022</w:t>
      </w:r>
      <w:r w:rsidRPr="00D31C85">
        <w:rPr>
          <w:rFonts w:ascii="Times New Roman" w:hAnsi="Times New Roman" w:cs="Times New Roman"/>
          <w:b/>
          <w:i/>
          <w:color w:val="0070C0"/>
        </w:rPr>
        <w:t xml:space="preserve">.gada </w:t>
      </w:r>
      <w:r w:rsidR="00D31C85" w:rsidRPr="00D31C85">
        <w:rPr>
          <w:rFonts w:ascii="Times New Roman" w:hAnsi="Times New Roman" w:cs="Times New Roman"/>
          <w:b/>
          <w:i/>
          <w:color w:val="0070C0"/>
        </w:rPr>
        <w:t>30.decembrim</w:t>
      </w:r>
      <w:r w:rsidRPr="00D31C85">
        <w:rPr>
          <w:rFonts w:ascii="Times New Roman" w:hAnsi="Times New Roman" w:cs="Times New Roman"/>
          <w:b/>
          <w:i/>
          <w:color w:val="0070C0"/>
        </w:rPr>
        <w:t xml:space="preserve">. </w:t>
      </w:r>
    </w:p>
    <w:p w14:paraId="2D212157" w14:textId="77777777" w:rsidR="009F14AA" w:rsidRDefault="009F14AA" w:rsidP="009F14AA">
      <w:pPr>
        <w:pStyle w:val="ListParagraph"/>
        <w:numPr>
          <w:ilvl w:val="0"/>
          <w:numId w:val="35"/>
        </w:numPr>
        <w:spacing w:after="0"/>
        <w:jc w:val="both"/>
        <w:rPr>
          <w:rFonts w:ascii="Times New Roman" w:hAnsi="Times New Roman" w:cs="Times New Roman"/>
          <w:i/>
          <w:color w:val="0070C0"/>
        </w:rPr>
      </w:pPr>
      <w:r w:rsidRPr="009F14AA">
        <w:rPr>
          <w:rFonts w:ascii="Times New Roman" w:hAnsi="Times New Roman" w:cs="Times New Roman"/>
          <w:i/>
          <w:color w:val="0070C0"/>
        </w:rPr>
        <w:t xml:space="preserve">Atbilstoši MK noteikumu 48.punktam projekta iesniegumā paredzētās atbalstāmās darbības var uzsākt pēc projekta iesnieguma iesniegšanas sadarbības iestādē. </w:t>
      </w:r>
    </w:p>
    <w:p w14:paraId="6B08C6BE" w14:textId="77777777" w:rsidR="009F14AA" w:rsidRPr="009F14AA" w:rsidRDefault="009F14AA" w:rsidP="009F14AA">
      <w:pPr>
        <w:pStyle w:val="ListParagraph"/>
        <w:numPr>
          <w:ilvl w:val="0"/>
          <w:numId w:val="35"/>
        </w:numPr>
        <w:spacing w:after="0"/>
        <w:jc w:val="both"/>
        <w:rPr>
          <w:rFonts w:ascii="Times New Roman" w:hAnsi="Times New Roman" w:cs="Times New Roman"/>
          <w:i/>
          <w:color w:val="0070C0"/>
        </w:rPr>
      </w:pPr>
      <w:r>
        <w:rPr>
          <w:rFonts w:ascii="Times New Roman" w:hAnsi="Times New Roman" w:cs="Times New Roman"/>
          <w:i/>
          <w:color w:val="0070C0"/>
        </w:rPr>
        <w:t>Atbilstoši MK noteikumu 49.punktā noteiktajam, ja paredzētās atbalstāmās d</w:t>
      </w:r>
      <w:r w:rsidR="00AB00EC">
        <w:rPr>
          <w:rFonts w:ascii="Times New Roman" w:hAnsi="Times New Roman" w:cs="Times New Roman"/>
          <w:i/>
          <w:color w:val="0070C0"/>
        </w:rPr>
        <w:t>arbības ir uzsāktas pēc projekt</w:t>
      </w:r>
      <w:r>
        <w:rPr>
          <w:rFonts w:ascii="Times New Roman" w:hAnsi="Times New Roman" w:cs="Times New Roman"/>
          <w:i/>
          <w:color w:val="0070C0"/>
        </w:rPr>
        <w:t>a</w:t>
      </w:r>
      <w:r w:rsidR="00AB00EC">
        <w:rPr>
          <w:rFonts w:ascii="Times New Roman" w:hAnsi="Times New Roman" w:cs="Times New Roman"/>
          <w:i/>
          <w:color w:val="0070C0"/>
        </w:rPr>
        <w:t xml:space="preserve"> </w:t>
      </w:r>
      <w:r>
        <w:rPr>
          <w:rFonts w:ascii="Times New Roman" w:hAnsi="Times New Roman" w:cs="Times New Roman"/>
          <w:i/>
          <w:color w:val="0070C0"/>
        </w:rPr>
        <w:t>iesnieguma iesniegšanas sadarbības iestādē</w:t>
      </w:r>
      <w:r w:rsidR="00AB00EC">
        <w:rPr>
          <w:rFonts w:ascii="Times New Roman" w:hAnsi="Times New Roman" w:cs="Times New Roman"/>
          <w:i/>
          <w:color w:val="0070C0"/>
        </w:rPr>
        <w:t xml:space="preserve">, tās nevar pabeigt pirms sadarbības iestāde ir pieņēmusi lēmumu par projekta iesnieguma apstiprināšanu, apstiprināšanu ar nosacījumu vai noraidīšanu. </w:t>
      </w:r>
    </w:p>
    <w:p w14:paraId="4ABD6A73" w14:textId="77777777" w:rsidR="00713941" w:rsidRPr="00747936" w:rsidRDefault="00713941" w:rsidP="00713941">
      <w:pPr>
        <w:pStyle w:val="Default"/>
        <w:numPr>
          <w:ilvl w:val="0"/>
          <w:numId w:val="35"/>
        </w:numPr>
        <w:spacing w:after="120"/>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Saskaņā ar MK noteikumu 52.punktu projekta mērķis ir sasniegts un projekts ir pabeigts, kad eksperimentālā tehnoloģija ir izgatavota, nogādāta Latvijā, uzstādīta projekta iesniegumā norādītajā projekta īstenošanas vietā, ir darba kārtībā un tiek izmantota projektā paredzētās saimnieciskās darbības veikšanai, veicot saimniecisko darbību atbilstoši projekta iesniegumā paredzētajam.</w:t>
      </w:r>
    </w:p>
    <w:p w14:paraId="5FA98854" w14:textId="77777777" w:rsidR="00EE1547" w:rsidRPr="00697BE5" w:rsidRDefault="00EE1547" w:rsidP="00EE1547">
      <w:pPr>
        <w:spacing w:after="0"/>
        <w:ind w:left="142"/>
        <w:jc w:val="both"/>
        <w:rPr>
          <w:rFonts w:ascii="Times New Roman" w:hAnsi="Times New Roman" w:cs="Times New Roman"/>
          <w:i/>
          <w:color w:val="0070C0"/>
        </w:rPr>
      </w:pPr>
    </w:p>
    <w:p w14:paraId="05DFF475" w14:textId="77777777" w:rsidR="00EE1547" w:rsidRPr="00697BE5" w:rsidRDefault="00EE1547" w:rsidP="00EE1547">
      <w:pPr>
        <w:spacing w:after="0"/>
        <w:ind w:left="142"/>
        <w:jc w:val="both"/>
        <w:rPr>
          <w:rFonts w:ascii="Times New Roman" w:hAnsi="Times New Roman" w:cs="Times New Roman"/>
          <w:i/>
          <w:color w:val="0070C0"/>
        </w:rPr>
      </w:pPr>
      <w:r w:rsidRPr="00697BE5">
        <w:rPr>
          <w:rFonts w:ascii="Times New Roman" w:hAnsi="Times New Roman" w:cs="Times New Roman"/>
          <w:i/>
          <w:color w:val="0070C0"/>
        </w:rPr>
        <w:t>Kolonnā “Projekta darbības numurs” norāda vis</w:t>
      </w:r>
      <w:r w:rsidR="00FA7167" w:rsidRPr="00697BE5">
        <w:rPr>
          <w:rFonts w:ascii="Times New Roman" w:hAnsi="Times New Roman" w:cs="Times New Roman"/>
          <w:i/>
          <w:color w:val="0070C0"/>
        </w:rPr>
        <w:t>u</w:t>
      </w:r>
      <w:r w:rsidRPr="00697BE5">
        <w:rPr>
          <w:rFonts w:ascii="Times New Roman" w:hAnsi="Times New Roman" w:cs="Times New Roman"/>
          <w:i/>
          <w:color w:val="0070C0"/>
        </w:rPr>
        <w:t xml:space="preserve"> darbīb</w:t>
      </w:r>
      <w:r w:rsidR="00FA7167" w:rsidRPr="00697BE5">
        <w:rPr>
          <w:rFonts w:ascii="Times New Roman" w:hAnsi="Times New Roman" w:cs="Times New Roman"/>
          <w:i/>
          <w:color w:val="0070C0"/>
        </w:rPr>
        <w:t>u</w:t>
      </w:r>
      <w:r w:rsidRPr="00697BE5">
        <w:rPr>
          <w:rFonts w:ascii="Times New Roman" w:hAnsi="Times New Roman" w:cs="Times New Roman"/>
          <w:i/>
          <w:color w:val="0070C0"/>
        </w:rPr>
        <w:t xml:space="preserve"> un </w:t>
      </w:r>
      <w:proofErr w:type="spellStart"/>
      <w:r w:rsidRPr="00697BE5">
        <w:rPr>
          <w:rFonts w:ascii="Times New Roman" w:hAnsi="Times New Roman" w:cs="Times New Roman"/>
          <w:i/>
          <w:color w:val="0070C0"/>
        </w:rPr>
        <w:t>apakšdarbīb</w:t>
      </w:r>
      <w:r w:rsidR="00FA7167" w:rsidRPr="00697BE5">
        <w:rPr>
          <w:rFonts w:ascii="Times New Roman" w:hAnsi="Times New Roman" w:cs="Times New Roman"/>
          <w:i/>
          <w:color w:val="0070C0"/>
        </w:rPr>
        <w:t>u</w:t>
      </w:r>
      <w:proofErr w:type="spellEnd"/>
      <w:r w:rsidRPr="00697BE5">
        <w:rPr>
          <w:rFonts w:ascii="Times New Roman" w:hAnsi="Times New Roman" w:cs="Times New Roman"/>
          <w:i/>
          <w:color w:val="0070C0"/>
        </w:rPr>
        <w:t xml:space="preserve"> </w:t>
      </w:r>
      <w:r w:rsidR="00FA7167" w:rsidRPr="00697BE5">
        <w:rPr>
          <w:rFonts w:ascii="Times New Roman" w:hAnsi="Times New Roman" w:cs="Times New Roman"/>
          <w:i/>
          <w:color w:val="0070C0"/>
        </w:rPr>
        <w:t xml:space="preserve">numurus </w:t>
      </w:r>
      <w:r w:rsidRPr="00697BE5">
        <w:rPr>
          <w:rFonts w:ascii="Times New Roman" w:hAnsi="Times New Roman" w:cs="Times New Roman"/>
          <w:i/>
          <w:color w:val="0070C0"/>
        </w:rPr>
        <w:t>no projekta iesnieguma 1.5.</w:t>
      </w:r>
      <w:r w:rsidR="0077491F" w:rsidRPr="00697BE5">
        <w:rPr>
          <w:rFonts w:ascii="Times New Roman" w:hAnsi="Times New Roman" w:cs="Times New Roman"/>
          <w:i/>
          <w:color w:val="0070C0"/>
        </w:rPr>
        <w:t>sadaļ</w:t>
      </w:r>
      <w:r w:rsidR="00FA7167" w:rsidRPr="00697BE5">
        <w:rPr>
          <w:rFonts w:ascii="Times New Roman" w:hAnsi="Times New Roman" w:cs="Times New Roman"/>
          <w:i/>
          <w:color w:val="0070C0"/>
        </w:rPr>
        <w:t>as</w:t>
      </w:r>
      <w:r w:rsidRPr="00697BE5">
        <w:rPr>
          <w:rFonts w:ascii="Times New Roman" w:hAnsi="Times New Roman" w:cs="Times New Roman"/>
          <w:i/>
          <w:color w:val="0070C0"/>
        </w:rPr>
        <w:t xml:space="preserve"> “Projekta darbības un sasniedzamie rezultāti”, attiecīgi ar zīmi </w:t>
      </w:r>
      <w:r w:rsidR="00F7143B">
        <w:rPr>
          <w:rFonts w:ascii="Times New Roman" w:hAnsi="Times New Roman" w:cs="Times New Roman"/>
          <w:i/>
          <w:color w:val="0070C0"/>
        </w:rPr>
        <w:t xml:space="preserve">“X” atzīmējot īstenošanas laiku pēc līguma par projekta īstenošanu noslēgšanas. Ja darbības tiek uzsāktas līdz līguma par projekta īstenošanu </w:t>
      </w:r>
      <w:r w:rsidR="00D638EC">
        <w:rPr>
          <w:rFonts w:ascii="Times New Roman" w:hAnsi="Times New Roman" w:cs="Times New Roman"/>
          <w:i/>
          <w:color w:val="0070C0"/>
        </w:rPr>
        <w:t>noslēgšanai (t.i. pēc projekta iesnieguma iesniegšanas sadarbības iestādē), tad konkrētās darbības atzīmē ar “P”.</w:t>
      </w:r>
    </w:p>
    <w:p w14:paraId="7BB1DC3B" w14:textId="77777777" w:rsidR="00EE1547" w:rsidRPr="00697BE5" w:rsidRDefault="00EE1547" w:rsidP="00EE1547">
      <w:pPr>
        <w:spacing w:after="0"/>
        <w:ind w:left="142"/>
        <w:jc w:val="both"/>
        <w:rPr>
          <w:rFonts w:ascii="Times New Roman" w:hAnsi="Times New Roman" w:cs="Times New Roman"/>
          <w:i/>
          <w:color w:val="0070C0"/>
        </w:rPr>
      </w:pPr>
    </w:p>
    <w:p w14:paraId="715AB852" w14:textId="77777777" w:rsidR="004F24CA" w:rsidRPr="00697BE5" w:rsidRDefault="004F24CA" w:rsidP="00D461CC">
      <w:pPr>
        <w:pStyle w:val="ListParagraph"/>
        <w:numPr>
          <w:ilvl w:val="0"/>
          <w:numId w:val="15"/>
        </w:numPr>
        <w:tabs>
          <w:tab w:val="left" w:pos="8535"/>
        </w:tabs>
        <w:ind w:left="709" w:right="141" w:hanging="425"/>
        <w:jc w:val="both"/>
        <w:rPr>
          <w:rFonts w:ascii="Times New Roman" w:eastAsia="Calibri" w:hAnsi="Times New Roman" w:cs="Times New Roman"/>
          <w:i/>
          <w:iCs/>
          <w:color w:val="0070C0"/>
          <w:sz w:val="24"/>
          <w:szCs w:val="24"/>
        </w:rPr>
      </w:pPr>
      <w:r w:rsidRPr="00697BE5">
        <w:rPr>
          <w:rFonts w:ascii="Times New Roman" w:hAnsi="Times New Roman" w:cs="Times New Roman"/>
          <w:i/>
          <w:color w:val="0070C0"/>
        </w:rPr>
        <w:lastRenderedPageBreak/>
        <w:t>Projekta laika grafikā norādītajai informācijai par darbību īstenošanas ilgumu jāatbilst projekta finansēšanas plānā (2.pielikums) norādītajai informācijai par projekta finansējuma sadalījumu pa gadiem, kā arī 2.3.</w:t>
      </w:r>
      <w:r w:rsidR="0077491F" w:rsidRPr="00697BE5">
        <w:rPr>
          <w:rFonts w:ascii="Times New Roman" w:hAnsi="Times New Roman" w:cs="Times New Roman"/>
          <w:i/>
          <w:color w:val="0070C0"/>
        </w:rPr>
        <w:t>sadaļ</w:t>
      </w:r>
      <w:r w:rsidRPr="00697BE5">
        <w:rPr>
          <w:rFonts w:ascii="Times New Roman" w:hAnsi="Times New Roman" w:cs="Times New Roman"/>
          <w:i/>
          <w:color w:val="0070C0"/>
        </w:rPr>
        <w:t xml:space="preserve">ā "Projekta īstenošanas ilgums (pilnos mēnešos)" norādītajai informācijai par īstenošanas ilgumu pēc </w:t>
      </w:r>
      <w:r w:rsidR="00F7143B">
        <w:rPr>
          <w:rFonts w:ascii="Times New Roman" w:hAnsi="Times New Roman" w:cs="Times New Roman"/>
          <w:i/>
          <w:color w:val="0070C0"/>
        </w:rPr>
        <w:t>līguma</w:t>
      </w:r>
      <w:r w:rsidRPr="00697BE5">
        <w:rPr>
          <w:rFonts w:ascii="Times New Roman" w:hAnsi="Times New Roman" w:cs="Times New Roman"/>
          <w:i/>
          <w:color w:val="0070C0"/>
        </w:rPr>
        <w:t xml:space="preserve"> noslēgšanas.</w:t>
      </w:r>
    </w:p>
    <w:p w14:paraId="405E096A" w14:textId="77777777" w:rsidR="00D31C85" w:rsidRPr="00D31C85" w:rsidRDefault="00D31C85" w:rsidP="00D31C85">
      <w:pPr>
        <w:jc w:val="center"/>
        <w:rPr>
          <w:rFonts w:ascii="Times New Roman" w:hAnsi="Times New Roman" w:cs="Times New Roman"/>
          <w:color w:val="0070C0"/>
        </w:rPr>
      </w:pPr>
      <w:r w:rsidRPr="00D31C85">
        <w:rPr>
          <w:rFonts w:ascii="Times New Roman" w:hAnsi="Times New Roman"/>
          <w:b/>
          <w:i/>
          <w:iCs/>
          <w:color w:val="0070C0"/>
        </w:rPr>
        <w:t xml:space="preserve">1.pielikumā norādītais tiks vērtēts atbilstoši </w:t>
      </w:r>
      <w:r w:rsidRPr="00567133">
        <w:rPr>
          <w:rFonts w:ascii="Times New Roman" w:hAnsi="Times New Roman"/>
          <w:b/>
          <w:i/>
          <w:iCs/>
          <w:color w:val="0070C0"/>
        </w:rPr>
        <w:t>projektu iesniegumu vienotajam vērtēšanas kritērijam Nr.12</w:t>
      </w:r>
      <w:r w:rsidR="001A3CA2">
        <w:rPr>
          <w:rFonts w:ascii="Times New Roman" w:hAnsi="Times New Roman"/>
          <w:b/>
          <w:i/>
          <w:iCs/>
          <w:color w:val="0070C0"/>
        </w:rPr>
        <w:t>.</w:t>
      </w:r>
      <w:r w:rsidRPr="00567133">
        <w:rPr>
          <w:rFonts w:ascii="Times New Roman" w:hAnsi="Times New Roman"/>
          <w:b/>
          <w:i/>
          <w:iCs/>
          <w:color w:val="0070C0"/>
        </w:rPr>
        <w:t xml:space="preserve"> </w:t>
      </w:r>
    </w:p>
    <w:p w14:paraId="729C0970" w14:textId="77777777" w:rsidR="004F24CA" w:rsidRPr="00D31C85" w:rsidRDefault="004F24CA" w:rsidP="00D31C85">
      <w:pPr>
        <w:tabs>
          <w:tab w:val="left" w:pos="8535"/>
        </w:tabs>
        <w:ind w:left="284" w:right="141"/>
        <w:jc w:val="both"/>
        <w:rPr>
          <w:rFonts w:ascii="Times New Roman" w:eastAsia="Calibri" w:hAnsi="Times New Roman" w:cs="Times New Roman"/>
          <w:i/>
          <w:iCs/>
          <w:color w:val="0070C0"/>
          <w:sz w:val="24"/>
          <w:szCs w:val="24"/>
        </w:rPr>
      </w:pPr>
    </w:p>
    <w:p w14:paraId="6722F709"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436BFD18"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4E43E6FE"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D95FFB"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1E016AB4" w14:textId="77777777" w:rsidR="00AC4EE9" w:rsidRPr="001A6EEA" w:rsidRDefault="00AC4EE9" w:rsidP="00AC4EE9">
      <w:pPr>
        <w:jc w:val="right"/>
        <w:rPr>
          <w:rFonts w:ascii="Times New Roman" w:hAnsi="Times New Roman" w:cs="Times New Roman"/>
          <w:sz w:val="8"/>
          <w:szCs w:val="8"/>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3"/>
        <w:gridCol w:w="1403"/>
        <w:gridCol w:w="1402"/>
        <w:gridCol w:w="1402"/>
        <w:gridCol w:w="1402"/>
        <w:gridCol w:w="1402"/>
        <w:gridCol w:w="1273"/>
        <w:gridCol w:w="992"/>
        <w:gridCol w:w="851"/>
      </w:tblGrid>
      <w:tr w:rsidR="00C47642" w:rsidRPr="00A933E6" w14:paraId="3391D9A2" w14:textId="77777777" w:rsidTr="00B25AD9">
        <w:tc>
          <w:tcPr>
            <w:tcW w:w="2787" w:type="dxa"/>
            <w:vMerge w:val="restart"/>
            <w:shd w:val="clear" w:color="auto" w:fill="D9D9D9" w:themeFill="background1" w:themeFillShade="D9"/>
          </w:tcPr>
          <w:p w14:paraId="3767395B"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sz w:val="20"/>
                <w:szCs w:val="20"/>
              </w:rPr>
              <w:t>Finansējuma avots</w:t>
            </w:r>
          </w:p>
        </w:tc>
        <w:tc>
          <w:tcPr>
            <w:tcW w:w="1403" w:type="dxa"/>
            <w:shd w:val="clear" w:color="auto" w:fill="auto"/>
          </w:tcPr>
          <w:p w14:paraId="0E103A38" w14:textId="77777777" w:rsidR="00C47642" w:rsidRPr="00A933E6" w:rsidRDefault="00C47642" w:rsidP="00BE2583">
            <w:pPr>
              <w:spacing w:after="0" w:line="240" w:lineRule="auto"/>
              <w:jc w:val="center"/>
            </w:pPr>
            <w:r w:rsidRPr="00A933E6">
              <w:rPr>
                <w:rFonts w:ascii="Times New Roman" w:hAnsi="Times New Roman"/>
                <w:sz w:val="20"/>
                <w:szCs w:val="20"/>
              </w:rPr>
              <w:t>2016.gads</w:t>
            </w:r>
          </w:p>
        </w:tc>
        <w:tc>
          <w:tcPr>
            <w:tcW w:w="1403" w:type="dxa"/>
            <w:shd w:val="clear" w:color="auto" w:fill="auto"/>
          </w:tcPr>
          <w:p w14:paraId="1F9627E0"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2017.gads</w:t>
            </w:r>
          </w:p>
        </w:tc>
        <w:tc>
          <w:tcPr>
            <w:tcW w:w="1402" w:type="dxa"/>
            <w:shd w:val="clear" w:color="auto" w:fill="auto"/>
          </w:tcPr>
          <w:p w14:paraId="5E847252"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2018.gads</w:t>
            </w:r>
          </w:p>
        </w:tc>
        <w:tc>
          <w:tcPr>
            <w:tcW w:w="1402" w:type="dxa"/>
            <w:shd w:val="clear" w:color="auto" w:fill="auto"/>
          </w:tcPr>
          <w:p w14:paraId="1A22AB9A"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2019.gads</w:t>
            </w:r>
          </w:p>
        </w:tc>
        <w:tc>
          <w:tcPr>
            <w:tcW w:w="1402" w:type="dxa"/>
            <w:shd w:val="clear" w:color="auto" w:fill="auto"/>
          </w:tcPr>
          <w:p w14:paraId="3F1DF76E"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2020.gads</w:t>
            </w:r>
          </w:p>
        </w:tc>
        <w:tc>
          <w:tcPr>
            <w:tcW w:w="1402" w:type="dxa"/>
            <w:shd w:val="clear" w:color="auto" w:fill="auto"/>
          </w:tcPr>
          <w:p w14:paraId="7BAA118C"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2021.gads</w:t>
            </w:r>
          </w:p>
        </w:tc>
        <w:tc>
          <w:tcPr>
            <w:tcW w:w="1273" w:type="dxa"/>
            <w:shd w:val="clear" w:color="auto" w:fill="auto"/>
          </w:tcPr>
          <w:p w14:paraId="467018DA"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2022.gads</w:t>
            </w:r>
          </w:p>
        </w:tc>
        <w:tc>
          <w:tcPr>
            <w:tcW w:w="1843" w:type="dxa"/>
            <w:gridSpan w:val="2"/>
            <w:shd w:val="clear" w:color="auto" w:fill="auto"/>
          </w:tcPr>
          <w:p w14:paraId="557639BD" w14:textId="77777777" w:rsidR="00C47642" w:rsidRPr="00A933E6" w:rsidRDefault="00C47642" w:rsidP="00BE2583">
            <w:pPr>
              <w:spacing w:after="0" w:line="240" w:lineRule="auto"/>
              <w:jc w:val="center"/>
              <w:rPr>
                <w:rFonts w:ascii="Times New Roman" w:hAnsi="Times New Roman"/>
                <w:b/>
                <w:sz w:val="20"/>
                <w:szCs w:val="20"/>
              </w:rPr>
            </w:pPr>
            <w:r w:rsidRPr="00A933E6">
              <w:rPr>
                <w:rFonts w:ascii="Times New Roman" w:hAnsi="Times New Roman"/>
                <w:b/>
                <w:sz w:val="20"/>
                <w:szCs w:val="20"/>
              </w:rPr>
              <w:t>Kopā</w:t>
            </w:r>
          </w:p>
        </w:tc>
      </w:tr>
      <w:tr w:rsidR="00C47642" w:rsidRPr="00A933E6" w14:paraId="5D545089" w14:textId="77777777" w:rsidTr="00B25AD9">
        <w:trPr>
          <w:trHeight w:val="362"/>
        </w:trPr>
        <w:tc>
          <w:tcPr>
            <w:tcW w:w="2787" w:type="dxa"/>
            <w:vMerge/>
            <w:shd w:val="clear" w:color="auto" w:fill="D9D9D9" w:themeFill="background1" w:themeFillShade="D9"/>
          </w:tcPr>
          <w:p w14:paraId="7D56EABF"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0A78ABDC"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Summa</w:t>
            </w:r>
          </w:p>
        </w:tc>
        <w:tc>
          <w:tcPr>
            <w:tcW w:w="1403" w:type="dxa"/>
            <w:shd w:val="clear" w:color="auto" w:fill="auto"/>
          </w:tcPr>
          <w:p w14:paraId="5265BDCF"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242F9275"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50124754"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68473D87"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402" w:type="dxa"/>
            <w:shd w:val="clear" w:color="auto" w:fill="auto"/>
          </w:tcPr>
          <w:p w14:paraId="10103FFC" w14:textId="77777777" w:rsidR="00C47642" w:rsidRPr="00A933E6" w:rsidRDefault="00C47642" w:rsidP="00BE2583">
            <w:pPr>
              <w:spacing w:after="0" w:line="240" w:lineRule="auto"/>
              <w:jc w:val="center"/>
            </w:pPr>
            <w:r w:rsidRPr="00A933E6">
              <w:rPr>
                <w:rFonts w:ascii="Times New Roman" w:hAnsi="Times New Roman"/>
                <w:sz w:val="20"/>
                <w:szCs w:val="20"/>
              </w:rPr>
              <w:t>Summa</w:t>
            </w:r>
          </w:p>
        </w:tc>
        <w:tc>
          <w:tcPr>
            <w:tcW w:w="1273" w:type="dxa"/>
            <w:shd w:val="clear" w:color="auto" w:fill="auto"/>
          </w:tcPr>
          <w:p w14:paraId="5A735527"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Summa</w:t>
            </w:r>
          </w:p>
        </w:tc>
        <w:tc>
          <w:tcPr>
            <w:tcW w:w="992" w:type="dxa"/>
            <w:shd w:val="clear" w:color="auto" w:fill="auto"/>
          </w:tcPr>
          <w:p w14:paraId="15969243"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Summa</w:t>
            </w:r>
          </w:p>
        </w:tc>
        <w:tc>
          <w:tcPr>
            <w:tcW w:w="851" w:type="dxa"/>
            <w:shd w:val="clear" w:color="auto" w:fill="auto"/>
          </w:tcPr>
          <w:p w14:paraId="4C75C6B1" w14:textId="77777777" w:rsidR="00C47642" w:rsidRPr="00A933E6" w:rsidRDefault="00C47642" w:rsidP="00BE2583">
            <w:pPr>
              <w:spacing w:after="0" w:line="240" w:lineRule="auto"/>
              <w:jc w:val="center"/>
              <w:rPr>
                <w:rFonts w:ascii="Times New Roman" w:hAnsi="Times New Roman"/>
                <w:sz w:val="20"/>
                <w:szCs w:val="20"/>
              </w:rPr>
            </w:pPr>
            <w:r w:rsidRPr="00A933E6">
              <w:rPr>
                <w:rFonts w:ascii="Times New Roman" w:hAnsi="Times New Roman"/>
                <w:sz w:val="20"/>
                <w:szCs w:val="20"/>
              </w:rPr>
              <w:t>%</w:t>
            </w:r>
          </w:p>
        </w:tc>
      </w:tr>
      <w:tr w:rsidR="00C47642" w:rsidRPr="00A933E6" w14:paraId="4C3BDC47" w14:textId="77777777" w:rsidTr="00B25AD9">
        <w:tc>
          <w:tcPr>
            <w:tcW w:w="2787" w:type="dxa"/>
            <w:shd w:val="clear" w:color="auto" w:fill="D9D9D9" w:themeFill="background1" w:themeFillShade="D9"/>
          </w:tcPr>
          <w:p w14:paraId="06A2889E"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sz w:val="20"/>
                <w:szCs w:val="20"/>
              </w:rPr>
              <w:t>ERAF finansējums</w:t>
            </w:r>
          </w:p>
        </w:tc>
        <w:tc>
          <w:tcPr>
            <w:tcW w:w="1403" w:type="dxa"/>
            <w:shd w:val="clear" w:color="auto" w:fill="auto"/>
          </w:tcPr>
          <w:p w14:paraId="245FB7A5"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0714E8CC"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483381E5"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7B0B1956"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73D7EEB3"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3DED4FF9"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auto"/>
          </w:tcPr>
          <w:p w14:paraId="5421E28A"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D9D9D9" w:themeFill="background1" w:themeFillShade="D9"/>
          </w:tcPr>
          <w:p w14:paraId="32FCB53B"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D9D9D9" w:themeFill="background1" w:themeFillShade="D9"/>
          </w:tcPr>
          <w:p w14:paraId="23C15DE5" w14:textId="77777777" w:rsidR="00C47642" w:rsidRPr="00A933E6" w:rsidRDefault="00C47642" w:rsidP="00BE2583">
            <w:pPr>
              <w:spacing w:after="0" w:line="240" w:lineRule="auto"/>
              <w:jc w:val="right"/>
              <w:rPr>
                <w:rFonts w:ascii="Times New Roman" w:hAnsi="Times New Roman"/>
                <w:sz w:val="20"/>
                <w:szCs w:val="20"/>
              </w:rPr>
            </w:pPr>
          </w:p>
        </w:tc>
      </w:tr>
      <w:tr w:rsidR="00C47642" w:rsidRPr="00A933E6" w14:paraId="73C112B6" w14:textId="77777777" w:rsidTr="00B25AD9">
        <w:tc>
          <w:tcPr>
            <w:tcW w:w="2787" w:type="dxa"/>
            <w:shd w:val="clear" w:color="auto" w:fill="D9D9D9" w:themeFill="background1" w:themeFillShade="D9"/>
          </w:tcPr>
          <w:p w14:paraId="2F7E7193"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sz w:val="20"/>
                <w:szCs w:val="20"/>
              </w:rPr>
              <w:t>Privātās attiecināmās izmaksas</w:t>
            </w:r>
          </w:p>
        </w:tc>
        <w:tc>
          <w:tcPr>
            <w:tcW w:w="1403" w:type="dxa"/>
            <w:shd w:val="clear" w:color="auto" w:fill="auto"/>
          </w:tcPr>
          <w:p w14:paraId="20D7EFD1"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1717EF7B"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0C4B1143"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36E1E712"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136A6C11"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74C0896F"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auto"/>
          </w:tcPr>
          <w:p w14:paraId="19656F8C"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D9D9D9" w:themeFill="background1" w:themeFillShade="D9"/>
          </w:tcPr>
          <w:p w14:paraId="63750A06"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D9D9D9" w:themeFill="background1" w:themeFillShade="D9"/>
          </w:tcPr>
          <w:p w14:paraId="1C0E82EA" w14:textId="77777777" w:rsidR="00C47642" w:rsidRPr="00A933E6" w:rsidRDefault="00C47642" w:rsidP="00BE2583">
            <w:pPr>
              <w:spacing w:after="0" w:line="240" w:lineRule="auto"/>
              <w:jc w:val="right"/>
              <w:rPr>
                <w:rFonts w:ascii="Times New Roman" w:hAnsi="Times New Roman"/>
                <w:sz w:val="20"/>
                <w:szCs w:val="20"/>
              </w:rPr>
            </w:pPr>
          </w:p>
        </w:tc>
      </w:tr>
      <w:tr w:rsidR="00C47642" w:rsidRPr="00A933E6" w14:paraId="494252EF" w14:textId="77777777" w:rsidTr="00B25AD9">
        <w:tc>
          <w:tcPr>
            <w:tcW w:w="2787" w:type="dxa"/>
            <w:shd w:val="clear" w:color="auto" w:fill="D9D9D9" w:themeFill="background1" w:themeFillShade="D9"/>
          </w:tcPr>
          <w:p w14:paraId="50F7C9CD" w14:textId="77777777" w:rsidR="00C47642" w:rsidRPr="00A933E6" w:rsidRDefault="00C47642" w:rsidP="00BE2583">
            <w:pPr>
              <w:spacing w:after="0" w:line="240" w:lineRule="auto"/>
              <w:jc w:val="right"/>
              <w:rPr>
                <w:rFonts w:ascii="Times New Roman" w:hAnsi="Times New Roman"/>
                <w:sz w:val="20"/>
                <w:szCs w:val="20"/>
              </w:rPr>
            </w:pPr>
            <w:r w:rsidRPr="00A933E6">
              <w:rPr>
                <w:rFonts w:ascii="Times New Roman" w:hAnsi="Times New Roman" w:cs="Times New Roman"/>
                <w:b/>
                <w:sz w:val="20"/>
                <w:szCs w:val="20"/>
              </w:rPr>
              <w:t>Kopējās attiecināmās izmaksas</w:t>
            </w:r>
          </w:p>
        </w:tc>
        <w:tc>
          <w:tcPr>
            <w:tcW w:w="1403" w:type="dxa"/>
            <w:shd w:val="clear" w:color="auto" w:fill="D9D9D9" w:themeFill="background1" w:themeFillShade="D9"/>
          </w:tcPr>
          <w:p w14:paraId="4D0596B6"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D9D9D9" w:themeFill="background1" w:themeFillShade="D9"/>
          </w:tcPr>
          <w:p w14:paraId="6A73AAC4"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726B1B8F"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120D2E8B"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1EBF4C10"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D9D9D9" w:themeFill="background1" w:themeFillShade="D9"/>
          </w:tcPr>
          <w:p w14:paraId="2BD5B2D1"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D9D9D9" w:themeFill="background1" w:themeFillShade="D9"/>
          </w:tcPr>
          <w:p w14:paraId="4039CDD3"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D9D9D9" w:themeFill="background1" w:themeFillShade="D9"/>
          </w:tcPr>
          <w:p w14:paraId="0499DF96"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D9D9D9" w:themeFill="background1" w:themeFillShade="D9"/>
          </w:tcPr>
          <w:p w14:paraId="1E233F5B" w14:textId="77777777" w:rsidR="00C47642" w:rsidRPr="00A933E6" w:rsidRDefault="00C47642" w:rsidP="00BE2583">
            <w:pPr>
              <w:spacing w:after="0" w:line="240" w:lineRule="auto"/>
              <w:jc w:val="right"/>
              <w:rPr>
                <w:rFonts w:ascii="Times New Roman" w:hAnsi="Times New Roman"/>
                <w:sz w:val="20"/>
                <w:szCs w:val="20"/>
              </w:rPr>
            </w:pPr>
          </w:p>
        </w:tc>
      </w:tr>
      <w:tr w:rsidR="00C47642" w:rsidRPr="00A933E6" w14:paraId="6D632DB4" w14:textId="77777777" w:rsidTr="00B25AD9">
        <w:tc>
          <w:tcPr>
            <w:tcW w:w="2787" w:type="dxa"/>
            <w:shd w:val="clear" w:color="auto" w:fill="D9D9D9" w:themeFill="background1" w:themeFillShade="D9"/>
          </w:tcPr>
          <w:p w14:paraId="1074829A" w14:textId="77777777" w:rsidR="00C47642" w:rsidRPr="00A933E6" w:rsidRDefault="00C47642" w:rsidP="00BE2583">
            <w:pPr>
              <w:spacing w:after="0" w:line="240" w:lineRule="auto"/>
              <w:jc w:val="right"/>
              <w:rPr>
                <w:rFonts w:ascii="Times New Roman" w:hAnsi="Times New Roman"/>
                <w:b/>
                <w:sz w:val="20"/>
                <w:szCs w:val="20"/>
              </w:rPr>
            </w:pPr>
            <w:r w:rsidRPr="00A933E6">
              <w:rPr>
                <w:rFonts w:ascii="Times New Roman" w:hAnsi="Times New Roman" w:cs="Times New Roman"/>
                <w:b/>
                <w:i/>
                <w:sz w:val="20"/>
                <w:szCs w:val="20"/>
              </w:rPr>
              <w:t>Kopējās izmaksas</w:t>
            </w:r>
          </w:p>
        </w:tc>
        <w:tc>
          <w:tcPr>
            <w:tcW w:w="1403" w:type="dxa"/>
            <w:shd w:val="clear" w:color="auto" w:fill="auto"/>
          </w:tcPr>
          <w:p w14:paraId="60C31760" w14:textId="77777777" w:rsidR="00C47642" w:rsidRPr="00A933E6" w:rsidRDefault="00C47642" w:rsidP="00BE2583">
            <w:pPr>
              <w:spacing w:after="0" w:line="240" w:lineRule="auto"/>
              <w:jc w:val="right"/>
              <w:rPr>
                <w:rFonts w:ascii="Times New Roman" w:hAnsi="Times New Roman"/>
                <w:sz w:val="20"/>
                <w:szCs w:val="20"/>
              </w:rPr>
            </w:pPr>
          </w:p>
        </w:tc>
        <w:tc>
          <w:tcPr>
            <w:tcW w:w="1403" w:type="dxa"/>
            <w:shd w:val="clear" w:color="auto" w:fill="auto"/>
          </w:tcPr>
          <w:p w14:paraId="37649804"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292898A3"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15746E1F"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2EB16AFD" w14:textId="77777777" w:rsidR="00C47642" w:rsidRPr="00A933E6" w:rsidRDefault="00C47642" w:rsidP="00BE2583">
            <w:pPr>
              <w:spacing w:after="0" w:line="240" w:lineRule="auto"/>
              <w:jc w:val="right"/>
              <w:rPr>
                <w:rFonts w:ascii="Times New Roman" w:hAnsi="Times New Roman"/>
                <w:sz w:val="20"/>
                <w:szCs w:val="20"/>
              </w:rPr>
            </w:pPr>
          </w:p>
        </w:tc>
        <w:tc>
          <w:tcPr>
            <w:tcW w:w="1402" w:type="dxa"/>
            <w:shd w:val="clear" w:color="auto" w:fill="auto"/>
          </w:tcPr>
          <w:p w14:paraId="67622993" w14:textId="77777777" w:rsidR="00C47642" w:rsidRPr="00A933E6" w:rsidRDefault="00C47642" w:rsidP="00BE2583">
            <w:pPr>
              <w:spacing w:after="0" w:line="240" w:lineRule="auto"/>
              <w:jc w:val="right"/>
              <w:rPr>
                <w:rFonts w:ascii="Times New Roman" w:hAnsi="Times New Roman"/>
                <w:sz w:val="20"/>
                <w:szCs w:val="20"/>
              </w:rPr>
            </w:pPr>
          </w:p>
        </w:tc>
        <w:tc>
          <w:tcPr>
            <w:tcW w:w="1273" w:type="dxa"/>
            <w:shd w:val="clear" w:color="auto" w:fill="auto"/>
          </w:tcPr>
          <w:p w14:paraId="3BE1D90D" w14:textId="77777777" w:rsidR="00C47642" w:rsidRPr="00A933E6" w:rsidRDefault="00C47642" w:rsidP="00BE2583">
            <w:pPr>
              <w:spacing w:after="0" w:line="240" w:lineRule="auto"/>
              <w:jc w:val="right"/>
              <w:rPr>
                <w:rFonts w:ascii="Times New Roman" w:hAnsi="Times New Roman"/>
                <w:sz w:val="20"/>
                <w:szCs w:val="20"/>
              </w:rPr>
            </w:pPr>
          </w:p>
        </w:tc>
        <w:tc>
          <w:tcPr>
            <w:tcW w:w="992" w:type="dxa"/>
            <w:shd w:val="clear" w:color="auto" w:fill="auto"/>
          </w:tcPr>
          <w:p w14:paraId="625089BC" w14:textId="77777777" w:rsidR="00C47642" w:rsidRPr="00A933E6" w:rsidRDefault="00C47642" w:rsidP="00BE2583">
            <w:pPr>
              <w:spacing w:after="0" w:line="240" w:lineRule="auto"/>
              <w:jc w:val="right"/>
              <w:rPr>
                <w:rFonts w:ascii="Times New Roman" w:hAnsi="Times New Roman"/>
                <w:sz w:val="20"/>
                <w:szCs w:val="20"/>
              </w:rPr>
            </w:pPr>
          </w:p>
        </w:tc>
        <w:tc>
          <w:tcPr>
            <w:tcW w:w="851" w:type="dxa"/>
            <w:shd w:val="clear" w:color="auto" w:fill="auto"/>
          </w:tcPr>
          <w:p w14:paraId="46C0CC1C" w14:textId="77777777" w:rsidR="00C47642" w:rsidRPr="00A933E6" w:rsidRDefault="00C47642" w:rsidP="00BE2583">
            <w:pPr>
              <w:spacing w:after="0" w:line="240" w:lineRule="auto"/>
              <w:jc w:val="right"/>
              <w:rPr>
                <w:rFonts w:ascii="Times New Roman" w:hAnsi="Times New Roman"/>
                <w:sz w:val="20"/>
                <w:szCs w:val="20"/>
              </w:rPr>
            </w:pPr>
          </w:p>
        </w:tc>
      </w:tr>
    </w:tbl>
    <w:p w14:paraId="10DD42F0" w14:textId="77777777" w:rsidR="00AC4EE9" w:rsidRDefault="00AC4EE9" w:rsidP="003C5410">
      <w:pPr>
        <w:rPr>
          <w:rFonts w:ascii="Times New Roman" w:hAnsi="Times New Roman" w:cs="Times New Roman"/>
        </w:rPr>
      </w:pPr>
    </w:p>
    <w:p w14:paraId="135D9E13" w14:textId="77777777" w:rsidR="00BA4BD7" w:rsidRPr="00697BE5" w:rsidRDefault="00BA4BD7" w:rsidP="00BA4BD7">
      <w:pPr>
        <w:spacing w:after="0" w:line="240" w:lineRule="auto"/>
        <w:ind w:right="142"/>
        <w:jc w:val="both"/>
        <w:rPr>
          <w:rFonts w:ascii="Times New Roman" w:hAnsi="Times New Roman" w:cs="Times New Roman"/>
          <w:i/>
          <w:color w:val="0070C0"/>
        </w:rPr>
      </w:pPr>
      <w:r w:rsidRPr="00697BE5">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697BE5">
        <w:rPr>
          <w:rFonts w:ascii="Times New Roman" w:hAnsi="Times New Roman" w:cs="Times New Roman"/>
          <w:i/>
          <w:color w:val="0070C0"/>
        </w:rPr>
        <w:t>oporciju katrā īstenošanas gadā,</w:t>
      </w:r>
      <w:r w:rsidRPr="00697BE5">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0985EAD0" w14:textId="77777777" w:rsidR="00BA4BD7" w:rsidRPr="00697BE5" w:rsidRDefault="00BA4BD7" w:rsidP="00BA4BD7">
      <w:pPr>
        <w:spacing w:after="0" w:line="240" w:lineRule="auto"/>
        <w:ind w:right="142"/>
        <w:jc w:val="both"/>
        <w:rPr>
          <w:rFonts w:ascii="Times New Roman" w:hAnsi="Times New Roman" w:cs="Times New Roman"/>
          <w:i/>
          <w:color w:val="0070C0"/>
          <w:sz w:val="12"/>
          <w:szCs w:val="12"/>
        </w:rPr>
      </w:pPr>
    </w:p>
    <w:p w14:paraId="718DF1F8" w14:textId="77777777" w:rsidR="00043C61" w:rsidRPr="006E7F01" w:rsidRDefault="00043C61" w:rsidP="006E7F01">
      <w:pPr>
        <w:pStyle w:val="ListParagraph"/>
        <w:numPr>
          <w:ilvl w:val="0"/>
          <w:numId w:val="21"/>
        </w:numPr>
        <w:spacing w:after="0"/>
        <w:jc w:val="both"/>
        <w:rPr>
          <w:rFonts w:ascii="Times New Roman" w:hAnsi="Times New Roman" w:cs="Times New Roman"/>
          <w:i/>
          <w:color w:val="0070C0"/>
        </w:rPr>
      </w:pPr>
      <w:r w:rsidRPr="006E7F01">
        <w:rPr>
          <w:rFonts w:ascii="Times New Roman" w:hAnsi="Times New Roman" w:cs="Times New Roman"/>
          <w:i/>
          <w:color w:val="0070C0"/>
        </w:rPr>
        <w:t xml:space="preserve">Maksimālais projekta īstenošanas termiņš atbilstoši MK noteikumu 51.punktam ir trīs gadi no dienas, kad noslēgts līgums ar sadarbības iestādi, bet ne ilgāk kā līdz 2022.gada 30.decembrim. </w:t>
      </w:r>
    </w:p>
    <w:p w14:paraId="6D88B113" w14:textId="77777777" w:rsidR="00043C61" w:rsidRPr="00ED6C6C" w:rsidRDefault="00BA4BD7" w:rsidP="00043C61">
      <w:pPr>
        <w:pStyle w:val="ListParagraph"/>
        <w:numPr>
          <w:ilvl w:val="0"/>
          <w:numId w:val="21"/>
        </w:numPr>
        <w:spacing w:after="0" w:line="240" w:lineRule="auto"/>
        <w:ind w:right="142"/>
        <w:jc w:val="both"/>
        <w:rPr>
          <w:rFonts w:ascii="Times New Roman" w:hAnsi="Times New Roman" w:cs="Times New Roman"/>
          <w:i/>
          <w:color w:val="0070C0"/>
        </w:rPr>
      </w:pPr>
      <w:r w:rsidRPr="00ED6C6C">
        <w:rPr>
          <w:rFonts w:ascii="Times New Roman" w:hAnsi="Times New Roman" w:cs="Times New Roman"/>
          <w:i/>
          <w:color w:val="0070C0"/>
        </w:rPr>
        <w:t xml:space="preserve">Atbilstoši MK noteikumu </w:t>
      </w:r>
      <w:r w:rsidR="00D31C85" w:rsidRPr="00ED6C6C">
        <w:rPr>
          <w:rFonts w:ascii="Times New Roman" w:hAnsi="Times New Roman" w:cs="Times New Roman"/>
          <w:i/>
          <w:color w:val="0070C0"/>
        </w:rPr>
        <w:t>9</w:t>
      </w:r>
      <w:r w:rsidRPr="00ED6C6C">
        <w:rPr>
          <w:rFonts w:ascii="Times New Roman" w:hAnsi="Times New Roman" w:cs="Times New Roman"/>
          <w:i/>
          <w:color w:val="0070C0"/>
        </w:rPr>
        <w:t xml:space="preserve">.punktam </w:t>
      </w:r>
      <w:r w:rsidR="00D31C85" w:rsidRPr="00ED6C6C">
        <w:rPr>
          <w:rFonts w:ascii="Times New Roman" w:hAnsi="Times New Roman" w:cs="Times New Roman"/>
          <w:i/>
          <w:color w:val="0070C0"/>
        </w:rPr>
        <w:t xml:space="preserve">projekta </w:t>
      </w:r>
      <w:r w:rsidR="00D31C85" w:rsidRPr="00ED6C6C">
        <w:rPr>
          <w:rFonts w:ascii="Times New Roman" w:hAnsi="Times New Roman" w:cs="Times New Roman"/>
          <w:b/>
          <w:i/>
          <w:color w:val="0070C0"/>
        </w:rPr>
        <w:t xml:space="preserve">minimālais attiecināmo izmaksu apmērs ir 1 000 000 </w:t>
      </w:r>
      <w:proofErr w:type="spellStart"/>
      <w:r w:rsidR="00D31C85" w:rsidRPr="00ED6C6C">
        <w:rPr>
          <w:rFonts w:ascii="Times New Roman" w:hAnsi="Times New Roman" w:cs="Times New Roman"/>
          <w:b/>
          <w:i/>
          <w:color w:val="0070C0"/>
        </w:rPr>
        <w:t>euro</w:t>
      </w:r>
      <w:proofErr w:type="spellEnd"/>
      <w:r w:rsidR="00D31C85" w:rsidRPr="00ED6C6C">
        <w:rPr>
          <w:rFonts w:ascii="Times New Roman" w:hAnsi="Times New Roman" w:cs="Times New Roman"/>
          <w:i/>
          <w:color w:val="0070C0"/>
        </w:rPr>
        <w:t xml:space="preserve">, </w:t>
      </w:r>
      <w:r w:rsidRPr="00ED6C6C">
        <w:rPr>
          <w:rFonts w:ascii="Times New Roman" w:hAnsi="Times New Roman" w:cs="Times New Roman"/>
          <w:i/>
          <w:color w:val="0070C0"/>
        </w:rPr>
        <w:t>maksimāl</w:t>
      </w:r>
      <w:r w:rsidR="00D31C85" w:rsidRPr="00ED6C6C">
        <w:rPr>
          <w:rFonts w:ascii="Times New Roman" w:hAnsi="Times New Roman" w:cs="Times New Roman"/>
          <w:i/>
          <w:color w:val="0070C0"/>
        </w:rPr>
        <w:t>ais attiecināmo izmaksu apmērs</w:t>
      </w:r>
      <w:r w:rsidRPr="00ED6C6C">
        <w:rPr>
          <w:rFonts w:ascii="Times New Roman" w:hAnsi="Times New Roman" w:cs="Times New Roman"/>
          <w:b/>
          <w:i/>
          <w:color w:val="0070C0"/>
        </w:rPr>
        <w:t xml:space="preserve"> nevar pārsniegt </w:t>
      </w:r>
      <w:r w:rsidR="00D31C85" w:rsidRPr="00ED6C6C">
        <w:rPr>
          <w:rFonts w:ascii="Times New Roman" w:hAnsi="Times New Roman" w:cs="Times New Roman"/>
          <w:b/>
          <w:i/>
          <w:color w:val="0070C0"/>
        </w:rPr>
        <w:t>16 000 000</w:t>
      </w:r>
      <w:r w:rsidRPr="00ED6C6C">
        <w:rPr>
          <w:rFonts w:ascii="Times New Roman" w:hAnsi="Times New Roman" w:cs="Times New Roman"/>
          <w:b/>
          <w:i/>
          <w:color w:val="0070C0"/>
        </w:rPr>
        <w:t xml:space="preserve"> </w:t>
      </w:r>
      <w:proofErr w:type="spellStart"/>
      <w:r w:rsidRPr="00ED6C6C">
        <w:rPr>
          <w:rFonts w:ascii="Times New Roman" w:hAnsi="Times New Roman" w:cs="Times New Roman"/>
          <w:b/>
          <w:i/>
          <w:color w:val="0070C0"/>
        </w:rPr>
        <w:t>euro</w:t>
      </w:r>
      <w:proofErr w:type="spellEnd"/>
      <w:r w:rsidR="00D31C85" w:rsidRPr="00ED6C6C">
        <w:rPr>
          <w:rFonts w:ascii="Times New Roman" w:hAnsi="Times New Roman" w:cs="Times New Roman"/>
          <w:i/>
          <w:color w:val="0070C0"/>
        </w:rPr>
        <w:t>.</w:t>
      </w:r>
      <w:r w:rsidR="00ED6C6C" w:rsidRPr="00ED6C6C">
        <w:rPr>
          <w:rFonts w:ascii="Times New Roman" w:hAnsi="Times New Roman" w:cs="Times New Roman"/>
          <w:i/>
          <w:color w:val="0070C0"/>
        </w:rPr>
        <w:t xml:space="preserve"> </w:t>
      </w:r>
      <w:r w:rsidR="00043C61" w:rsidRPr="00ED6C6C">
        <w:rPr>
          <w:rFonts w:ascii="Times New Roman" w:hAnsi="Times New Roman" w:cs="Times New Roman"/>
          <w:i/>
          <w:color w:val="0070C0"/>
        </w:rPr>
        <w:t>Attiecīgi kolonnā “Kopā” norādītās summas attiecīgajās ailēs nevar pārsniegt šos maksimālo summu ierobežojumus.</w:t>
      </w:r>
    </w:p>
    <w:p w14:paraId="2FFE1B04" w14:textId="77777777" w:rsidR="00D31C85" w:rsidRDefault="00D31C85" w:rsidP="00ED6C6C">
      <w:pPr>
        <w:pStyle w:val="ListParagraph"/>
        <w:numPr>
          <w:ilvl w:val="0"/>
          <w:numId w:val="21"/>
        </w:numPr>
        <w:spacing w:after="0" w:line="240" w:lineRule="auto"/>
        <w:ind w:right="142"/>
        <w:jc w:val="both"/>
        <w:rPr>
          <w:rFonts w:ascii="Times New Roman" w:hAnsi="Times New Roman" w:cs="Times New Roman"/>
          <w:i/>
          <w:color w:val="0070C0"/>
        </w:rPr>
      </w:pPr>
      <w:r w:rsidRPr="00ED6C6C">
        <w:rPr>
          <w:rFonts w:ascii="Times New Roman" w:hAnsi="Times New Roman" w:cs="Times New Roman"/>
          <w:i/>
          <w:color w:val="0070C0"/>
        </w:rPr>
        <w:t>Atbilstoši MK noteikumu 10.punktam pasākuma ietvaros vienai projekta iesniedzēja saistīto personu grupai kopējais ERAF finansējums</w:t>
      </w:r>
      <w:r w:rsidR="00043C61" w:rsidRPr="00ED6C6C">
        <w:rPr>
          <w:rFonts w:ascii="Times New Roman" w:hAnsi="Times New Roman" w:cs="Times New Roman"/>
          <w:i/>
          <w:color w:val="0070C0"/>
        </w:rPr>
        <w:t xml:space="preserve"> nepārsniedz 4 000 000 </w:t>
      </w:r>
      <w:proofErr w:type="spellStart"/>
      <w:r w:rsidR="00043C61" w:rsidRPr="00ED6C6C">
        <w:rPr>
          <w:rFonts w:ascii="Times New Roman" w:hAnsi="Times New Roman" w:cs="Times New Roman"/>
          <w:i/>
          <w:color w:val="0070C0"/>
        </w:rPr>
        <w:t>euro</w:t>
      </w:r>
      <w:proofErr w:type="spellEnd"/>
      <w:r w:rsidR="00043C61" w:rsidRPr="00ED6C6C">
        <w:rPr>
          <w:rFonts w:ascii="Times New Roman" w:hAnsi="Times New Roman" w:cs="Times New Roman"/>
          <w:i/>
          <w:color w:val="0070C0"/>
        </w:rPr>
        <w:t xml:space="preserve"> un šis finansējums tiek sniegts </w:t>
      </w:r>
      <w:proofErr w:type="spellStart"/>
      <w:r w:rsidR="00043C61" w:rsidRPr="00ED6C6C">
        <w:rPr>
          <w:rFonts w:ascii="Times New Roman" w:hAnsi="Times New Roman" w:cs="Times New Roman"/>
          <w:i/>
          <w:color w:val="0070C0"/>
        </w:rPr>
        <w:t>granta</w:t>
      </w:r>
      <w:proofErr w:type="spellEnd"/>
      <w:r w:rsidR="00043C61" w:rsidRPr="00ED6C6C">
        <w:rPr>
          <w:rFonts w:ascii="Times New Roman" w:hAnsi="Times New Roman" w:cs="Times New Roman"/>
          <w:i/>
          <w:color w:val="0070C0"/>
        </w:rPr>
        <w:t xml:space="preserve"> formā.</w:t>
      </w:r>
    </w:p>
    <w:p w14:paraId="425F3EB2" w14:textId="2DDB5B8E" w:rsidR="00ED6C6C" w:rsidRPr="00ED6C6C" w:rsidRDefault="00ED6C6C" w:rsidP="00ED6C6C">
      <w:pPr>
        <w:pStyle w:val="ListParagraph"/>
        <w:numPr>
          <w:ilvl w:val="0"/>
          <w:numId w:val="21"/>
        </w:numPr>
        <w:spacing w:line="256" w:lineRule="auto"/>
        <w:ind w:right="142"/>
        <w:jc w:val="both"/>
        <w:rPr>
          <w:rFonts w:ascii="Times New Roman" w:hAnsi="Times New Roman" w:cs="Times New Roman"/>
          <w:i/>
          <w:color w:val="0070C0"/>
        </w:rPr>
      </w:pPr>
      <w:r w:rsidRPr="00ED6C6C">
        <w:rPr>
          <w:rFonts w:ascii="Times New Roman" w:hAnsi="Times New Roman" w:cs="Times New Roman"/>
          <w:i/>
          <w:color w:val="0070C0"/>
        </w:rPr>
        <w:t xml:space="preserve">Atbilstoši MK noteikumu 31.punktam </w:t>
      </w:r>
      <w:r w:rsidRPr="00ED6C6C">
        <w:rPr>
          <w:rFonts w:ascii="Times New Roman" w:hAnsi="Times New Roman" w:cs="Times New Roman"/>
          <w:b/>
          <w:i/>
          <w:color w:val="0070C0"/>
        </w:rPr>
        <w:t>ERAF finansējums nevar pārsniegt 35%</w:t>
      </w:r>
      <w:r w:rsidRPr="00ED6C6C">
        <w:rPr>
          <w:rFonts w:ascii="Times New Roman" w:hAnsi="Times New Roman" w:cs="Times New Roman"/>
          <w:i/>
          <w:color w:val="0070C0"/>
        </w:rPr>
        <w:t xml:space="preserve"> no projektam plānotā kopējā attiecināmā finansējuma, t.i., attiecīgi kolonnā “Kopā” norādītais </w:t>
      </w:r>
      <w:r w:rsidR="00467972">
        <w:rPr>
          <w:rFonts w:ascii="Times New Roman" w:hAnsi="Times New Roman" w:cs="Times New Roman"/>
          <w:i/>
          <w:color w:val="0070C0"/>
        </w:rPr>
        <w:t xml:space="preserve">ERAF </w:t>
      </w:r>
      <w:r w:rsidRPr="00ED6C6C">
        <w:rPr>
          <w:rFonts w:ascii="Times New Roman" w:hAnsi="Times New Roman" w:cs="Times New Roman"/>
          <w:i/>
          <w:color w:val="0070C0"/>
        </w:rPr>
        <w:t>procentuālais apmērs nevar pārsniegt 35 %.</w:t>
      </w:r>
      <w:r w:rsidR="00DE4FED">
        <w:rPr>
          <w:rFonts w:ascii="Times New Roman" w:hAnsi="Times New Roman" w:cs="Times New Roman"/>
          <w:i/>
          <w:color w:val="0070C0"/>
        </w:rPr>
        <w:t xml:space="preserve"> </w:t>
      </w:r>
      <w:r w:rsidR="00DE4FED" w:rsidRPr="00DE4FED">
        <w:rPr>
          <w:rFonts w:ascii="Times New Roman" w:hAnsi="Times New Roman" w:cs="Times New Roman"/>
          <w:b/>
          <w:i/>
          <w:color w:val="0070C0"/>
        </w:rPr>
        <w:t>Par samazinātu pieprasīto intensitāti tiek piešķirti papildus punkti saskaņā ar kvalitātes vērtēšanas kritērija Nr.6 nosacījumiem.</w:t>
      </w:r>
    </w:p>
    <w:p w14:paraId="5AF50F20" w14:textId="77777777" w:rsidR="00ED6C6C" w:rsidRPr="00ED6C6C" w:rsidRDefault="00ED6C6C" w:rsidP="00ED6C6C">
      <w:pPr>
        <w:pStyle w:val="ListParagraph"/>
        <w:numPr>
          <w:ilvl w:val="0"/>
          <w:numId w:val="21"/>
        </w:numPr>
        <w:spacing w:after="0" w:line="240" w:lineRule="auto"/>
        <w:ind w:right="142"/>
        <w:jc w:val="both"/>
        <w:rPr>
          <w:rFonts w:ascii="Times New Roman" w:hAnsi="Times New Roman" w:cs="Times New Roman"/>
          <w:i/>
          <w:color w:val="0070C0"/>
        </w:rPr>
      </w:pPr>
      <w:r w:rsidRPr="00ED6C6C">
        <w:rPr>
          <w:rFonts w:ascii="Times New Roman" w:hAnsi="Times New Roman" w:cs="Times New Roman"/>
          <w:i/>
          <w:color w:val="0070C0"/>
        </w:rPr>
        <w:t>Atbilstoši MK noteikumu 32.punktam finansējuma saņēmējs, izmantojot savus resursus vai ārējo finansējumu, kas nav saistīts ar jebkādu komercdarbības atbalstu projekta īstenošanā iegulda vismaz 25% no projekta kopējām attiecināmajām izmaksām.</w:t>
      </w:r>
    </w:p>
    <w:p w14:paraId="06521E03" w14:textId="77777777" w:rsidR="00BA4BD7" w:rsidRPr="00697BE5" w:rsidRDefault="00BA4BD7" w:rsidP="00BA4BD7">
      <w:pPr>
        <w:spacing w:after="0" w:line="240" w:lineRule="auto"/>
        <w:ind w:right="142"/>
        <w:jc w:val="both"/>
        <w:rPr>
          <w:rFonts w:ascii="Times New Roman" w:hAnsi="Times New Roman" w:cs="Times New Roman"/>
          <w:i/>
          <w:color w:val="0070C0"/>
          <w:sz w:val="12"/>
          <w:szCs w:val="12"/>
        </w:rPr>
      </w:pPr>
    </w:p>
    <w:p w14:paraId="17561556" w14:textId="77777777" w:rsidR="008C00B5" w:rsidRDefault="008C00B5" w:rsidP="00BA4BD7">
      <w:pPr>
        <w:spacing w:after="0"/>
        <w:ind w:right="142"/>
        <w:jc w:val="both"/>
        <w:rPr>
          <w:rFonts w:ascii="Times New Roman" w:hAnsi="Times New Roman" w:cs="Times New Roman"/>
          <w:b/>
          <w:i/>
          <w:color w:val="0070C0"/>
        </w:rPr>
      </w:pPr>
    </w:p>
    <w:p w14:paraId="5C7D3937" w14:textId="77777777" w:rsidR="00BA4BD7" w:rsidRPr="00697BE5" w:rsidRDefault="00BA4BD7" w:rsidP="00BA4BD7">
      <w:pPr>
        <w:spacing w:after="0"/>
        <w:ind w:right="142"/>
        <w:jc w:val="both"/>
        <w:rPr>
          <w:rFonts w:ascii="Times New Roman" w:hAnsi="Times New Roman" w:cs="Times New Roman"/>
          <w:b/>
          <w:i/>
          <w:color w:val="0070C0"/>
        </w:rPr>
      </w:pPr>
      <w:r w:rsidRPr="00697BE5">
        <w:rPr>
          <w:rFonts w:ascii="Times New Roman" w:hAnsi="Times New Roman" w:cs="Times New Roman"/>
          <w:b/>
          <w:i/>
          <w:color w:val="0070C0"/>
        </w:rPr>
        <w:t>Finansēšanas plānā:</w:t>
      </w:r>
    </w:p>
    <w:p w14:paraId="4B08DCEE" w14:textId="77777777" w:rsidR="00BA4BD7" w:rsidRPr="00697BE5" w:rsidRDefault="00BA4BD7" w:rsidP="00D461CC">
      <w:pPr>
        <w:pStyle w:val="ListParagraph"/>
        <w:numPr>
          <w:ilvl w:val="0"/>
          <w:numId w:val="18"/>
        </w:numPr>
        <w:spacing w:after="0" w:line="256" w:lineRule="auto"/>
        <w:ind w:right="142"/>
        <w:jc w:val="both"/>
        <w:rPr>
          <w:rFonts w:ascii="Times New Roman" w:hAnsi="Times New Roman" w:cs="Times New Roman"/>
          <w:i/>
          <w:color w:val="0070C0"/>
        </w:rPr>
      </w:pPr>
      <w:r w:rsidRPr="00697BE5">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697BE5">
        <w:rPr>
          <w:rFonts w:ascii="Times New Roman" w:hAnsi="Times New Roman" w:cs="Times New Roman"/>
          <w:i/>
          <w:color w:val="0070C0"/>
        </w:rPr>
        <w:t>euro</w:t>
      </w:r>
      <w:proofErr w:type="spellEnd"/>
      <w:r w:rsidRPr="00697BE5">
        <w:rPr>
          <w:rFonts w:ascii="Times New Roman" w:hAnsi="Times New Roman" w:cs="Times New Roman"/>
          <w:i/>
          <w:color w:val="0070C0"/>
        </w:rPr>
        <w:t xml:space="preserve">. </w:t>
      </w:r>
    </w:p>
    <w:p w14:paraId="2E106A28" w14:textId="77777777" w:rsidR="00BA4BD7" w:rsidRPr="00697BE5" w:rsidRDefault="00BA4BD7" w:rsidP="00D461CC">
      <w:pPr>
        <w:pStyle w:val="ListParagraph"/>
        <w:numPr>
          <w:ilvl w:val="0"/>
          <w:numId w:val="18"/>
        </w:numPr>
        <w:spacing w:after="0" w:line="256" w:lineRule="auto"/>
        <w:ind w:right="142"/>
        <w:jc w:val="both"/>
        <w:rPr>
          <w:rFonts w:ascii="Times New Roman" w:hAnsi="Times New Roman" w:cs="Times New Roman"/>
          <w:i/>
          <w:color w:val="0070C0"/>
        </w:rPr>
      </w:pPr>
      <w:r w:rsidRPr="00697BE5">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697BE5">
        <w:rPr>
          <w:rFonts w:ascii="Times New Roman" w:hAnsi="Times New Roman" w:cs="Times New Roman"/>
          <w:b/>
          <w:i/>
          <w:color w:val="0070C0"/>
        </w:rPr>
        <w:t>projekta iesniedzēja pienākums ir pārliecināties par veikto aprēķinu pareizību</w:t>
      </w:r>
      <w:r w:rsidRPr="00697BE5">
        <w:rPr>
          <w:rFonts w:ascii="Times New Roman" w:hAnsi="Times New Roman" w:cs="Times New Roman"/>
          <w:i/>
          <w:color w:val="0070C0"/>
        </w:rPr>
        <w:t>;</w:t>
      </w:r>
    </w:p>
    <w:p w14:paraId="46C55640" w14:textId="77777777" w:rsidR="00BA4BD7" w:rsidRPr="00697BE5" w:rsidRDefault="00BA4BD7" w:rsidP="00D461CC">
      <w:pPr>
        <w:pStyle w:val="ListParagraph"/>
        <w:numPr>
          <w:ilvl w:val="0"/>
          <w:numId w:val="18"/>
        </w:numPr>
        <w:spacing w:after="0" w:line="256" w:lineRule="auto"/>
        <w:ind w:right="142"/>
        <w:jc w:val="both"/>
        <w:rPr>
          <w:rFonts w:ascii="Times New Roman" w:hAnsi="Times New Roman" w:cs="Times New Roman"/>
          <w:i/>
          <w:color w:val="0070C0"/>
        </w:rPr>
      </w:pPr>
      <w:r w:rsidRPr="00697BE5">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1B8AA74D" w14:textId="77777777" w:rsidR="00BA4BD7" w:rsidRPr="00697BE5" w:rsidRDefault="00BA4BD7" w:rsidP="00D461CC">
      <w:pPr>
        <w:pStyle w:val="ListParagraph"/>
        <w:numPr>
          <w:ilvl w:val="0"/>
          <w:numId w:val="18"/>
        </w:numPr>
        <w:spacing w:after="0" w:line="256" w:lineRule="auto"/>
        <w:ind w:right="142"/>
        <w:jc w:val="both"/>
        <w:rPr>
          <w:rFonts w:ascii="Times New Roman" w:hAnsi="Times New Roman" w:cs="Times New Roman"/>
          <w:i/>
          <w:color w:val="0070C0"/>
        </w:rPr>
      </w:pPr>
      <w:r w:rsidRPr="00697BE5">
        <w:rPr>
          <w:rFonts w:ascii="Times New Roman" w:hAnsi="Times New Roman" w:cs="Times New Roman"/>
          <w:i/>
          <w:color w:val="0070C0"/>
        </w:rPr>
        <w:t>ja attiecīgajā gadā kādā ailē nav plānots finansējums, norāda “0,00”.</w:t>
      </w:r>
    </w:p>
    <w:p w14:paraId="3140E47A" w14:textId="77777777" w:rsidR="00BA4BD7" w:rsidRPr="00697BE5" w:rsidRDefault="00BA4BD7" w:rsidP="00BA4BD7">
      <w:pPr>
        <w:pStyle w:val="ListParagraph"/>
        <w:spacing w:line="256" w:lineRule="auto"/>
        <w:ind w:left="284" w:right="142"/>
        <w:jc w:val="both"/>
        <w:rPr>
          <w:rFonts w:ascii="Times New Roman" w:hAnsi="Times New Roman" w:cs="Times New Roman"/>
          <w:i/>
          <w:color w:val="0070C0"/>
        </w:rPr>
      </w:pPr>
    </w:p>
    <w:p w14:paraId="2189FC4E" w14:textId="77777777" w:rsidR="00874D06" w:rsidRPr="00874D06" w:rsidRDefault="00874D06" w:rsidP="00874D06">
      <w:pPr>
        <w:jc w:val="center"/>
        <w:rPr>
          <w:rFonts w:ascii="Times New Roman" w:hAnsi="Times New Roman" w:cs="Times New Roman"/>
          <w:b/>
          <w:i/>
          <w:iCs/>
          <w:color w:val="0070C0"/>
        </w:rPr>
      </w:pPr>
      <w:r w:rsidRPr="00874D06">
        <w:rPr>
          <w:rFonts w:ascii="Times New Roman" w:hAnsi="Times New Roman" w:cs="Times New Roman"/>
          <w:b/>
          <w:i/>
          <w:color w:val="0070C0"/>
        </w:rPr>
        <w:t xml:space="preserve">2.pielikumā norādītais tiks vērtēts atbilstoši </w:t>
      </w:r>
      <w:r w:rsidRPr="00567133">
        <w:rPr>
          <w:rFonts w:ascii="Times New Roman" w:hAnsi="Times New Roman" w:cs="Times New Roman"/>
          <w:b/>
          <w:i/>
          <w:iCs/>
          <w:color w:val="0070C0"/>
        </w:rPr>
        <w:t xml:space="preserve">projektu iesnieguma vienotajiem vērtēšanas kritērijiem Nr.7, Nr.8, Nr.9, Nr.10, </w:t>
      </w:r>
      <w:r w:rsidR="00567133" w:rsidRPr="00567133">
        <w:rPr>
          <w:rFonts w:ascii="Times New Roman" w:hAnsi="Times New Roman" w:cs="Times New Roman"/>
          <w:b/>
          <w:i/>
          <w:iCs/>
          <w:color w:val="0070C0"/>
        </w:rPr>
        <w:t>un Nr.12, kā arī kvalitātes</w:t>
      </w:r>
      <w:r w:rsidRPr="00567133">
        <w:rPr>
          <w:rFonts w:ascii="Times New Roman" w:hAnsi="Times New Roman" w:cs="Times New Roman"/>
          <w:b/>
          <w:i/>
          <w:iCs/>
          <w:color w:val="0070C0"/>
        </w:rPr>
        <w:t xml:space="preserve"> vērtēš</w:t>
      </w:r>
      <w:r w:rsidR="00567133" w:rsidRPr="00567133">
        <w:rPr>
          <w:rFonts w:ascii="Times New Roman" w:hAnsi="Times New Roman" w:cs="Times New Roman"/>
          <w:b/>
          <w:i/>
          <w:iCs/>
          <w:color w:val="0070C0"/>
        </w:rPr>
        <w:t>anas kritērijam Nr.6</w:t>
      </w:r>
      <w:r w:rsidRPr="00567133">
        <w:rPr>
          <w:rFonts w:ascii="Times New Roman" w:hAnsi="Times New Roman" w:cs="Times New Roman"/>
          <w:b/>
          <w:i/>
          <w:iCs/>
          <w:color w:val="0070C0"/>
        </w:rPr>
        <w:t>.</w:t>
      </w:r>
    </w:p>
    <w:p w14:paraId="45A109F6" w14:textId="77777777" w:rsidR="00BA4BD7" w:rsidRPr="00697BE5" w:rsidRDefault="00BA4BD7" w:rsidP="00BA4BD7">
      <w:pPr>
        <w:pStyle w:val="ListParagraph"/>
        <w:spacing w:after="0"/>
        <w:ind w:left="0" w:right="142"/>
        <w:jc w:val="both"/>
        <w:rPr>
          <w:rFonts w:ascii="Times New Roman" w:hAnsi="Times New Roman" w:cs="Times New Roman"/>
          <w:i/>
          <w:color w:val="0070C0"/>
          <w:sz w:val="8"/>
          <w:szCs w:val="8"/>
          <w:highlight w:val="yellow"/>
        </w:rPr>
      </w:pPr>
    </w:p>
    <w:p w14:paraId="4E080319" w14:textId="77777777" w:rsidR="004C11BE" w:rsidRDefault="004C11BE" w:rsidP="00D456D0">
      <w:pPr>
        <w:spacing w:after="0"/>
        <w:jc w:val="right"/>
        <w:rPr>
          <w:rFonts w:ascii="Times New Roman" w:hAnsi="Times New Roman" w:cs="Times New Roman"/>
          <w:sz w:val="20"/>
          <w:szCs w:val="20"/>
        </w:rPr>
      </w:pPr>
    </w:p>
    <w:p w14:paraId="246BC308"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5525C16D"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14:paraId="063FEEEB" w14:textId="77777777" w:rsidTr="00F31E8D">
        <w:trPr>
          <w:trHeight w:val="693"/>
        </w:trPr>
        <w:tc>
          <w:tcPr>
            <w:tcW w:w="14323" w:type="dxa"/>
            <w:shd w:val="clear" w:color="auto" w:fill="E7E6E6" w:themeFill="background2"/>
            <w:vAlign w:val="center"/>
          </w:tcPr>
          <w:p w14:paraId="247A634B"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5DBD6976" w14:textId="77777777" w:rsidR="00D456D0" w:rsidRDefault="00D456D0" w:rsidP="00D456D0">
      <w:pPr>
        <w:jc w:val="right"/>
        <w:rPr>
          <w:rFonts w:ascii="Times New Roman" w:hAnsi="Times New Roman" w:cs="Times New Roman"/>
          <w:sz w:val="20"/>
          <w:szCs w:val="20"/>
        </w:rPr>
      </w:pPr>
    </w:p>
    <w:tbl>
      <w:tblPr>
        <w:tblStyle w:val="TableGrid"/>
        <w:tblW w:w="14317" w:type="dxa"/>
        <w:tblInd w:w="137" w:type="dxa"/>
        <w:tblLayout w:type="fixed"/>
        <w:tblLook w:val="04A0" w:firstRow="1" w:lastRow="0" w:firstColumn="1" w:lastColumn="0" w:noHBand="0" w:noVBand="1"/>
      </w:tblPr>
      <w:tblGrid>
        <w:gridCol w:w="822"/>
        <w:gridCol w:w="5245"/>
        <w:gridCol w:w="992"/>
        <w:gridCol w:w="992"/>
        <w:gridCol w:w="1163"/>
        <w:gridCol w:w="1417"/>
        <w:gridCol w:w="1134"/>
        <w:gridCol w:w="1134"/>
        <w:gridCol w:w="1418"/>
      </w:tblGrid>
      <w:tr w:rsidR="00B955B8" w:rsidRPr="00A933E6" w14:paraId="4866A533" w14:textId="77777777" w:rsidTr="00B52518">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683C7A2" w14:textId="77777777" w:rsidR="00B955B8" w:rsidRPr="00A933E6" w:rsidRDefault="00B955B8" w:rsidP="00B955B8">
            <w:pPr>
              <w:jc w:val="center"/>
              <w:rPr>
                <w:rFonts w:ascii="Times New Roman" w:hAnsi="Times New Roman" w:cs="Times New Roman"/>
                <w:b/>
                <w:bCs/>
                <w:sz w:val="18"/>
                <w:szCs w:val="18"/>
              </w:rPr>
            </w:pPr>
            <w:r w:rsidRPr="00A933E6">
              <w:rPr>
                <w:rFonts w:ascii="Times New Roman" w:hAnsi="Times New Roman" w:cs="Times New Roman"/>
                <w:b/>
                <w:bCs/>
                <w:sz w:val="18"/>
                <w:szCs w:val="18"/>
              </w:rPr>
              <w:t>Kods</w:t>
            </w:r>
          </w:p>
        </w:tc>
        <w:tc>
          <w:tcPr>
            <w:tcW w:w="524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8E5DAE" w14:textId="77777777" w:rsidR="00B955B8" w:rsidRPr="00A933E6" w:rsidRDefault="00B955B8" w:rsidP="00B955B8">
            <w:pPr>
              <w:jc w:val="center"/>
              <w:rPr>
                <w:rFonts w:ascii="Times New Roman" w:hAnsi="Times New Roman" w:cs="Times New Roman"/>
                <w:b/>
                <w:bCs/>
                <w:sz w:val="18"/>
                <w:szCs w:val="18"/>
              </w:rPr>
            </w:pPr>
            <w:r w:rsidRPr="00A933E6">
              <w:rPr>
                <w:rFonts w:ascii="Times New Roman" w:hAnsi="Times New Roman" w:cs="Times New Roman"/>
                <w:b/>
                <w:bCs/>
                <w:sz w:val="18"/>
                <w:szCs w:val="18"/>
              </w:rPr>
              <w:t>Izmaksu pozīcijas nosaukums*</w:t>
            </w:r>
          </w:p>
        </w:tc>
        <w:tc>
          <w:tcPr>
            <w:tcW w:w="992" w:type="dxa"/>
            <w:vMerge w:val="restart"/>
            <w:shd w:val="clear" w:color="auto" w:fill="D9D9D9" w:themeFill="background1" w:themeFillShade="D9"/>
            <w:vAlign w:val="center"/>
          </w:tcPr>
          <w:p w14:paraId="18ACAF29"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Daudzums</w:t>
            </w:r>
          </w:p>
        </w:tc>
        <w:tc>
          <w:tcPr>
            <w:tcW w:w="992" w:type="dxa"/>
            <w:vMerge w:val="restart"/>
            <w:shd w:val="clear" w:color="auto" w:fill="D9D9D9" w:themeFill="background1" w:themeFillShade="D9"/>
            <w:vAlign w:val="center"/>
          </w:tcPr>
          <w:p w14:paraId="33C86E4B"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 xml:space="preserve">Mēr-vienība </w:t>
            </w:r>
          </w:p>
        </w:tc>
        <w:tc>
          <w:tcPr>
            <w:tcW w:w="1163" w:type="dxa"/>
            <w:vMerge w:val="restart"/>
            <w:shd w:val="clear" w:color="auto" w:fill="D9D9D9" w:themeFill="background1" w:themeFillShade="D9"/>
            <w:vAlign w:val="center"/>
          </w:tcPr>
          <w:p w14:paraId="2B3C0824"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Projekta darbības Nr.</w:t>
            </w:r>
          </w:p>
        </w:tc>
        <w:tc>
          <w:tcPr>
            <w:tcW w:w="1417" w:type="dxa"/>
            <w:vMerge w:val="restart"/>
            <w:shd w:val="clear" w:color="auto" w:fill="D9D9D9" w:themeFill="background1" w:themeFillShade="D9"/>
            <w:vAlign w:val="center"/>
          </w:tcPr>
          <w:p w14:paraId="39111F33"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Attiecināmās izmaksas</w:t>
            </w:r>
          </w:p>
          <w:p w14:paraId="60E6C45D" w14:textId="77777777" w:rsidR="00B955B8" w:rsidRPr="00A933E6" w:rsidRDefault="00B955B8" w:rsidP="00B955B8">
            <w:pPr>
              <w:jc w:val="center"/>
              <w:rPr>
                <w:rFonts w:ascii="Times New Roman" w:hAnsi="Times New Roman" w:cs="Times New Roman"/>
                <w:b/>
                <w:sz w:val="16"/>
                <w:szCs w:val="16"/>
              </w:rPr>
            </w:pPr>
          </w:p>
          <w:p w14:paraId="1007FFA7" w14:textId="77777777" w:rsidR="00B955B8" w:rsidRPr="00A933E6" w:rsidRDefault="00B955B8" w:rsidP="00B955B8">
            <w:pPr>
              <w:jc w:val="center"/>
              <w:rPr>
                <w:rFonts w:ascii="Times New Roman" w:hAnsi="Times New Roman" w:cs="Times New Roman"/>
                <w:b/>
                <w:sz w:val="16"/>
                <w:szCs w:val="16"/>
              </w:rPr>
            </w:pPr>
          </w:p>
        </w:tc>
        <w:tc>
          <w:tcPr>
            <w:tcW w:w="2268" w:type="dxa"/>
            <w:gridSpan w:val="2"/>
            <w:shd w:val="clear" w:color="auto" w:fill="D9D9D9" w:themeFill="background1" w:themeFillShade="D9"/>
            <w:vAlign w:val="center"/>
          </w:tcPr>
          <w:p w14:paraId="1DE7514F"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KOPĀ</w:t>
            </w:r>
          </w:p>
        </w:tc>
        <w:tc>
          <w:tcPr>
            <w:tcW w:w="1418" w:type="dxa"/>
            <w:vMerge w:val="restart"/>
            <w:shd w:val="clear" w:color="auto" w:fill="D9D9D9" w:themeFill="background1" w:themeFillShade="D9"/>
            <w:vAlign w:val="center"/>
          </w:tcPr>
          <w:p w14:paraId="4E26FA8C"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t.sk. PVN</w:t>
            </w:r>
          </w:p>
        </w:tc>
      </w:tr>
      <w:tr w:rsidR="00B955B8" w:rsidRPr="00A933E6" w14:paraId="2D45B969" w14:textId="77777777" w:rsidTr="00B52518">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14:paraId="24DC754A" w14:textId="77777777" w:rsidR="00B955B8" w:rsidRPr="00A933E6" w:rsidRDefault="00B955B8" w:rsidP="00B955B8">
            <w:pPr>
              <w:jc w:val="right"/>
              <w:rPr>
                <w:rFonts w:ascii="Times New Roman" w:hAnsi="Times New Roman" w:cs="Times New Roman"/>
                <w:sz w:val="18"/>
                <w:szCs w:val="18"/>
              </w:rPr>
            </w:pPr>
          </w:p>
        </w:tc>
        <w:tc>
          <w:tcPr>
            <w:tcW w:w="5245" w:type="dxa"/>
            <w:vMerge/>
            <w:tcBorders>
              <w:top w:val="single" w:sz="4" w:space="0" w:color="auto"/>
              <w:left w:val="single" w:sz="4" w:space="0" w:color="auto"/>
              <w:bottom w:val="single" w:sz="4" w:space="0" w:color="000000"/>
              <w:right w:val="single" w:sz="4" w:space="0" w:color="auto"/>
            </w:tcBorders>
            <w:vAlign w:val="center"/>
          </w:tcPr>
          <w:p w14:paraId="388C509B" w14:textId="77777777" w:rsidR="00B955B8" w:rsidRPr="00A933E6" w:rsidRDefault="00B955B8" w:rsidP="00B955B8">
            <w:pPr>
              <w:jc w:val="right"/>
              <w:rPr>
                <w:rFonts w:ascii="Times New Roman" w:hAnsi="Times New Roman" w:cs="Times New Roman"/>
                <w:sz w:val="18"/>
                <w:szCs w:val="18"/>
              </w:rPr>
            </w:pPr>
          </w:p>
        </w:tc>
        <w:tc>
          <w:tcPr>
            <w:tcW w:w="992" w:type="dxa"/>
            <w:vMerge/>
            <w:shd w:val="clear" w:color="auto" w:fill="D9D9D9" w:themeFill="background1" w:themeFillShade="D9"/>
          </w:tcPr>
          <w:p w14:paraId="79FD110A" w14:textId="77777777" w:rsidR="00B955B8" w:rsidRPr="00A933E6" w:rsidRDefault="00B955B8" w:rsidP="00B955B8">
            <w:pPr>
              <w:jc w:val="right"/>
              <w:rPr>
                <w:rFonts w:ascii="Times New Roman" w:hAnsi="Times New Roman" w:cs="Times New Roman"/>
                <w:sz w:val="16"/>
                <w:szCs w:val="16"/>
              </w:rPr>
            </w:pPr>
          </w:p>
        </w:tc>
        <w:tc>
          <w:tcPr>
            <w:tcW w:w="992" w:type="dxa"/>
            <w:vMerge/>
            <w:shd w:val="clear" w:color="auto" w:fill="D9D9D9" w:themeFill="background1" w:themeFillShade="D9"/>
          </w:tcPr>
          <w:p w14:paraId="7C839874" w14:textId="77777777" w:rsidR="00B955B8" w:rsidRPr="00A933E6" w:rsidRDefault="00B955B8" w:rsidP="00B955B8">
            <w:pPr>
              <w:jc w:val="right"/>
              <w:rPr>
                <w:rFonts w:ascii="Times New Roman" w:hAnsi="Times New Roman" w:cs="Times New Roman"/>
                <w:sz w:val="16"/>
                <w:szCs w:val="16"/>
              </w:rPr>
            </w:pPr>
          </w:p>
        </w:tc>
        <w:tc>
          <w:tcPr>
            <w:tcW w:w="1163" w:type="dxa"/>
            <w:vMerge/>
            <w:shd w:val="clear" w:color="auto" w:fill="D9D9D9" w:themeFill="background1" w:themeFillShade="D9"/>
          </w:tcPr>
          <w:p w14:paraId="5F7C82AA" w14:textId="77777777" w:rsidR="00B955B8" w:rsidRPr="00A933E6" w:rsidRDefault="00B955B8" w:rsidP="00B955B8">
            <w:pPr>
              <w:jc w:val="right"/>
              <w:rPr>
                <w:rFonts w:ascii="Times New Roman" w:hAnsi="Times New Roman" w:cs="Times New Roman"/>
                <w:sz w:val="16"/>
                <w:szCs w:val="16"/>
              </w:rPr>
            </w:pPr>
          </w:p>
        </w:tc>
        <w:tc>
          <w:tcPr>
            <w:tcW w:w="1417" w:type="dxa"/>
            <w:vMerge/>
            <w:shd w:val="clear" w:color="auto" w:fill="D9D9D9" w:themeFill="background1" w:themeFillShade="D9"/>
            <w:vAlign w:val="center"/>
          </w:tcPr>
          <w:p w14:paraId="46AD9C95" w14:textId="77777777" w:rsidR="00B955B8" w:rsidRPr="00A933E6" w:rsidRDefault="00B955B8" w:rsidP="00B955B8">
            <w:pPr>
              <w:jc w:val="center"/>
              <w:rPr>
                <w:rFonts w:ascii="Times New Roman" w:hAnsi="Times New Roman" w:cs="Times New Roman"/>
                <w:b/>
                <w:sz w:val="16"/>
                <w:szCs w:val="16"/>
              </w:rPr>
            </w:pPr>
          </w:p>
        </w:tc>
        <w:tc>
          <w:tcPr>
            <w:tcW w:w="1134" w:type="dxa"/>
            <w:shd w:val="clear" w:color="auto" w:fill="D9D9D9" w:themeFill="background1" w:themeFillShade="D9"/>
            <w:vAlign w:val="center"/>
          </w:tcPr>
          <w:p w14:paraId="0D5CDE64"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EUR</w:t>
            </w:r>
          </w:p>
        </w:tc>
        <w:tc>
          <w:tcPr>
            <w:tcW w:w="1134" w:type="dxa"/>
            <w:shd w:val="clear" w:color="auto" w:fill="D9D9D9" w:themeFill="background1" w:themeFillShade="D9"/>
            <w:vAlign w:val="center"/>
          </w:tcPr>
          <w:p w14:paraId="3ECC6923" w14:textId="77777777" w:rsidR="00B955B8" w:rsidRPr="00A933E6" w:rsidRDefault="00B955B8" w:rsidP="00B955B8">
            <w:pPr>
              <w:jc w:val="center"/>
              <w:rPr>
                <w:rFonts w:ascii="Times New Roman" w:hAnsi="Times New Roman" w:cs="Times New Roman"/>
                <w:b/>
                <w:sz w:val="16"/>
                <w:szCs w:val="16"/>
              </w:rPr>
            </w:pPr>
            <w:r w:rsidRPr="00A933E6">
              <w:rPr>
                <w:rFonts w:ascii="Times New Roman" w:hAnsi="Times New Roman" w:cs="Times New Roman"/>
                <w:b/>
                <w:sz w:val="16"/>
                <w:szCs w:val="16"/>
              </w:rPr>
              <w:t>%</w:t>
            </w:r>
          </w:p>
        </w:tc>
        <w:tc>
          <w:tcPr>
            <w:tcW w:w="1418" w:type="dxa"/>
            <w:vMerge/>
            <w:shd w:val="clear" w:color="auto" w:fill="D9D9D9" w:themeFill="background1" w:themeFillShade="D9"/>
            <w:vAlign w:val="center"/>
          </w:tcPr>
          <w:p w14:paraId="42EA3024" w14:textId="77777777" w:rsidR="00B955B8" w:rsidRPr="00A933E6" w:rsidRDefault="00B955B8" w:rsidP="00B955B8">
            <w:pPr>
              <w:jc w:val="center"/>
              <w:rPr>
                <w:rFonts w:ascii="Times New Roman" w:hAnsi="Times New Roman" w:cs="Times New Roman"/>
                <w:b/>
                <w:sz w:val="16"/>
                <w:szCs w:val="16"/>
              </w:rPr>
            </w:pPr>
          </w:p>
        </w:tc>
      </w:tr>
      <w:tr w:rsidR="00E03E82" w:rsidRPr="00A933E6" w14:paraId="5BDDC715"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6E6ACEF" w14:textId="77777777" w:rsidR="00E03E82" w:rsidRPr="007F4818" w:rsidRDefault="00E03E82" w:rsidP="00D62B16">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3A854B14" w14:textId="77777777" w:rsidR="00E03E82" w:rsidRPr="007F4818" w:rsidRDefault="00E03E82" w:rsidP="00D62B16">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left w:val="single" w:sz="4" w:space="0" w:color="auto"/>
            </w:tcBorders>
            <w:shd w:val="clear" w:color="auto" w:fill="D9D9D9" w:themeFill="background1" w:themeFillShade="D9"/>
          </w:tcPr>
          <w:p w14:paraId="269E1A94" w14:textId="77777777" w:rsidR="00E03E82" w:rsidRPr="00A933E6" w:rsidRDefault="00E03E82" w:rsidP="00D62B16">
            <w:pPr>
              <w:jc w:val="right"/>
              <w:rPr>
                <w:rFonts w:ascii="Times New Roman" w:hAnsi="Times New Roman" w:cs="Times New Roman"/>
                <w:sz w:val="20"/>
                <w:szCs w:val="20"/>
              </w:rPr>
            </w:pPr>
          </w:p>
        </w:tc>
        <w:tc>
          <w:tcPr>
            <w:tcW w:w="992" w:type="dxa"/>
            <w:shd w:val="clear" w:color="auto" w:fill="D9D9D9" w:themeFill="background1" w:themeFillShade="D9"/>
          </w:tcPr>
          <w:p w14:paraId="1A6E7137" w14:textId="77777777" w:rsidR="00E03E82" w:rsidRPr="00A933E6" w:rsidRDefault="00E03E82" w:rsidP="00D62B16">
            <w:pPr>
              <w:jc w:val="right"/>
              <w:rPr>
                <w:rFonts w:ascii="Times New Roman" w:hAnsi="Times New Roman" w:cs="Times New Roman"/>
                <w:sz w:val="20"/>
                <w:szCs w:val="20"/>
              </w:rPr>
            </w:pPr>
          </w:p>
        </w:tc>
        <w:tc>
          <w:tcPr>
            <w:tcW w:w="1163" w:type="dxa"/>
            <w:shd w:val="clear" w:color="auto" w:fill="D9D9D9" w:themeFill="background1" w:themeFillShade="D9"/>
          </w:tcPr>
          <w:p w14:paraId="19FA0F78" w14:textId="77777777" w:rsidR="00E03E82" w:rsidRPr="00A933E6" w:rsidRDefault="00E03E82" w:rsidP="00D62B16">
            <w:pPr>
              <w:jc w:val="right"/>
              <w:rPr>
                <w:rFonts w:ascii="Times New Roman" w:hAnsi="Times New Roman" w:cs="Times New Roman"/>
                <w:sz w:val="20"/>
                <w:szCs w:val="20"/>
              </w:rPr>
            </w:pPr>
          </w:p>
        </w:tc>
        <w:tc>
          <w:tcPr>
            <w:tcW w:w="1417" w:type="dxa"/>
            <w:shd w:val="clear" w:color="auto" w:fill="D9D9D9" w:themeFill="background1" w:themeFillShade="D9"/>
          </w:tcPr>
          <w:p w14:paraId="293022D2" w14:textId="77777777" w:rsidR="00E03E82" w:rsidRPr="00A933E6" w:rsidRDefault="00E03E82" w:rsidP="00D62B16">
            <w:pPr>
              <w:jc w:val="right"/>
              <w:rPr>
                <w:rFonts w:ascii="Times New Roman" w:hAnsi="Times New Roman" w:cs="Times New Roman"/>
                <w:sz w:val="20"/>
                <w:szCs w:val="20"/>
              </w:rPr>
            </w:pPr>
          </w:p>
        </w:tc>
        <w:tc>
          <w:tcPr>
            <w:tcW w:w="1134" w:type="dxa"/>
            <w:shd w:val="clear" w:color="auto" w:fill="D9D9D9" w:themeFill="background1" w:themeFillShade="D9"/>
          </w:tcPr>
          <w:p w14:paraId="36B49CEB" w14:textId="77777777" w:rsidR="00E03E82" w:rsidRPr="00A933E6" w:rsidRDefault="00E03E82" w:rsidP="00D62B16">
            <w:pPr>
              <w:jc w:val="right"/>
              <w:rPr>
                <w:rFonts w:ascii="Times New Roman" w:hAnsi="Times New Roman" w:cs="Times New Roman"/>
                <w:sz w:val="20"/>
                <w:szCs w:val="20"/>
              </w:rPr>
            </w:pPr>
          </w:p>
        </w:tc>
        <w:tc>
          <w:tcPr>
            <w:tcW w:w="1134" w:type="dxa"/>
            <w:shd w:val="clear" w:color="auto" w:fill="D9D9D9" w:themeFill="background1" w:themeFillShade="D9"/>
          </w:tcPr>
          <w:p w14:paraId="49F4B9EA" w14:textId="77777777" w:rsidR="00E03E82" w:rsidRPr="00A933E6" w:rsidRDefault="00E03E82" w:rsidP="00D62B16">
            <w:pPr>
              <w:jc w:val="right"/>
              <w:rPr>
                <w:rFonts w:ascii="Times New Roman" w:hAnsi="Times New Roman" w:cs="Times New Roman"/>
                <w:sz w:val="20"/>
                <w:szCs w:val="20"/>
              </w:rPr>
            </w:pPr>
          </w:p>
        </w:tc>
        <w:tc>
          <w:tcPr>
            <w:tcW w:w="1418" w:type="dxa"/>
          </w:tcPr>
          <w:p w14:paraId="4C8D17FB" w14:textId="77777777" w:rsidR="00E03E82" w:rsidRPr="00A933E6" w:rsidRDefault="00E03E82" w:rsidP="00D62B16">
            <w:pPr>
              <w:jc w:val="right"/>
              <w:rPr>
                <w:rFonts w:ascii="Times New Roman" w:hAnsi="Times New Roman" w:cs="Times New Roman"/>
                <w:sz w:val="20"/>
                <w:szCs w:val="20"/>
              </w:rPr>
            </w:pPr>
          </w:p>
        </w:tc>
      </w:tr>
      <w:tr w:rsidR="00D62B16" w:rsidRPr="00A933E6" w14:paraId="0A4B588D"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62B54BB" w14:textId="77777777" w:rsidR="00D62B16"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6.2.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275E7D8D" w14:textId="77777777" w:rsidR="00543904"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Aprīkojuma un iekārtu izmaksas</w:t>
            </w:r>
          </w:p>
        </w:tc>
        <w:tc>
          <w:tcPr>
            <w:tcW w:w="992" w:type="dxa"/>
            <w:tcBorders>
              <w:left w:val="single" w:sz="4" w:space="0" w:color="auto"/>
            </w:tcBorders>
          </w:tcPr>
          <w:p w14:paraId="6F03481C" w14:textId="77777777" w:rsidR="00D62B16" w:rsidRPr="00A933E6" w:rsidRDefault="00D62B16" w:rsidP="00D62B16">
            <w:pPr>
              <w:jc w:val="right"/>
              <w:rPr>
                <w:rFonts w:ascii="Times New Roman" w:hAnsi="Times New Roman" w:cs="Times New Roman"/>
                <w:i/>
                <w:sz w:val="20"/>
                <w:szCs w:val="20"/>
              </w:rPr>
            </w:pPr>
          </w:p>
        </w:tc>
        <w:tc>
          <w:tcPr>
            <w:tcW w:w="992" w:type="dxa"/>
          </w:tcPr>
          <w:p w14:paraId="6BF25BB8" w14:textId="77777777" w:rsidR="00D62B16" w:rsidRPr="00A933E6" w:rsidRDefault="00D62B16" w:rsidP="00D62B16">
            <w:pPr>
              <w:jc w:val="right"/>
              <w:rPr>
                <w:rFonts w:ascii="Times New Roman" w:hAnsi="Times New Roman" w:cs="Times New Roman"/>
                <w:i/>
                <w:sz w:val="20"/>
                <w:szCs w:val="20"/>
              </w:rPr>
            </w:pPr>
          </w:p>
        </w:tc>
        <w:tc>
          <w:tcPr>
            <w:tcW w:w="1163" w:type="dxa"/>
          </w:tcPr>
          <w:p w14:paraId="4BB5A44B" w14:textId="77777777" w:rsidR="00D62B16" w:rsidRPr="00A933E6" w:rsidRDefault="00D62B16" w:rsidP="00D62B16">
            <w:pPr>
              <w:jc w:val="right"/>
              <w:rPr>
                <w:rFonts w:ascii="Times New Roman" w:hAnsi="Times New Roman" w:cs="Times New Roman"/>
                <w:i/>
                <w:sz w:val="20"/>
                <w:szCs w:val="20"/>
              </w:rPr>
            </w:pPr>
          </w:p>
        </w:tc>
        <w:tc>
          <w:tcPr>
            <w:tcW w:w="1417" w:type="dxa"/>
          </w:tcPr>
          <w:p w14:paraId="126CB43B"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6F4AECE2"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286E95CF" w14:textId="77777777" w:rsidR="00D62B16" w:rsidRPr="00A933E6" w:rsidRDefault="00D62B16" w:rsidP="00D62B16">
            <w:pPr>
              <w:jc w:val="right"/>
              <w:rPr>
                <w:rFonts w:ascii="Times New Roman" w:hAnsi="Times New Roman" w:cs="Times New Roman"/>
                <w:i/>
                <w:sz w:val="20"/>
                <w:szCs w:val="20"/>
              </w:rPr>
            </w:pPr>
          </w:p>
        </w:tc>
        <w:tc>
          <w:tcPr>
            <w:tcW w:w="1418" w:type="dxa"/>
          </w:tcPr>
          <w:p w14:paraId="3575FBD8" w14:textId="77777777" w:rsidR="00D62B16" w:rsidRPr="00A933E6" w:rsidRDefault="00D62B16" w:rsidP="00D62B16">
            <w:pPr>
              <w:jc w:val="right"/>
              <w:rPr>
                <w:rFonts w:ascii="Times New Roman" w:hAnsi="Times New Roman" w:cs="Times New Roman"/>
                <w:i/>
                <w:sz w:val="20"/>
                <w:szCs w:val="20"/>
              </w:rPr>
            </w:pPr>
          </w:p>
        </w:tc>
      </w:tr>
      <w:tr w:rsidR="009C6E52" w:rsidRPr="00A933E6" w14:paraId="43E875E4"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790CCDA" w14:textId="77777777" w:rsidR="009C6E52" w:rsidRPr="007F4818" w:rsidRDefault="007C53DF" w:rsidP="00D62B16">
            <w:pPr>
              <w:rPr>
                <w:rFonts w:ascii="Times New Roman" w:hAnsi="Times New Roman" w:cs="Times New Roman"/>
                <w:bCs/>
                <w:sz w:val="20"/>
                <w:szCs w:val="20"/>
              </w:rPr>
            </w:pPr>
            <w:r>
              <w:rPr>
                <w:rFonts w:ascii="Times New Roman" w:hAnsi="Times New Roman" w:cs="Times New Roman"/>
                <w:bCs/>
                <w:sz w:val="20"/>
                <w:szCs w:val="20"/>
              </w:rPr>
              <w:t>6.2.1</w:t>
            </w:r>
            <w:r w:rsidR="00B52518">
              <w:rPr>
                <w:rFonts w:ascii="Times New Roman" w:hAnsi="Times New Roman" w:cs="Times New Roman"/>
                <w:bCs/>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590F8070" w14:textId="77777777" w:rsidR="009C6E52" w:rsidRDefault="009C6E52" w:rsidP="009C6E52">
            <w:pPr>
              <w:rPr>
                <w:rFonts w:ascii="Times New Roman" w:hAnsi="Times New Roman" w:cs="Times New Roman"/>
                <w:bCs/>
                <w:sz w:val="20"/>
                <w:szCs w:val="20"/>
              </w:rPr>
            </w:pPr>
            <w:r>
              <w:rPr>
                <w:rFonts w:ascii="Times New Roman" w:hAnsi="Times New Roman" w:cs="Times New Roman"/>
                <w:bCs/>
                <w:sz w:val="20"/>
                <w:szCs w:val="20"/>
              </w:rPr>
              <w:t>Eksperimentālās tehnoloģijas komponentes vai iekārtas (izgatavotas pēc projekta iesniedzēja definētajām prasībām)</w:t>
            </w:r>
          </w:p>
          <w:p w14:paraId="42BF4033" w14:textId="77777777" w:rsidR="009C6E52" w:rsidRDefault="00543904" w:rsidP="009C6E52">
            <w:pPr>
              <w:rPr>
                <w:rFonts w:ascii="Times New Roman" w:hAnsi="Times New Roman" w:cs="Times New Roman"/>
                <w:bCs/>
                <w:i/>
                <w:color w:val="0070C0"/>
                <w:sz w:val="20"/>
                <w:szCs w:val="20"/>
              </w:rPr>
            </w:pPr>
            <w:r w:rsidRPr="00543904">
              <w:rPr>
                <w:rFonts w:ascii="Times New Roman" w:hAnsi="Times New Roman" w:cs="Times New Roman"/>
                <w:bCs/>
                <w:i/>
                <w:color w:val="0070C0"/>
                <w:sz w:val="20"/>
                <w:szCs w:val="20"/>
              </w:rPr>
              <w:t>(MK noteikumu 19.</w:t>
            </w:r>
            <w:r>
              <w:rPr>
                <w:rFonts w:ascii="Times New Roman" w:hAnsi="Times New Roman" w:cs="Times New Roman"/>
                <w:bCs/>
                <w:i/>
                <w:color w:val="0070C0"/>
                <w:sz w:val="20"/>
                <w:szCs w:val="20"/>
              </w:rPr>
              <w:t xml:space="preserve">, </w:t>
            </w:r>
            <w:r w:rsidRPr="00543904">
              <w:rPr>
                <w:rFonts w:ascii="Times New Roman" w:hAnsi="Times New Roman" w:cs="Times New Roman"/>
                <w:bCs/>
                <w:i/>
                <w:color w:val="0070C0"/>
                <w:sz w:val="20"/>
                <w:szCs w:val="20"/>
              </w:rPr>
              <w:t>20.punkts</w:t>
            </w:r>
            <w:r>
              <w:rPr>
                <w:rFonts w:ascii="Times New Roman" w:hAnsi="Times New Roman" w:cs="Times New Roman"/>
                <w:bCs/>
                <w:i/>
                <w:color w:val="0070C0"/>
                <w:sz w:val="20"/>
                <w:szCs w:val="20"/>
              </w:rPr>
              <w:t xml:space="preserve"> un 38.1.apakšpunkts</w:t>
            </w:r>
            <w:r w:rsidRPr="00543904">
              <w:rPr>
                <w:rFonts w:ascii="Times New Roman" w:hAnsi="Times New Roman" w:cs="Times New Roman"/>
                <w:bCs/>
                <w:i/>
                <w:color w:val="0070C0"/>
                <w:sz w:val="20"/>
                <w:szCs w:val="20"/>
              </w:rPr>
              <w:t>)</w:t>
            </w:r>
          </w:p>
          <w:p w14:paraId="3E0EB381" w14:textId="77777777" w:rsidR="00543904" w:rsidRDefault="00581C0B" w:rsidP="009C6E52">
            <w:pPr>
              <w:rPr>
                <w:rFonts w:ascii="Times New Roman" w:hAnsi="Times New Roman" w:cs="Times New Roman"/>
                <w:bCs/>
                <w:i/>
                <w:color w:val="0070C0"/>
                <w:sz w:val="20"/>
                <w:szCs w:val="20"/>
              </w:rPr>
            </w:pPr>
            <w:r w:rsidRPr="00581C0B">
              <w:rPr>
                <w:rFonts w:ascii="Times New Roman" w:hAnsi="Times New Roman" w:cs="Times New Roman"/>
                <w:bCs/>
                <w:i/>
                <w:color w:val="0070C0"/>
                <w:sz w:val="20"/>
                <w:szCs w:val="20"/>
              </w:rPr>
              <w:t>Nor</w:t>
            </w:r>
            <w:r>
              <w:rPr>
                <w:rFonts w:ascii="Times New Roman" w:hAnsi="Times New Roman" w:cs="Times New Roman"/>
                <w:bCs/>
                <w:i/>
                <w:color w:val="0070C0"/>
                <w:sz w:val="20"/>
                <w:szCs w:val="20"/>
              </w:rPr>
              <w:t>āda iekārtu izmaksas, kas nepieciešamas eksperimentālo tehnoloģiju izgatavošanai, uzstādīšanai un testēšanai reālā ražošanas vidē, veicot saimniecisko darbību.</w:t>
            </w:r>
          </w:p>
          <w:p w14:paraId="55092092" w14:textId="77777777" w:rsidR="00910C8E" w:rsidRPr="002F5545" w:rsidRDefault="002F5545" w:rsidP="002F5545">
            <w:pPr>
              <w:pStyle w:val="ListParagraph"/>
              <w:numPr>
                <w:ilvl w:val="0"/>
                <w:numId w:val="34"/>
              </w:numPr>
              <w:ind w:left="459"/>
              <w:rPr>
                <w:rFonts w:ascii="Times New Roman" w:hAnsi="Times New Roman" w:cs="Times New Roman"/>
                <w:bCs/>
                <w:i/>
                <w:sz w:val="20"/>
                <w:szCs w:val="20"/>
              </w:rPr>
            </w:pPr>
            <w:r w:rsidRPr="00655CD4">
              <w:rPr>
                <w:rFonts w:ascii="Times New Roman" w:hAnsi="Times New Roman" w:cs="Times New Roman"/>
                <w:bCs/>
                <w:i/>
                <w:color w:val="0070C0"/>
                <w:sz w:val="20"/>
                <w:szCs w:val="20"/>
                <w:u w:val="single"/>
              </w:rPr>
              <w:t>Vismaz 20%</w:t>
            </w:r>
            <w:r w:rsidRPr="002F5545">
              <w:rPr>
                <w:rFonts w:ascii="Times New Roman" w:hAnsi="Times New Roman" w:cs="Times New Roman"/>
                <w:bCs/>
                <w:i/>
                <w:color w:val="0070C0"/>
                <w:sz w:val="20"/>
                <w:szCs w:val="20"/>
              </w:rPr>
              <w:t xml:space="preserve"> no eksperimentālās tehnoloģijas izmaksām veido projekta iesniedzēja vai pēc projekta iesniedzēja </w:t>
            </w:r>
            <w:r w:rsidRPr="002F5545">
              <w:rPr>
                <w:rFonts w:ascii="Times New Roman" w:hAnsi="Times New Roman" w:cs="Times New Roman"/>
                <w:bCs/>
                <w:i/>
                <w:color w:val="0070C0"/>
                <w:sz w:val="20"/>
                <w:szCs w:val="20"/>
              </w:rPr>
              <w:lastRenderedPageBreak/>
              <w:t xml:space="preserve">definētajām prasībām </w:t>
            </w:r>
            <w:r w:rsidRPr="00655CD4">
              <w:rPr>
                <w:rFonts w:ascii="Times New Roman" w:hAnsi="Times New Roman" w:cs="Times New Roman"/>
                <w:bCs/>
                <w:i/>
                <w:color w:val="0070C0"/>
                <w:sz w:val="20"/>
                <w:szCs w:val="20"/>
                <w:u w:val="single"/>
              </w:rPr>
              <w:t xml:space="preserve">izgatavotas </w:t>
            </w:r>
            <w:r w:rsidRPr="002F5545">
              <w:rPr>
                <w:rFonts w:ascii="Times New Roman" w:hAnsi="Times New Roman" w:cs="Times New Roman"/>
                <w:bCs/>
                <w:i/>
                <w:color w:val="0070C0"/>
                <w:sz w:val="20"/>
                <w:szCs w:val="20"/>
              </w:rPr>
              <w:t>eksperimentālās tehnoloģijas komponentes vai iekārtas.</w:t>
            </w:r>
          </w:p>
        </w:tc>
        <w:tc>
          <w:tcPr>
            <w:tcW w:w="992" w:type="dxa"/>
            <w:tcBorders>
              <w:left w:val="single" w:sz="4" w:space="0" w:color="auto"/>
            </w:tcBorders>
          </w:tcPr>
          <w:p w14:paraId="5A337088" w14:textId="77777777" w:rsidR="009C6E52" w:rsidRPr="00A933E6" w:rsidRDefault="009C6E52" w:rsidP="00D62B16">
            <w:pPr>
              <w:jc w:val="right"/>
              <w:rPr>
                <w:rFonts w:ascii="Times New Roman" w:hAnsi="Times New Roman" w:cs="Times New Roman"/>
                <w:i/>
                <w:sz w:val="20"/>
                <w:szCs w:val="20"/>
              </w:rPr>
            </w:pPr>
          </w:p>
        </w:tc>
        <w:tc>
          <w:tcPr>
            <w:tcW w:w="992" w:type="dxa"/>
          </w:tcPr>
          <w:p w14:paraId="0270F60A" w14:textId="77777777" w:rsidR="009C6E52" w:rsidRPr="00A933E6" w:rsidRDefault="009C6E52" w:rsidP="00D62B16">
            <w:pPr>
              <w:jc w:val="right"/>
              <w:rPr>
                <w:rFonts w:ascii="Times New Roman" w:hAnsi="Times New Roman" w:cs="Times New Roman"/>
                <w:i/>
                <w:sz w:val="20"/>
                <w:szCs w:val="20"/>
              </w:rPr>
            </w:pPr>
          </w:p>
        </w:tc>
        <w:tc>
          <w:tcPr>
            <w:tcW w:w="1163" w:type="dxa"/>
          </w:tcPr>
          <w:p w14:paraId="429B8EF0" w14:textId="77777777" w:rsidR="009C6E52" w:rsidRPr="00A933E6" w:rsidRDefault="009C6E52" w:rsidP="00D62B16">
            <w:pPr>
              <w:jc w:val="right"/>
              <w:rPr>
                <w:rFonts w:ascii="Times New Roman" w:hAnsi="Times New Roman" w:cs="Times New Roman"/>
                <w:i/>
                <w:sz w:val="20"/>
                <w:szCs w:val="20"/>
              </w:rPr>
            </w:pPr>
          </w:p>
        </w:tc>
        <w:tc>
          <w:tcPr>
            <w:tcW w:w="1417" w:type="dxa"/>
          </w:tcPr>
          <w:p w14:paraId="64C75498"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4E054008"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3A765390" w14:textId="77777777" w:rsidR="009C6E52" w:rsidRPr="00A933E6" w:rsidRDefault="009C6E52" w:rsidP="00D62B16">
            <w:pPr>
              <w:jc w:val="right"/>
              <w:rPr>
                <w:rFonts w:ascii="Times New Roman" w:hAnsi="Times New Roman" w:cs="Times New Roman"/>
                <w:i/>
                <w:sz w:val="20"/>
                <w:szCs w:val="20"/>
              </w:rPr>
            </w:pPr>
          </w:p>
        </w:tc>
        <w:tc>
          <w:tcPr>
            <w:tcW w:w="1418" w:type="dxa"/>
          </w:tcPr>
          <w:p w14:paraId="6870A14A" w14:textId="77777777" w:rsidR="009C6E52" w:rsidRPr="00A933E6" w:rsidRDefault="009C6E52" w:rsidP="00D62B16">
            <w:pPr>
              <w:jc w:val="right"/>
              <w:rPr>
                <w:rFonts w:ascii="Times New Roman" w:hAnsi="Times New Roman" w:cs="Times New Roman"/>
                <w:i/>
                <w:sz w:val="20"/>
                <w:szCs w:val="20"/>
              </w:rPr>
            </w:pPr>
          </w:p>
        </w:tc>
      </w:tr>
      <w:tr w:rsidR="009C6E52" w:rsidRPr="00A933E6" w14:paraId="0567D0FC"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47FF75C8" w14:textId="77777777" w:rsidR="009C6E52" w:rsidRPr="007F4818" w:rsidRDefault="007C53DF" w:rsidP="007C53DF">
            <w:pPr>
              <w:rPr>
                <w:rFonts w:ascii="Times New Roman" w:hAnsi="Times New Roman" w:cs="Times New Roman"/>
                <w:bCs/>
                <w:sz w:val="20"/>
                <w:szCs w:val="20"/>
              </w:rPr>
            </w:pPr>
            <w:r>
              <w:rPr>
                <w:rFonts w:ascii="Times New Roman" w:hAnsi="Times New Roman" w:cs="Times New Roman"/>
                <w:bCs/>
                <w:sz w:val="20"/>
                <w:szCs w:val="20"/>
              </w:rPr>
              <w:lastRenderedPageBreak/>
              <w:t>6.2</w:t>
            </w:r>
            <w:r w:rsidR="00B52518">
              <w:rPr>
                <w:rFonts w:ascii="Times New Roman" w:hAnsi="Times New Roman" w:cs="Times New Roman"/>
                <w:bCs/>
                <w:sz w:val="20"/>
                <w:szCs w:val="20"/>
              </w:rPr>
              <w:t>.2.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2E565E36" w14:textId="77777777" w:rsidR="009C6E52" w:rsidRDefault="009C6E52" w:rsidP="00D62B16">
            <w:pPr>
              <w:rPr>
                <w:rFonts w:ascii="Times New Roman" w:hAnsi="Times New Roman" w:cs="Times New Roman"/>
                <w:bCs/>
                <w:sz w:val="20"/>
                <w:szCs w:val="20"/>
              </w:rPr>
            </w:pPr>
            <w:r>
              <w:rPr>
                <w:rFonts w:ascii="Times New Roman" w:hAnsi="Times New Roman" w:cs="Times New Roman"/>
                <w:bCs/>
                <w:sz w:val="20"/>
                <w:szCs w:val="20"/>
              </w:rPr>
              <w:t>Eksperimentālās tehnoloģijas komponentes vai iekārtas</w:t>
            </w:r>
            <w:r w:rsidR="00543904">
              <w:rPr>
                <w:rFonts w:ascii="Times New Roman" w:hAnsi="Times New Roman" w:cs="Times New Roman"/>
                <w:bCs/>
                <w:sz w:val="20"/>
                <w:szCs w:val="20"/>
              </w:rPr>
              <w:t xml:space="preserve"> (izvēlētas no tirgū jau nopērkamajām)</w:t>
            </w:r>
          </w:p>
          <w:p w14:paraId="42690E51" w14:textId="77777777" w:rsidR="00543904" w:rsidRDefault="00543904" w:rsidP="00543904">
            <w:pPr>
              <w:rPr>
                <w:rFonts w:ascii="Times New Roman" w:hAnsi="Times New Roman" w:cs="Times New Roman"/>
                <w:bCs/>
                <w:i/>
                <w:color w:val="0070C0"/>
                <w:sz w:val="20"/>
                <w:szCs w:val="20"/>
              </w:rPr>
            </w:pPr>
            <w:r w:rsidRPr="00543904">
              <w:rPr>
                <w:rFonts w:ascii="Times New Roman" w:hAnsi="Times New Roman" w:cs="Times New Roman"/>
                <w:bCs/>
                <w:i/>
                <w:color w:val="0070C0"/>
                <w:sz w:val="20"/>
                <w:szCs w:val="20"/>
              </w:rPr>
              <w:t xml:space="preserve">(MK noteikumu </w:t>
            </w:r>
            <w:r w:rsidR="002F5545">
              <w:rPr>
                <w:rFonts w:ascii="Times New Roman" w:hAnsi="Times New Roman" w:cs="Times New Roman"/>
                <w:bCs/>
                <w:i/>
                <w:color w:val="0070C0"/>
                <w:sz w:val="20"/>
                <w:szCs w:val="20"/>
              </w:rPr>
              <w:t xml:space="preserve">16., </w:t>
            </w:r>
            <w:r w:rsidRPr="00543904">
              <w:rPr>
                <w:rFonts w:ascii="Times New Roman" w:hAnsi="Times New Roman" w:cs="Times New Roman"/>
                <w:bCs/>
                <w:i/>
                <w:color w:val="0070C0"/>
                <w:sz w:val="20"/>
                <w:szCs w:val="20"/>
              </w:rPr>
              <w:t>19.</w:t>
            </w:r>
            <w:r>
              <w:rPr>
                <w:rFonts w:ascii="Times New Roman" w:hAnsi="Times New Roman" w:cs="Times New Roman"/>
                <w:bCs/>
                <w:i/>
                <w:color w:val="0070C0"/>
                <w:sz w:val="20"/>
                <w:szCs w:val="20"/>
              </w:rPr>
              <w:t xml:space="preserve">, </w:t>
            </w:r>
            <w:r w:rsidRPr="00543904">
              <w:rPr>
                <w:rFonts w:ascii="Times New Roman" w:hAnsi="Times New Roman" w:cs="Times New Roman"/>
                <w:bCs/>
                <w:i/>
                <w:color w:val="0070C0"/>
                <w:sz w:val="20"/>
                <w:szCs w:val="20"/>
              </w:rPr>
              <w:t>20.punkts</w:t>
            </w:r>
            <w:r>
              <w:rPr>
                <w:rFonts w:ascii="Times New Roman" w:hAnsi="Times New Roman" w:cs="Times New Roman"/>
                <w:bCs/>
                <w:i/>
                <w:color w:val="0070C0"/>
                <w:sz w:val="20"/>
                <w:szCs w:val="20"/>
              </w:rPr>
              <w:t xml:space="preserve"> un 38.1.apakšpunkts</w:t>
            </w:r>
            <w:r w:rsidRPr="00543904">
              <w:rPr>
                <w:rFonts w:ascii="Times New Roman" w:hAnsi="Times New Roman" w:cs="Times New Roman"/>
                <w:bCs/>
                <w:i/>
                <w:color w:val="0070C0"/>
                <w:sz w:val="20"/>
                <w:szCs w:val="20"/>
              </w:rPr>
              <w:t>)</w:t>
            </w:r>
          </w:p>
          <w:p w14:paraId="535704F4" w14:textId="77777777" w:rsidR="00543904" w:rsidRDefault="002F5545" w:rsidP="00543904">
            <w:pPr>
              <w:rPr>
                <w:rFonts w:ascii="Times New Roman" w:hAnsi="Times New Roman" w:cs="Times New Roman"/>
                <w:bCs/>
                <w:i/>
                <w:color w:val="0070C0"/>
                <w:sz w:val="20"/>
                <w:szCs w:val="20"/>
              </w:rPr>
            </w:pPr>
            <w:r w:rsidRPr="00581C0B">
              <w:rPr>
                <w:rFonts w:ascii="Times New Roman" w:hAnsi="Times New Roman" w:cs="Times New Roman"/>
                <w:bCs/>
                <w:i/>
                <w:color w:val="0070C0"/>
                <w:sz w:val="20"/>
                <w:szCs w:val="20"/>
              </w:rPr>
              <w:t>Nor</w:t>
            </w:r>
            <w:r>
              <w:rPr>
                <w:rFonts w:ascii="Times New Roman" w:hAnsi="Times New Roman" w:cs="Times New Roman"/>
                <w:bCs/>
                <w:i/>
                <w:color w:val="0070C0"/>
                <w:sz w:val="20"/>
                <w:szCs w:val="20"/>
              </w:rPr>
              <w:t>āda iekārtu izmaksas, kas nepieciešamas eksperimentālo tehnoloģiju izgatavošanai, uzstādīšanai un testēšanai reālā ražošanas vidē, veicot saimniecisko darbību.</w:t>
            </w:r>
          </w:p>
          <w:p w14:paraId="4C65E213" w14:textId="77777777" w:rsidR="002F5545" w:rsidRPr="002F5545" w:rsidRDefault="002F5545" w:rsidP="002F5545">
            <w:pPr>
              <w:pStyle w:val="ListParagraph"/>
              <w:numPr>
                <w:ilvl w:val="0"/>
                <w:numId w:val="33"/>
              </w:numPr>
              <w:ind w:left="459"/>
              <w:rPr>
                <w:rFonts w:ascii="Times New Roman" w:hAnsi="Times New Roman" w:cs="Times New Roman"/>
                <w:bCs/>
                <w:i/>
                <w:sz w:val="20"/>
                <w:szCs w:val="20"/>
              </w:rPr>
            </w:pPr>
            <w:r w:rsidRPr="002F5545">
              <w:rPr>
                <w:rFonts w:ascii="Times New Roman" w:hAnsi="Times New Roman" w:cs="Times New Roman"/>
                <w:bCs/>
                <w:i/>
                <w:color w:val="0070C0"/>
                <w:sz w:val="20"/>
                <w:szCs w:val="20"/>
                <w:u w:val="single"/>
              </w:rPr>
              <w:t>Ne vairāk kā 80%</w:t>
            </w:r>
            <w:r w:rsidRPr="002F5545">
              <w:rPr>
                <w:rFonts w:ascii="Times New Roman" w:hAnsi="Times New Roman" w:cs="Times New Roman"/>
                <w:bCs/>
                <w:i/>
                <w:color w:val="0070C0"/>
                <w:sz w:val="20"/>
                <w:szCs w:val="20"/>
              </w:rPr>
              <w:t xml:space="preserve"> </w:t>
            </w:r>
            <w:r>
              <w:rPr>
                <w:rFonts w:ascii="Times New Roman" w:hAnsi="Times New Roman" w:cs="Times New Roman"/>
                <w:bCs/>
                <w:i/>
                <w:color w:val="0070C0"/>
                <w:sz w:val="20"/>
                <w:szCs w:val="20"/>
              </w:rPr>
              <w:t xml:space="preserve">no eksperimentālās tehnoloģijas izmaksām sastāda komponentes vai iekārtas, kuras projekta iesniedzējs vai ārpakalpojuma sniedzējs vai piegādātājs izvēlēsies </w:t>
            </w:r>
            <w:r w:rsidRPr="002F5545">
              <w:rPr>
                <w:rFonts w:ascii="Times New Roman" w:hAnsi="Times New Roman" w:cs="Times New Roman"/>
                <w:bCs/>
                <w:i/>
                <w:color w:val="0070C0"/>
                <w:sz w:val="20"/>
                <w:szCs w:val="20"/>
                <w:u w:val="single"/>
              </w:rPr>
              <w:t>no tirgū jau nopērkamajām</w:t>
            </w:r>
            <w:r>
              <w:rPr>
                <w:rFonts w:ascii="Times New Roman" w:hAnsi="Times New Roman" w:cs="Times New Roman"/>
                <w:bCs/>
                <w:i/>
                <w:color w:val="0070C0"/>
                <w:sz w:val="20"/>
                <w:szCs w:val="20"/>
              </w:rPr>
              <w:t>.</w:t>
            </w:r>
          </w:p>
        </w:tc>
        <w:tc>
          <w:tcPr>
            <w:tcW w:w="992" w:type="dxa"/>
            <w:tcBorders>
              <w:left w:val="single" w:sz="4" w:space="0" w:color="auto"/>
            </w:tcBorders>
          </w:tcPr>
          <w:p w14:paraId="7B9EE025" w14:textId="77777777" w:rsidR="009C6E52" w:rsidRPr="00A933E6" w:rsidRDefault="009C6E52" w:rsidP="00D62B16">
            <w:pPr>
              <w:jc w:val="right"/>
              <w:rPr>
                <w:rFonts w:ascii="Times New Roman" w:hAnsi="Times New Roman" w:cs="Times New Roman"/>
                <w:i/>
                <w:sz w:val="20"/>
                <w:szCs w:val="20"/>
              </w:rPr>
            </w:pPr>
          </w:p>
        </w:tc>
        <w:tc>
          <w:tcPr>
            <w:tcW w:w="992" w:type="dxa"/>
          </w:tcPr>
          <w:p w14:paraId="1909E534" w14:textId="77777777" w:rsidR="009C6E52" w:rsidRPr="00A933E6" w:rsidRDefault="009C6E52" w:rsidP="00D62B16">
            <w:pPr>
              <w:jc w:val="right"/>
              <w:rPr>
                <w:rFonts w:ascii="Times New Roman" w:hAnsi="Times New Roman" w:cs="Times New Roman"/>
                <w:i/>
                <w:sz w:val="20"/>
                <w:szCs w:val="20"/>
              </w:rPr>
            </w:pPr>
          </w:p>
        </w:tc>
        <w:tc>
          <w:tcPr>
            <w:tcW w:w="1163" w:type="dxa"/>
          </w:tcPr>
          <w:p w14:paraId="2BAAB5D0" w14:textId="77777777" w:rsidR="009C6E52" w:rsidRPr="00A933E6" w:rsidRDefault="009C6E52" w:rsidP="00D62B16">
            <w:pPr>
              <w:jc w:val="right"/>
              <w:rPr>
                <w:rFonts w:ascii="Times New Roman" w:hAnsi="Times New Roman" w:cs="Times New Roman"/>
                <w:i/>
                <w:sz w:val="20"/>
                <w:szCs w:val="20"/>
              </w:rPr>
            </w:pPr>
          </w:p>
        </w:tc>
        <w:tc>
          <w:tcPr>
            <w:tcW w:w="1417" w:type="dxa"/>
          </w:tcPr>
          <w:p w14:paraId="4F0DAFB3"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5B1A3646" w14:textId="77777777" w:rsidR="009C6E52" w:rsidRPr="00A933E6" w:rsidRDefault="009C6E52"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17A109E0" w14:textId="77777777" w:rsidR="009C6E52" w:rsidRPr="00A933E6" w:rsidRDefault="009C6E52" w:rsidP="00D62B16">
            <w:pPr>
              <w:jc w:val="right"/>
              <w:rPr>
                <w:rFonts w:ascii="Times New Roman" w:hAnsi="Times New Roman" w:cs="Times New Roman"/>
                <w:i/>
                <w:sz w:val="20"/>
                <w:szCs w:val="20"/>
              </w:rPr>
            </w:pPr>
          </w:p>
        </w:tc>
        <w:tc>
          <w:tcPr>
            <w:tcW w:w="1418" w:type="dxa"/>
          </w:tcPr>
          <w:p w14:paraId="1804A62D" w14:textId="77777777" w:rsidR="009C6E52" w:rsidRPr="00A933E6" w:rsidRDefault="009C6E52" w:rsidP="00D62B16">
            <w:pPr>
              <w:jc w:val="right"/>
              <w:rPr>
                <w:rFonts w:ascii="Times New Roman" w:hAnsi="Times New Roman" w:cs="Times New Roman"/>
                <w:i/>
                <w:sz w:val="20"/>
                <w:szCs w:val="20"/>
              </w:rPr>
            </w:pPr>
          </w:p>
        </w:tc>
      </w:tr>
      <w:tr w:rsidR="00D62B16" w:rsidRPr="00A933E6" w14:paraId="6FAF2955"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7AC915B5" w14:textId="77777777" w:rsidR="00D62B16"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6.4.</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0F52A982" w14:textId="77777777" w:rsidR="00DC5472" w:rsidRPr="00DC5472" w:rsidRDefault="00D62B16" w:rsidP="00D62B16">
            <w:pPr>
              <w:rPr>
                <w:rFonts w:ascii="Times New Roman" w:hAnsi="Times New Roman" w:cs="Times New Roman"/>
                <w:b/>
                <w:bCs/>
                <w:sz w:val="20"/>
                <w:szCs w:val="20"/>
              </w:rPr>
            </w:pPr>
            <w:r w:rsidRPr="00DC5472">
              <w:rPr>
                <w:rFonts w:ascii="Times New Roman" w:hAnsi="Times New Roman" w:cs="Times New Roman"/>
                <w:b/>
                <w:bCs/>
                <w:sz w:val="20"/>
                <w:szCs w:val="20"/>
              </w:rPr>
              <w:t>Citas izmaksas</w:t>
            </w:r>
          </w:p>
        </w:tc>
        <w:tc>
          <w:tcPr>
            <w:tcW w:w="992" w:type="dxa"/>
            <w:tcBorders>
              <w:left w:val="single" w:sz="4" w:space="0" w:color="auto"/>
            </w:tcBorders>
          </w:tcPr>
          <w:p w14:paraId="713D914D" w14:textId="77777777" w:rsidR="00D62B16" w:rsidRPr="00A933E6" w:rsidRDefault="00D62B16" w:rsidP="00D62B16">
            <w:pPr>
              <w:jc w:val="right"/>
              <w:rPr>
                <w:rFonts w:ascii="Times New Roman" w:hAnsi="Times New Roman" w:cs="Times New Roman"/>
                <w:i/>
                <w:sz w:val="20"/>
                <w:szCs w:val="20"/>
              </w:rPr>
            </w:pPr>
          </w:p>
        </w:tc>
        <w:tc>
          <w:tcPr>
            <w:tcW w:w="992" w:type="dxa"/>
          </w:tcPr>
          <w:p w14:paraId="61FC3633" w14:textId="77777777" w:rsidR="00D62B16" w:rsidRPr="00A933E6" w:rsidRDefault="00D62B16" w:rsidP="00D62B16">
            <w:pPr>
              <w:jc w:val="right"/>
              <w:rPr>
                <w:rFonts w:ascii="Times New Roman" w:hAnsi="Times New Roman" w:cs="Times New Roman"/>
                <w:i/>
                <w:sz w:val="20"/>
                <w:szCs w:val="20"/>
              </w:rPr>
            </w:pPr>
          </w:p>
        </w:tc>
        <w:tc>
          <w:tcPr>
            <w:tcW w:w="1163" w:type="dxa"/>
          </w:tcPr>
          <w:p w14:paraId="23B82CDA" w14:textId="77777777" w:rsidR="00D62B16" w:rsidRPr="00A933E6" w:rsidRDefault="00D62B16" w:rsidP="00D62B16">
            <w:pPr>
              <w:jc w:val="right"/>
              <w:rPr>
                <w:rFonts w:ascii="Times New Roman" w:hAnsi="Times New Roman" w:cs="Times New Roman"/>
                <w:i/>
                <w:sz w:val="20"/>
                <w:szCs w:val="20"/>
              </w:rPr>
            </w:pPr>
          </w:p>
        </w:tc>
        <w:tc>
          <w:tcPr>
            <w:tcW w:w="1417" w:type="dxa"/>
          </w:tcPr>
          <w:p w14:paraId="6B9D775E"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12F938A1"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7DFE261E" w14:textId="77777777" w:rsidR="00D62B16" w:rsidRPr="00A933E6" w:rsidRDefault="00D62B16" w:rsidP="00D62B16">
            <w:pPr>
              <w:jc w:val="right"/>
              <w:rPr>
                <w:rFonts w:ascii="Times New Roman" w:hAnsi="Times New Roman" w:cs="Times New Roman"/>
                <w:i/>
                <w:sz w:val="20"/>
                <w:szCs w:val="20"/>
              </w:rPr>
            </w:pPr>
          </w:p>
        </w:tc>
        <w:tc>
          <w:tcPr>
            <w:tcW w:w="1418" w:type="dxa"/>
          </w:tcPr>
          <w:p w14:paraId="1A093E7E" w14:textId="77777777" w:rsidR="00D62B16" w:rsidRPr="00A933E6" w:rsidRDefault="00D62B16" w:rsidP="00D62B16">
            <w:pPr>
              <w:jc w:val="right"/>
              <w:rPr>
                <w:rFonts w:ascii="Times New Roman" w:hAnsi="Times New Roman" w:cs="Times New Roman"/>
                <w:i/>
                <w:sz w:val="20"/>
                <w:szCs w:val="20"/>
              </w:rPr>
            </w:pPr>
          </w:p>
        </w:tc>
      </w:tr>
      <w:tr w:rsidR="00B52518" w:rsidRPr="00A933E6" w14:paraId="63EFD851"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DD19F9C" w14:textId="77777777" w:rsidR="00B52518" w:rsidRPr="007F4818" w:rsidRDefault="00581C0B" w:rsidP="00D62B16">
            <w:pPr>
              <w:rPr>
                <w:rFonts w:ascii="Times New Roman" w:hAnsi="Times New Roman" w:cs="Times New Roman"/>
                <w:bCs/>
                <w:sz w:val="20"/>
                <w:szCs w:val="20"/>
              </w:rPr>
            </w:pPr>
            <w:r>
              <w:rPr>
                <w:rFonts w:ascii="Times New Roman" w:hAnsi="Times New Roman" w:cs="Times New Roman"/>
                <w:bCs/>
                <w:sz w:val="20"/>
                <w:szCs w:val="20"/>
              </w:rPr>
              <w:t>6.4.1.</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5DE4F5B8" w14:textId="77777777" w:rsidR="00B52518" w:rsidRDefault="00581C0B" w:rsidP="00D62B16">
            <w:pPr>
              <w:rPr>
                <w:rFonts w:ascii="Times New Roman" w:hAnsi="Times New Roman" w:cs="Times New Roman"/>
                <w:bCs/>
                <w:sz w:val="20"/>
                <w:szCs w:val="20"/>
              </w:rPr>
            </w:pPr>
            <w:r>
              <w:rPr>
                <w:rFonts w:ascii="Times New Roman" w:hAnsi="Times New Roman" w:cs="Times New Roman"/>
                <w:bCs/>
                <w:sz w:val="20"/>
                <w:szCs w:val="20"/>
              </w:rPr>
              <w:t>Programmatūras izmaksas</w:t>
            </w:r>
          </w:p>
          <w:p w14:paraId="33B369B6" w14:textId="77777777" w:rsidR="00581C0B" w:rsidRDefault="00581C0B" w:rsidP="00D62B16">
            <w:pPr>
              <w:rPr>
                <w:rFonts w:ascii="Times New Roman" w:hAnsi="Times New Roman" w:cs="Times New Roman"/>
                <w:bCs/>
                <w:i/>
                <w:color w:val="0070C0"/>
                <w:sz w:val="20"/>
                <w:szCs w:val="20"/>
              </w:rPr>
            </w:pPr>
            <w:r>
              <w:rPr>
                <w:rFonts w:ascii="Times New Roman" w:hAnsi="Times New Roman" w:cs="Times New Roman"/>
                <w:bCs/>
                <w:i/>
                <w:color w:val="0070C0"/>
                <w:sz w:val="20"/>
                <w:szCs w:val="20"/>
              </w:rPr>
              <w:t>(MK noteikumu 38.2.1.apakšpunkts)</w:t>
            </w:r>
          </w:p>
          <w:p w14:paraId="04EB4B1B" w14:textId="77777777" w:rsidR="00581C0B" w:rsidRPr="00581C0B" w:rsidRDefault="00581C0B" w:rsidP="00D62B16">
            <w:pPr>
              <w:rPr>
                <w:rFonts w:ascii="Times New Roman" w:hAnsi="Times New Roman" w:cs="Times New Roman"/>
                <w:bCs/>
                <w:i/>
                <w:color w:val="0070C0"/>
                <w:sz w:val="20"/>
                <w:szCs w:val="20"/>
              </w:rPr>
            </w:pPr>
            <w:r>
              <w:rPr>
                <w:rFonts w:ascii="Times New Roman" w:hAnsi="Times New Roman" w:cs="Times New Roman"/>
                <w:bCs/>
                <w:i/>
                <w:color w:val="0070C0"/>
                <w:sz w:val="20"/>
                <w:szCs w:val="20"/>
              </w:rPr>
              <w:t>Norāda programmatūras izmaksas, ja ir iesniegts iekārtas ražotāja apliecinājums, ka programmatūra tieši nodrošina projekta ietvaros paredzētās eksperimentālās tehnoloģijas darbību.</w:t>
            </w:r>
          </w:p>
        </w:tc>
        <w:tc>
          <w:tcPr>
            <w:tcW w:w="992" w:type="dxa"/>
            <w:tcBorders>
              <w:left w:val="single" w:sz="4" w:space="0" w:color="auto"/>
            </w:tcBorders>
          </w:tcPr>
          <w:p w14:paraId="51ACF212" w14:textId="77777777" w:rsidR="00B52518" w:rsidRPr="00A933E6" w:rsidRDefault="00B52518" w:rsidP="00D62B16">
            <w:pPr>
              <w:jc w:val="right"/>
              <w:rPr>
                <w:rFonts w:ascii="Times New Roman" w:hAnsi="Times New Roman" w:cs="Times New Roman"/>
                <w:i/>
                <w:sz w:val="20"/>
                <w:szCs w:val="20"/>
              </w:rPr>
            </w:pPr>
          </w:p>
        </w:tc>
        <w:tc>
          <w:tcPr>
            <w:tcW w:w="992" w:type="dxa"/>
          </w:tcPr>
          <w:p w14:paraId="72CF7D45" w14:textId="77777777" w:rsidR="00B52518" w:rsidRPr="00A933E6" w:rsidRDefault="00B52518" w:rsidP="00D62B16">
            <w:pPr>
              <w:jc w:val="right"/>
              <w:rPr>
                <w:rFonts w:ascii="Times New Roman" w:hAnsi="Times New Roman" w:cs="Times New Roman"/>
                <w:i/>
                <w:sz w:val="20"/>
                <w:szCs w:val="20"/>
              </w:rPr>
            </w:pPr>
          </w:p>
        </w:tc>
        <w:tc>
          <w:tcPr>
            <w:tcW w:w="1163" w:type="dxa"/>
          </w:tcPr>
          <w:p w14:paraId="1D05AD04" w14:textId="77777777" w:rsidR="00B52518" w:rsidRPr="00A933E6" w:rsidRDefault="00B52518" w:rsidP="00D62B16">
            <w:pPr>
              <w:jc w:val="right"/>
              <w:rPr>
                <w:rFonts w:ascii="Times New Roman" w:hAnsi="Times New Roman" w:cs="Times New Roman"/>
                <w:i/>
                <w:sz w:val="20"/>
                <w:szCs w:val="20"/>
              </w:rPr>
            </w:pPr>
          </w:p>
        </w:tc>
        <w:tc>
          <w:tcPr>
            <w:tcW w:w="1417" w:type="dxa"/>
          </w:tcPr>
          <w:p w14:paraId="7DCB2A1F" w14:textId="77777777" w:rsidR="00B52518" w:rsidRPr="00A933E6" w:rsidRDefault="00B52518"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761BE5E3" w14:textId="77777777" w:rsidR="00B52518" w:rsidRPr="00A933E6" w:rsidRDefault="00B52518"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274F34C5" w14:textId="77777777" w:rsidR="00B52518" w:rsidRPr="00A933E6" w:rsidRDefault="00B52518" w:rsidP="00D62B16">
            <w:pPr>
              <w:jc w:val="right"/>
              <w:rPr>
                <w:rFonts w:ascii="Times New Roman" w:hAnsi="Times New Roman" w:cs="Times New Roman"/>
                <w:i/>
                <w:sz w:val="20"/>
                <w:szCs w:val="20"/>
              </w:rPr>
            </w:pPr>
          </w:p>
        </w:tc>
        <w:tc>
          <w:tcPr>
            <w:tcW w:w="1418" w:type="dxa"/>
          </w:tcPr>
          <w:p w14:paraId="24A8346C" w14:textId="77777777" w:rsidR="00B52518" w:rsidRPr="00A933E6" w:rsidRDefault="00B52518" w:rsidP="00D62B16">
            <w:pPr>
              <w:jc w:val="right"/>
              <w:rPr>
                <w:rFonts w:ascii="Times New Roman" w:hAnsi="Times New Roman" w:cs="Times New Roman"/>
                <w:i/>
                <w:sz w:val="20"/>
                <w:szCs w:val="20"/>
              </w:rPr>
            </w:pPr>
          </w:p>
        </w:tc>
      </w:tr>
      <w:tr w:rsidR="00D62B16" w:rsidRPr="00A933E6" w14:paraId="45D031D0"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34A8767" w14:textId="77777777" w:rsidR="00D62B16" w:rsidRPr="007F4818" w:rsidRDefault="00D62B16" w:rsidP="00D62B16">
            <w:pPr>
              <w:rPr>
                <w:rFonts w:ascii="Times New Roman" w:hAnsi="Times New Roman" w:cs="Times New Roman"/>
                <w:b/>
                <w:bCs/>
                <w:sz w:val="20"/>
                <w:szCs w:val="20"/>
              </w:rPr>
            </w:pPr>
            <w:r w:rsidRPr="007F4818">
              <w:rPr>
                <w:rFonts w:ascii="Times New Roman" w:hAnsi="Times New Roman" w:cs="Times New Roman"/>
                <w:b/>
                <w:bCs/>
                <w:sz w:val="20"/>
                <w:szCs w:val="20"/>
              </w:rPr>
              <w:t>8.</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5D392414" w14:textId="77777777" w:rsidR="00D62B16" w:rsidRDefault="00D62B16" w:rsidP="00D62B16">
            <w:pPr>
              <w:rPr>
                <w:rFonts w:ascii="Times New Roman" w:hAnsi="Times New Roman" w:cs="Times New Roman"/>
                <w:b/>
                <w:bCs/>
                <w:sz w:val="20"/>
                <w:szCs w:val="20"/>
              </w:rPr>
            </w:pPr>
            <w:r w:rsidRPr="007F4818">
              <w:rPr>
                <w:rFonts w:ascii="Times New Roman" w:hAnsi="Times New Roman" w:cs="Times New Roman"/>
                <w:b/>
                <w:bCs/>
                <w:sz w:val="20"/>
                <w:szCs w:val="20"/>
              </w:rPr>
              <w:t>Patenti, licences u.tml.</w:t>
            </w:r>
          </w:p>
          <w:p w14:paraId="7429ECCE" w14:textId="77777777" w:rsidR="00DC5472" w:rsidRDefault="00DC5472" w:rsidP="00DC5472">
            <w:pPr>
              <w:rPr>
                <w:rFonts w:ascii="Times New Roman" w:hAnsi="Times New Roman" w:cs="Times New Roman"/>
                <w:bCs/>
                <w:i/>
                <w:color w:val="0070C0"/>
                <w:sz w:val="20"/>
                <w:szCs w:val="20"/>
              </w:rPr>
            </w:pPr>
            <w:r>
              <w:rPr>
                <w:rFonts w:ascii="Times New Roman" w:hAnsi="Times New Roman" w:cs="Times New Roman"/>
                <w:bCs/>
                <w:i/>
                <w:color w:val="0070C0"/>
                <w:sz w:val="20"/>
                <w:szCs w:val="20"/>
              </w:rPr>
              <w:t>(MK noteikumu 38.2.2.apakšpunkts)</w:t>
            </w:r>
          </w:p>
          <w:p w14:paraId="076E8E01" w14:textId="77777777" w:rsidR="00DC5472" w:rsidRPr="007F4818" w:rsidRDefault="00DC5472" w:rsidP="00DC5472">
            <w:pPr>
              <w:rPr>
                <w:rFonts w:ascii="Times New Roman" w:hAnsi="Times New Roman" w:cs="Times New Roman"/>
                <w:b/>
                <w:bCs/>
                <w:sz w:val="20"/>
                <w:szCs w:val="20"/>
              </w:rPr>
            </w:pPr>
            <w:r>
              <w:rPr>
                <w:rFonts w:ascii="Times New Roman" w:hAnsi="Times New Roman" w:cs="Times New Roman"/>
                <w:bCs/>
                <w:i/>
                <w:color w:val="0070C0"/>
                <w:sz w:val="20"/>
                <w:szCs w:val="20"/>
              </w:rPr>
              <w:t>Norāda izmaksas licenču un patentu iegādei, kas saistīta ar jaunas ražotnes vai uzņēmējdarbības vietas izveidi vai esošas saimnieciskās darbības paplašināšanu, produkcijas dažādošanu ar jauniem produktiem vai ražošanas procesa būtisku maiņu.</w:t>
            </w:r>
          </w:p>
        </w:tc>
        <w:tc>
          <w:tcPr>
            <w:tcW w:w="992" w:type="dxa"/>
            <w:tcBorders>
              <w:left w:val="single" w:sz="4" w:space="0" w:color="auto"/>
            </w:tcBorders>
            <w:shd w:val="clear" w:color="auto" w:fill="D9D9D9" w:themeFill="background1" w:themeFillShade="D9"/>
          </w:tcPr>
          <w:p w14:paraId="374A76E2" w14:textId="77777777" w:rsidR="00D62B16" w:rsidRPr="00A933E6" w:rsidRDefault="00D62B16" w:rsidP="00D62B16">
            <w:pPr>
              <w:jc w:val="right"/>
              <w:rPr>
                <w:rFonts w:ascii="Times New Roman" w:hAnsi="Times New Roman" w:cs="Times New Roman"/>
                <w:i/>
                <w:sz w:val="20"/>
                <w:szCs w:val="20"/>
              </w:rPr>
            </w:pPr>
          </w:p>
        </w:tc>
        <w:tc>
          <w:tcPr>
            <w:tcW w:w="992" w:type="dxa"/>
            <w:shd w:val="clear" w:color="auto" w:fill="D9D9D9" w:themeFill="background1" w:themeFillShade="D9"/>
          </w:tcPr>
          <w:p w14:paraId="3EBF909F" w14:textId="77777777" w:rsidR="00D62B16" w:rsidRPr="00A933E6" w:rsidRDefault="00D62B16" w:rsidP="00D62B16">
            <w:pPr>
              <w:jc w:val="right"/>
              <w:rPr>
                <w:rFonts w:ascii="Times New Roman" w:hAnsi="Times New Roman" w:cs="Times New Roman"/>
                <w:i/>
                <w:sz w:val="20"/>
                <w:szCs w:val="20"/>
              </w:rPr>
            </w:pPr>
          </w:p>
        </w:tc>
        <w:tc>
          <w:tcPr>
            <w:tcW w:w="1163" w:type="dxa"/>
            <w:shd w:val="clear" w:color="auto" w:fill="D9D9D9" w:themeFill="background1" w:themeFillShade="D9"/>
          </w:tcPr>
          <w:p w14:paraId="561BF967" w14:textId="77777777" w:rsidR="00D62B16" w:rsidRPr="00A933E6" w:rsidRDefault="00D62B16" w:rsidP="00D62B16">
            <w:pPr>
              <w:jc w:val="right"/>
              <w:rPr>
                <w:rFonts w:ascii="Times New Roman" w:hAnsi="Times New Roman" w:cs="Times New Roman"/>
                <w:i/>
                <w:sz w:val="20"/>
                <w:szCs w:val="20"/>
              </w:rPr>
            </w:pPr>
          </w:p>
        </w:tc>
        <w:tc>
          <w:tcPr>
            <w:tcW w:w="1417" w:type="dxa"/>
            <w:shd w:val="clear" w:color="auto" w:fill="D9D9D9" w:themeFill="background1" w:themeFillShade="D9"/>
          </w:tcPr>
          <w:p w14:paraId="0A3BD5DD"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348832E9" w14:textId="77777777" w:rsidR="00D62B16" w:rsidRPr="00A933E6" w:rsidRDefault="00D62B16" w:rsidP="00D62B16">
            <w:pPr>
              <w:jc w:val="right"/>
              <w:rPr>
                <w:rFonts w:ascii="Times New Roman" w:hAnsi="Times New Roman" w:cs="Times New Roman"/>
                <w:i/>
                <w:sz w:val="20"/>
                <w:szCs w:val="20"/>
              </w:rPr>
            </w:pPr>
          </w:p>
        </w:tc>
        <w:tc>
          <w:tcPr>
            <w:tcW w:w="1134" w:type="dxa"/>
            <w:shd w:val="clear" w:color="auto" w:fill="D9D9D9" w:themeFill="background1" w:themeFillShade="D9"/>
          </w:tcPr>
          <w:p w14:paraId="6815F440" w14:textId="77777777" w:rsidR="00D62B16" w:rsidRPr="00A933E6" w:rsidRDefault="00D62B16" w:rsidP="00D62B16">
            <w:pPr>
              <w:jc w:val="right"/>
              <w:rPr>
                <w:rFonts w:ascii="Times New Roman" w:hAnsi="Times New Roman" w:cs="Times New Roman"/>
                <w:i/>
                <w:sz w:val="20"/>
                <w:szCs w:val="20"/>
              </w:rPr>
            </w:pPr>
          </w:p>
        </w:tc>
        <w:tc>
          <w:tcPr>
            <w:tcW w:w="1418" w:type="dxa"/>
          </w:tcPr>
          <w:p w14:paraId="2D4832C3" w14:textId="77777777" w:rsidR="00D62B16" w:rsidRPr="00A933E6" w:rsidRDefault="00D62B16" w:rsidP="00D62B16">
            <w:pPr>
              <w:jc w:val="right"/>
              <w:rPr>
                <w:rFonts w:ascii="Times New Roman" w:hAnsi="Times New Roman" w:cs="Times New Roman"/>
                <w:i/>
                <w:sz w:val="20"/>
                <w:szCs w:val="20"/>
              </w:rPr>
            </w:pPr>
          </w:p>
        </w:tc>
      </w:tr>
      <w:tr w:rsidR="00DC5472" w:rsidRPr="00A933E6" w14:paraId="5DDFEE50"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F13E3A2" w14:textId="77777777" w:rsidR="00DC5472" w:rsidRPr="00A933E6" w:rsidRDefault="00DC5472" w:rsidP="00DC5472">
            <w:pPr>
              <w:rPr>
                <w:rFonts w:ascii="Times New Roman" w:hAnsi="Times New Roman" w:cs="Times New Roman"/>
                <w:bCs/>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1910AD59" w14:textId="77777777" w:rsidR="00DC5472" w:rsidRPr="00A933E6" w:rsidRDefault="00DC5472" w:rsidP="00DC5472">
            <w:pPr>
              <w:jc w:val="center"/>
              <w:rPr>
                <w:rFonts w:ascii="Times New Roman" w:hAnsi="Times New Roman" w:cs="Times New Roman"/>
                <w:bCs/>
                <w:sz w:val="20"/>
                <w:szCs w:val="20"/>
              </w:rPr>
            </w:pPr>
            <w:r w:rsidRPr="00A933E6">
              <w:rPr>
                <w:rFonts w:ascii="Times New Roman" w:hAnsi="Times New Roman" w:cs="Times New Roman"/>
                <w:b/>
                <w:bCs/>
                <w:sz w:val="20"/>
                <w:szCs w:val="20"/>
              </w:rPr>
              <w:t>KOPĀ</w:t>
            </w:r>
          </w:p>
        </w:tc>
        <w:tc>
          <w:tcPr>
            <w:tcW w:w="992" w:type="dxa"/>
            <w:tcBorders>
              <w:left w:val="single" w:sz="4" w:space="0" w:color="auto"/>
            </w:tcBorders>
            <w:shd w:val="clear" w:color="auto" w:fill="D9D9D9" w:themeFill="background1" w:themeFillShade="D9"/>
          </w:tcPr>
          <w:p w14:paraId="2FD6ED99" w14:textId="77777777" w:rsidR="00DC5472" w:rsidRPr="00A933E6" w:rsidRDefault="00DC5472" w:rsidP="00DC5472">
            <w:pPr>
              <w:jc w:val="right"/>
              <w:rPr>
                <w:rFonts w:ascii="Times New Roman" w:hAnsi="Times New Roman" w:cs="Times New Roman"/>
                <w:i/>
                <w:sz w:val="20"/>
                <w:szCs w:val="20"/>
              </w:rPr>
            </w:pPr>
          </w:p>
        </w:tc>
        <w:tc>
          <w:tcPr>
            <w:tcW w:w="992" w:type="dxa"/>
            <w:shd w:val="clear" w:color="auto" w:fill="D9D9D9" w:themeFill="background1" w:themeFillShade="D9"/>
          </w:tcPr>
          <w:p w14:paraId="6365DE3F" w14:textId="77777777" w:rsidR="00DC5472" w:rsidRPr="00A933E6" w:rsidRDefault="00DC5472" w:rsidP="00DC5472">
            <w:pPr>
              <w:jc w:val="right"/>
              <w:rPr>
                <w:rFonts w:ascii="Times New Roman" w:hAnsi="Times New Roman" w:cs="Times New Roman"/>
                <w:i/>
                <w:sz w:val="20"/>
                <w:szCs w:val="20"/>
              </w:rPr>
            </w:pPr>
          </w:p>
        </w:tc>
        <w:tc>
          <w:tcPr>
            <w:tcW w:w="1163" w:type="dxa"/>
            <w:shd w:val="clear" w:color="auto" w:fill="D9D9D9" w:themeFill="background1" w:themeFillShade="D9"/>
          </w:tcPr>
          <w:p w14:paraId="560C04A8" w14:textId="77777777" w:rsidR="00DC5472" w:rsidRPr="00A933E6" w:rsidRDefault="00DC5472" w:rsidP="00DC5472">
            <w:pPr>
              <w:jc w:val="right"/>
              <w:rPr>
                <w:rFonts w:ascii="Times New Roman" w:hAnsi="Times New Roman" w:cs="Times New Roman"/>
                <w:i/>
                <w:sz w:val="20"/>
                <w:szCs w:val="20"/>
              </w:rPr>
            </w:pPr>
          </w:p>
        </w:tc>
        <w:tc>
          <w:tcPr>
            <w:tcW w:w="1417" w:type="dxa"/>
            <w:shd w:val="clear" w:color="auto" w:fill="D9D9D9" w:themeFill="background1" w:themeFillShade="D9"/>
          </w:tcPr>
          <w:p w14:paraId="261B7ED8" w14:textId="77777777" w:rsidR="00DC5472" w:rsidRPr="00A933E6" w:rsidRDefault="00DC5472" w:rsidP="00DC5472">
            <w:pPr>
              <w:jc w:val="right"/>
              <w:rPr>
                <w:rFonts w:ascii="Times New Roman" w:hAnsi="Times New Roman" w:cs="Times New Roman"/>
                <w:i/>
                <w:sz w:val="20"/>
                <w:szCs w:val="20"/>
              </w:rPr>
            </w:pPr>
          </w:p>
        </w:tc>
        <w:tc>
          <w:tcPr>
            <w:tcW w:w="1134" w:type="dxa"/>
            <w:shd w:val="clear" w:color="auto" w:fill="D9D9D9" w:themeFill="background1" w:themeFillShade="D9"/>
          </w:tcPr>
          <w:p w14:paraId="07DDE7D5" w14:textId="77777777" w:rsidR="00DC5472" w:rsidRPr="00A933E6" w:rsidRDefault="00DC5472" w:rsidP="00DC5472">
            <w:pPr>
              <w:jc w:val="right"/>
              <w:rPr>
                <w:rFonts w:ascii="Times New Roman" w:hAnsi="Times New Roman" w:cs="Times New Roman"/>
                <w:i/>
                <w:sz w:val="20"/>
                <w:szCs w:val="20"/>
              </w:rPr>
            </w:pPr>
          </w:p>
        </w:tc>
        <w:tc>
          <w:tcPr>
            <w:tcW w:w="1134" w:type="dxa"/>
            <w:shd w:val="clear" w:color="auto" w:fill="D9D9D9" w:themeFill="background1" w:themeFillShade="D9"/>
          </w:tcPr>
          <w:p w14:paraId="6713952B" w14:textId="77777777" w:rsidR="00DC5472" w:rsidRPr="00A933E6" w:rsidRDefault="00DC5472" w:rsidP="00DC5472">
            <w:pPr>
              <w:jc w:val="right"/>
              <w:rPr>
                <w:rFonts w:ascii="Times New Roman" w:hAnsi="Times New Roman" w:cs="Times New Roman"/>
                <w:i/>
                <w:sz w:val="20"/>
                <w:szCs w:val="20"/>
              </w:rPr>
            </w:pPr>
          </w:p>
        </w:tc>
        <w:tc>
          <w:tcPr>
            <w:tcW w:w="1418" w:type="dxa"/>
          </w:tcPr>
          <w:p w14:paraId="754E74B3" w14:textId="77777777" w:rsidR="00DC5472" w:rsidRPr="00A933E6" w:rsidRDefault="00DC5472" w:rsidP="00DC5472">
            <w:pPr>
              <w:jc w:val="right"/>
              <w:rPr>
                <w:rFonts w:ascii="Times New Roman" w:hAnsi="Times New Roman" w:cs="Times New Roman"/>
                <w:i/>
                <w:sz w:val="20"/>
                <w:szCs w:val="20"/>
              </w:rPr>
            </w:pPr>
          </w:p>
        </w:tc>
      </w:tr>
    </w:tbl>
    <w:p w14:paraId="72C6537E" w14:textId="77777777" w:rsidR="00AC4EE9" w:rsidRPr="00C06E86" w:rsidRDefault="00AC4EE9" w:rsidP="003C5410">
      <w:pPr>
        <w:rPr>
          <w:rFonts w:ascii="Times New Roman" w:hAnsi="Times New Roman" w:cs="Times New Roman"/>
          <w:sz w:val="8"/>
          <w:szCs w:val="8"/>
        </w:rPr>
      </w:pPr>
    </w:p>
    <w:p w14:paraId="3D7E0036"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5DADFC6" w14:textId="77777777" w:rsidR="00C06E86" w:rsidRDefault="00C06E86" w:rsidP="003C5410">
      <w:pPr>
        <w:rPr>
          <w:rFonts w:ascii="Times New Roman" w:hAnsi="Times New Roman" w:cs="Times New Roman"/>
        </w:rPr>
      </w:pPr>
    </w:p>
    <w:p w14:paraId="58C785B2" w14:textId="77777777" w:rsidR="006315A9" w:rsidRPr="00697BE5" w:rsidRDefault="006315A9" w:rsidP="006315A9">
      <w:pPr>
        <w:tabs>
          <w:tab w:val="left" w:pos="142"/>
        </w:tabs>
        <w:rPr>
          <w:rFonts w:ascii="Times New Roman" w:hAnsi="Times New Roman" w:cs="Times New Roman"/>
          <w:i/>
          <w:iCs/>
          <w:color w:val="0070C0"/>
          <w:szCs w:val="24"/>
        </w:rPr>
      </w:pPr>
      <w:r w:rsidRPr="00697BE5">
        <w:rPr>
          <w:rFonts w:ascii="Times New Roman" w:hAnsi="Times New Roman" w:cs="Times New Roman"/>
          <w:i/>
          <w:iCs/>
          <w:color w:val="0070C0"/>
          <w:szCs w:val="24"/>
        </w:rPr>
        <w:t xml:space="preserve">Projekta iesnieguma 3.pielikumā “Projekta budžeta kopsavilkums” izmaksu pozīcijas ir definētas atbilstoši MK </w:t>
      </w:r>
      <w:r w:rsidRPr="00C43A89">
        <w:rPr>
          <w:rFonts w:ascii="Times New Roman" w:hAnsi="Times New Roman" w:cs="Times New Roman"/>
          <w:i/>
          <w:iCs/>
          <w:color w:val="0070C0"/>
          <w:szCs w:val="24"/>
        </w:rPr>
        <w:t xml:space="preserve">noteikumu </w:t>
      </w:r>
      <w:r w:rsidR="00C43A89" w:rsidRPr="00C43A89">
        <w:rPr>
          <w:rFonts w:ascii="Times New Roman" w:hAnsi="Times New Roman" w:cs="Times New Roman"/>
          <w:i/>
          <w:iCs/>
          <w:color w:val="0070C0"/>
          <w:szCs w:val="24"/>
        </w:rPr>
        <w:t>38.</w:t>
      </w:r>
      <w:r w:rsidRPr="00C43A89">
        <w:rPr>
          <w:rFonts w:ascii="Times New Roman" w:hAnsi="Times New Roman" w:cs="Times New Roman"/>
          <w:i/>
          <w:iCs/>
          <w:color w:val="0070C0"/>
          <w:szCs w:val="24"/>
        </w:rPr>
        <w:t xml:space="preserve"> punktā</w:t>
      </w:r>
      <w:r w:rsidRPr="00697BE5">
        <w:rPr>
          <w:rFonts w:ascii="Times New Roman" w:hAnsi="Times New Roman" w:cs="Times New Roman"/>
          <w:i/>
          <w:iCs/>
          <w:color w:val="0070C0"/>
          <w:szCs w:val="24"/>
        </w:rPr>
        <w:t xml:space="preserve">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7960E48A" w14:textId="0F80B898" w:rsidR="006315A9" w:rsidRPr="00697BE5" w:rsidRDefault="006315A9" w:rsidP="006315A9">
      <w:pPr>
        <w:tabs>
          <w:tab w:val="left" w:pos="1545"/>
        </w:tabs>
        <w:rPr>
          <w:rFonts w:ascii="Times New Roman" w:hAnsi="Times New Roman" w:cs="Times New Roman"/>
          <w:i/>
          <w:iCs/>
          <w:color w:val="0070C0"/>
          <w:szCs w:val="24"/>
        </w:rPr>
      </w:pPr>
      <w:r w:rsidRPr="00697BE5">
        <w:rPr>
          <w:rFonts w:ascii="Times New Roman" w:hAnsi="Times New Roman" w:cs="Times New Roman"/>
          <w:i/>
          <w:iCs/>
          <w:color w:val="0070C0"/>
          <w:szCs w:val="24"/>
        </w:rPr>
        <w:t xml:space="preserve">Projekta iesniedzējs, aizpildot projekta iesnieguma 3.pielikumu “Projekta budžeta kopsavilkums”, </w:t>
      </w:r>
      <w:r w:rsidRPr="00697BE5">
        <w:rPr>
          <w:rFonts w:ascii="Times New Roman" w:hAnsi="Times New Roman" w:cs="Times New Roman"/>
          <w:i/>
          <w:iCs/>
          <w:color w:val="0070C0"/>
          <w:szCs w:val="24"/>
          <w:u w:val="single"/>
        </w:rPr>
        <w:t xml:space="preserve">var nodefinētajām pozīcijām izveidot </w:t>
      </w:r>
      <w:proofErr w:type="spellStart"/>
      <w:r w:rsidRPr="00697BE5">
        <w:rPr>
          <w:rFonts w:ascii="Times New Roman" w:hAnsi="Times New Roman" w:cs="Times New Roman"/>
          <w:b/>
          <w:i/>
          <w:iCs/>
          <w:color w:val="0070C0"/>
          <w:szCs w:val="24"/>
          <w:u w:val="single"/>
        </w:rPr>
        <w:t>apakšlīmeņus</w:t>
      </w:r>
      <w:proofErr w:type="spellEnd"/>
      <w:r w:rsidRPr="00697BE5">
        <w:rPr>
          <w:rFonts w:ascii="Times New Roman" w:hAnsi="Times New Roman" w:cs="Times New Roman"/>
          <w:i/>
          <w:iCs/>
          <w:color w:val="0070C0"/>
          <w:szCs w:val="24"/>
          <w:u w:val="single"/>
        </w:rPr>
        <w:t xml:space="preserve"> (pieļaujams definēt vēl trīs </w:t>
      </w:r>
      <w:proofErr w:type="spellStart"/>
      <w:r w:rsidRPr="00697BE5">
        <w:rPr>
          <w:rFonts w:ascii="Times New Roman" w:hAnsi="Times New Roman" w:cs="Times New Roman"/>
          <w:i/>
          <w:iCs/>
          <w:color w:val="0070C0"/>
          <w:szCs w:val="24"/>
          <w:u w:val="single"/>
        </w:rPr>
        <w:t>apakšlīmeņus</w:t>
      </w:r>
      <w:proofErr w:type="spellEnd"/>
      <w:r w:rsidRPr="00697BE5">
        <w:rPr>
          <w:rFonts w:ascii="Times New Roman" w:hAnsi="Times New Roman" w:cs="Times New Roman"/>
          <w:i/>
          <w:iCs/>
          <w:color w:val="0070C0"/>
          <w:szCs w:val="24"/>
          <w:u w:val="single"/>
        </w:rPr>
        <w:t>)</w:t>
      </w:r>
      <w:r w:rsidRPr="00697BE5">
        <w:rPr>
          <w:rFonts w:ascii="Times New Roman" w:hAnsi="Times New Roman" w:cs="Times New Roman"/>
          <w:i/>
          <w:iCs/>
          <w:color w:val="0070C0"/>
          <w:szCs w:val="24"/>
        </w:rPr>
        <w:t xml:space="preserve">. Piemēram, projekta iesniedzējs var nepieciešamības gadījumā veidot </w:t>
      </w:r>
      <w:r w:rsidR="006B0C4C">
        <w:rPr>
          <w:rFonts w:ascii="Times New Roman" w:hAnsi="Times New Roman" w:cs="Times New Roman"/>
          <w:i/>
          <w:iCs/>
          <w:color w:val="0070C0"/>
          <w:szCs w:val="24"/>
        </w:rPr>
        <w:t>8</w:t>
      </w:r>
      <w:r w:rsidRPr="00697BE5">
        <w:rPr>
          <w:rFonts w:ascii="Times New Roman" w:hAnsi="Times New Roman" w:cs="Times New Roman"/>
          <w:i/>
          <w:iCs/>
          <w:color w:val="0070C0"/>
          <w:szCs w:val="24"/>
        </w:rPr>
        <w:t>.</w:t>
      </w:r>
      <w:r w:rsidR="006B0C4C">
        <w:rPr>
          <w:rFonts w:ascii="Times New Roman" w:hAnsi="Times New Roman" w:cs="Times New Roman"/>
          <w:i/>
          <w:iCs/>
          <w:color w:val="0070C0"/>
          <w:szCs w:val="24"/>
        </w:rPr>
        <w:t>1.</w:t>
      </w:r>
      <w:r w:rsidRPr="00697BE5">
        <w:rPr>
          <w:rFonts w:ascii="Times New Roman" w:hAnsi="Times New Roman" w:cs="Times New Roman"/>
          <w:i/>
          <w:iCs/>
          <w:color w:val="0070C0"/>
          <w:szCs w:val="24"/>
        </w:rPr>
        <w:t xml:space="preserve"> un</w:t>
      </w:r>
      <w:r w:rsidR="006B0C4C">
        <w:rPr>
          <w:rFonts w:ascii="Times New Roman" w:hAnsi="Times New Roman" w:cs="Times New Roman"/>
          <w:i/>
          <w:iCs/>
          <w:color w:val="0070C0"/>
          <w:szCs w:val="24"/>
        </w:rPr>
        <w:t xml:space="preserve"> 8.2. izmaksu pozīcijas</w:t>
      </w:r>
      <w:r w:rsidRPr="00697BE5">
        <w:rPr>
          <w:rFonts w:ascii="Times New Roman" w:hAnsi="Times New Roman"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767543">
        <w:rPr>
          <w:rFonts w:ascii="Times New Roman" w:hAnsi="Times New Roman" w:cs="Times New Roman"/>
          <w:i/>
          <w:iCs/>
          <w:color w:val="0070C0"/>
          <w:szCs w:val="24"/>
        </w:rPr>
        <w:t>6</w:t>
      </w:r>
      <w:r w:rsidRPr="00697BE5">
        <w:rPr>
          <w:rFonts w:ascii="Times New Roman" w:hAnsi="Times New Roman" w:cs="Times New Roman"/>
          <w:i/>
          <w:iCs/>
          <w:color w:val="0070C0"/>
          <w:szCs w:val="24"/>
        </w:rPr>
        <w:t xml:space="preserve">.3. Ja </w:t>
      </w:r>
      <w:r w:rsidRPr="00697BE5">
        <w:rPr>
          <w:rFonts w:ascii="Times New Roman" w:hAnsi="Times New Roman" w:cs="Times New Roman"/>
          <w:i/>
          <w:iCs/>
          <w:color w:val="0070C0"/>
          <w:szCs w:val="24"/>
        </w:rPr>
        <w:lastRenderedPageBreak/>
        <w:t xml:space="preserve">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697BE5">
        <w:rPr>
          <w:rFonts w:ascii="Times New Roman" w:hAnsi="Times New Roman" w:cs="Times New Roman"/>
          <w:i/>
          <w:iCs/>
          <w:color w:val="0070C0"/>
          <w:szCs w:val="24"/>
        </w:rPr>
        <w:t>apakšlīmenī</w:t>
      </w:r>
      <w:proofErr w:type="spellEnd"/>
      <w:r w:rsidRPr="00697BE5">
        <w:rPr>
          <w:rFonts w:ascii="Times New Roman" w:hAnsi="Times New Roman" w:cs="Times New Roman"/>
          <w:i/>
          <w:iCs/>
          <w:color w:val="0070C0"/>
          <w:szCs w:val="24"/>
        </w:rPr>
        <w:t xml:space="preserve">, t.i. nevar būt situācija, kad summa ir norādīta </w:t>
      </w:r>
      <w:proofErr w:type="spellStart"/>
      <w:r w:rsidRPr="00697BE5">
        <w:rPr>
          <w:rFonts w:ascii="Times New Roman" w:hAnsi="Times New Roman" w:cs="Times New Roman"/>
          <w:i/>
          <w:iCs/>
          <w:color w:val="0070C0"/>
          <w:szCs w:val="24"/>
        </w:rPr>
        <w:t>virspozīcijā</w:t>
      </w:r>
      <w:proofErr w:type="spellEnd"/>
      <w:r w:rsidRPr="00697BE5">
        <w:rPr>
          <w:rFonts w:ascii="Times New Roman" w:hAnsi="Times New Roman" w:cs="Times New Roman"/>
          <w:i/>
          <w:iCs/>
          <w:color w:val="0070C0"/>
          <w:szCs w:val="24"/>
        </w:rPr>
        <w:t xml:space="preserve">, bet nav </w:t>
      </w:r>
      <w:proofErr w:type="spellStart"/>
      <w:r w:rsidRPr="00697BE5">
        <w:rPr>
          <w:rFonts w:ascii="Times New Roman" w:hAnsi="Times New Roman" w:cs="Times New Roman"/>
          <w:i/>
          <w:iCs/>
          <w:color w:val="0070C0"/>
          <w:szCs w:val="24"/>
        </w:rPr>
        <w:t>apakšpozīcijā</w:t>
      </w:r>
      <w:proofErr w:type="spellEnd"/>
      <w:r w:rsidRPr="00697BE5">
        <w:rPr>
          <w:rFonts w:ascii="Times New Roman" w:hAnsi="Times New Roman" w:cs="Times New Roman"/>
          <w:i/>
          <w:iCs/>
          <w:color w:val="0070C0"/>
          <w:szCs w:val="24"/>
        </w:rPr>
        <w:t>.</w:t>
      </w:r>
    </w:p>
    <w:p w14:paraId="152C6B09" w14:textId="77777777" w:rsidR="006315A9" w:rsidRPr="00697BE5" w:rsidRDefault="006315A9" w:rsidP="006315A9">
      <w:pPr>
        <w:tabs>
          <w:tab w:val="left" w:pos="1545"/>
        </w:tabs>
        <w:rPr>
          <w:rFonts w:ascii="Times New Roman" w:hAnsi="Times New Roman" w:cs="Times New Roman"/>
          <w:i/>
          <w:iCs/>
          <w:color w:val="0070C0"/>
          <w:szCs w:val="24"/>
        </w:rPr>
      </w:pPr>
      <w:r w:rsidRPr="00697BE5">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w:t>
      </w:r>
    </w:p>
    <w:p w14:paraId="6412F722" w14:textId="3998A2C8" w:rsidR="006315A9" w:rsidRPr="00697BE5" w:rsidRDefault="008E299A" w:rsidP="006315A9">
      <w:pPr>
        <w:tabs>
          <w:tab w:val="left" w:pos="1545"/>
        </w:tabs>
        <w:rPr>
          <w:rFonts w:ascii="Times New Roman" w:hAnsi="Times New Roman" w:cs="Times New Roman"/>
          <w:i/>
          <w:iCs/>
          <w:color w:val="0070C0"/>
          <w:szCs w:val="24"/>
        </w:rPr>
      </w:pPr>
      <w:r w:rsidRPr="001A773E">
        <w:rPr>
          <w:rFonts w:ascii="Times New Roman" w:hAnsi="Times New Roman" w:cs="Times New Roman"/>
          <w:i/>
          <w:color w:val="0070C0"/>
        </w:rPr>
        <w:t xml:space="preserve">Plānojot attiecināmās izmaksas, jāņem vērā MK noteikumos noteiktās izmaksu pozīcijas, to ierobežojumus un </w:t>
      </w:r>
      <w:r w:rsidRPr="009C1688">
        <w:rPr>
          <w:rFonts w:ascii="Times New Roman" w:hAnsi="Times New Roman" w:cs="Times New Roman"/>
          <w:i/>
          <w:color w:val="0070C0"/>
        </w:rPr>
        <w:t>vadošās iestādes 2015.gada 2.jūnija Nr.2.1</w:t>
      </w:r>
      <w:r w:rsidRPr="001A773E">
        <w:rPr>
          <w:rFonts w:ascii="Times New Roman" w:hAnsi="Times New Roman" w:cs="Times New Roman"/>
          <w:i/>
          <w:color w:val="0070C0"/>
        </w:rPr>
        <w:t xml:space="preserve"> “Vadlīnijas attiecināmo un neattiecināmo izmaksu noteikšanai 2014.-2020.gada plānošanas periodā” noteiktais.</w:t>
      </w:r>
      <w:r w:rsidRPr="001A773E">
        <w:rPr>
          <w:color w:val="0070C0"/>
        </w:rPr>
        <w:t xml:space="preserve"> </w:t>
      </w:r>
      <w:r w:rsidR="006315A9" w:rsidRPr="00697BE5">
        <w:rPr>
          <w:rFonts w:ascii="Times New Roman" w:hAnsi="Times New Roman" w:cs="Times New Roman"/>
          <w:i/>
          <w:iCs/>
          <w:color w:val="0070C0"/>
          <w:szCs w:val="24"/>
        </w:rPr>
        <w:t xml:space="preserve">Vadlīnijas pieejamas Eiropas Savienības fondu tīmekļa vietnē </w:t>
      </w:r>
      <w:hyperlink r:id="rId20" w:history="1">
        <w:r w:rsidR="006315A9" w:rsidRPr="00697BE5">
          <w:rPr>
            <w:rStyle w:val="Hyperlink"/>
            <w:rFonts w:ascii="Times New Roman" w:hAnsi="Times New Roman" w:cs="Times New Roman"/>
            <w:i/>
            <w:iCs/>
            <w:color w:val="0070C0"/>
            <w:szCs w:val="24"/>
          </w:rPr>
          <w:t>www.esfondi.lv</w:t>
        </w:r>
      </w:hyperlink>
      <w:r w:rsidR="006315A9" w:rsidRPr="00697BE5">
        <w:rPr>
          <w:rFonts w:ascii="Times New Roman" w:hAnsi="Times New Roman" w:cs="Times New Roman"/>
          <w:i/>
          <w:iCs/>
          <w:color w:val="0070C0"/>
          <w:szCs w:val="24"/>
        </w:rPr>
        <w:t xml:space="preserve">  (</w:t>
      </w:r>
      <w:hyperlink r:id="rId21" w:history="1">
        <w:r w:rsidR="006315A9" w:rsidRPr="00697BE5">
          <w:rPr>
            <w:rStyle w:val="Hyperlink"/>
            <w:rFonts w:ascii="Times New Roman" w:hAnsi="Times New Roman" w:cs="Times New Roman"/>
            <w:i/>
            <w:iCs/>
            <w:color w:val="0070C0"/>
            <w:szCs w:val="24"/>
          </w:rPr>
          <w:t>http://www.esfondi.lv/page.php?id=1196</w:t>
        </w:r>
      </w:hyperlink>
      <w:r w:rsidR="006315A9" w:rsidRPr="00697BE5">
        <w:rPr>
          <w:rFonts w:ascii="Times New Roman" w:hAnsi="Times New Roman" w:cs="Times New Roman"/>
          <w:i/>
          <w:iCs/>
          <w:color w:val="0070C0"/>
          <w:szCs w:val="24"/>
        </w:rPr>
        <w:t xml:space="preserve"> ).</w:t>
      </w:r>
    </w:p>
    <w:p w14:paraId="469FBC67" w14:textId="77777777" w:rsidR="006315A9" w:rsidRDefault="006315A9" w:rsidP="00A058B3">
      <w:pPr>
        <w:pStyle w:val="ListParagraph"/>
        <w:numPr>
          <w:ilvl w:val="0"/>
          <w:numId w:val="30"/>
        </w:numPr>
        <w:tabs>
          <w:tab w:val="left" w:pos="1545"/>
        </w:tabs>
        <w:rPr>
          <w:rFonts w:ascii="Times New Roman" w:hAnsi="Times New Roman" w:cs="Times New Roman"/>
          <w:i/>
          <w:iCs/>
          <w:color w:val="0070C0"/>
          <w:szCs w:val="24"/>
        </w:rPr>
      </w:pPr>
      <w:r w:rsidRPr="00A058B3">
        <w:rPr>
          <w:rFonts w:ascii="Times New Roman" w:hAnsi="Times New Roman" w:cs="Times New Roman"/>
          <w:i/>
          <w:iCs/>
          <w:color w:val="0070C0"/>
          <w:szCs w:val="24"/>
        </w:rPr>
        <w:t xml:space="preserve">Kolonnā “Izmaksu pozīcijas nosaukums” ir iekļautas tādas izmaksas, kas atbilst MK noteikumu </w:t>
      </w:r>
      <w:r w:rsidR="00C43A89" w:rsidRPr="00A058B3">
        <w:rPr>
          <w:rFonts w:ascii="Times New Roman" w:hAnsi="Times New Roman" w:cs="Times New Roman"/>
          <w:i/>
          <w:iCs/>
          <w:color w:val="0070C0"/>
          <w:szCs w:val="24"/>
        </w:rPr>
        <w:t>38</w:t>
      </w:r>
      <w:r w:rsidRPr="00A058B3">
        <w:rPr>
          <w:rFonts w:ascii="Times New Roman" w:hAnsi="Times New Roman" w:cs="Times New Roman"/>
          <w:i/>
          <w:iCs/>
          <w:color w:val="0070C0"/>
          <w:szCs w:val="24"/>
        </w:rPr>
        <w:t xml:space="preserve">.punktā </w:t>
      </w:r>
      <w:r w:rsidR="00A058B3" w:rsidRPr="00A058B3">
        <w:rPr>
          <w:rFonts w:ascii="Times New Roman" w:hAnsi="Times New Roman" w:cs="Times New Roman"/>
          <w:i/>
          <w:iCs/>
          <w:color w:val="0070C0"/>
          <w:szCs w:val="24"/>
        </w:rPr>
        <w:t>noteiktajām pozīcijām, ievērojot MK noteikumu 41.punktā noteikto par neattiecināmajām izmaksām.</w:t>
      </w:r>
      <w:r w:rsidRPr="00A058B3">
        <w:rPr>
          <w:rFonts w:ascii="Times New Roman" w:hAnsi="Times New Roman" w:cs="Times New Roman"/>
          <w:i/>
          <w:iCs/>
          <w:color w:val="0070C0"/>
          <w:szCs w:val="24"/>
        </w:rPr>
        <w:t xml:space="preserve"> </w:t>
      </w:r>
    </w:p>
    <w:p w14:paraId="790B8837" w14:textId="77777777" w:rsidR="009B05E8" w:rsidRPr="009B05E8" w:rsidRDefault="009B05E8" w:rsidP="009B05E8">
      <w:pPr>
        <w:pStyle w:val="ListParagraph"/>
        <w:numPr>
          <w:ilvl w:val="0"/>
          <w:numId w:val="30"/>
        </w:numPr>
        <w:tabs>
          <w:tab w:val="left" w:pos="1545"/>
        </w:tabs>
        <w:rPr>
          <w:rFonts w:ascii="Times New Roman" w:hAnsi="Times New Roman" w:cs="Times New Roman"/>
          <w:i/>
          <w:iCs/>
          <w:color w:val="0070C0"/>
          <w:szCs w:val="24"/>
        </w:rPr>
      </w:pPr>
      <w:r>
        <w:rPr>
          <w:rFonts w:ascii="Times New Roman" w:hAnsi="Times New Roman" w:cs="Times New Roman"/>
          <w:i/>
          <w:iCs/>
          <w:color w:val="0070C0"/>
          <w:szCs w:val="24"/>
        </w:rPr>
        <w:t xml:space="preserve">Par nepamatotām izmaksām tiek uzskatītas to ieguldījumu izmaksas, kuru nepieciešamība projekta īstenošanai nav tehnoloģiski un finansiāli pamatota. </w:t>
      </w:r>
    </w:p>
    <w:p w14:paraId="4A75AD27" w14:textId="77777777" w:rsidR="004960F5" w:rsidRDefault="004960F5" w:rsidP="006315A9">
      <w:pPr>
        <w:tabs>
          <w:tab w:val="left" w:pos="1545"/>
        </w:tabs>
        <w:rPr>
          <w:rFonts w:ascii="Times New Roman" w:hAnsi="Times New Roman" w:cs="Times New Roman"/>
          <w:i/>
          <w:iCs/>
          <w:color w:val="0070C0"/>
          <w:szCs w:val="24"/>
        </w:rPr>
      </w:pPr>
    </w:p>
    <w:p w14:paraId="1F807EB9" w14:textId="77777777" w:rsidR="004960F5" w:rsidRDefault="004960F5" w:rsidP="004960F5">
      <w:pPr>
        <w:pStyle w:val="ListParagraph"/>
        <w:numPr>
          <w:ilvl w:val="0"/>
          <w:numId w:val="31"/>
        </w:numPr>
        <w:tabs>
          <w:tab w:val="left" w:pos="0"/>
        </w:tabs>
        <w:spacing w:after="0" w:line="240" w:lineRule="auto"/>
        <w:ind w:left="426" w:right="34"/>
        <w:jc w:val="both"/>
        <w:rPr>
          <w:rFonts w:ascii="Times New Roman" w:hAnsi="Times New Roman" w:cs="Times New Roman"/>
          <w:i/>
          <w:color w:val="0070C0"/>
        </w:rPr>
      </w:pPr>
      <w:r>
        <w:rPr>
          <w:rFonts w:ascii="Times New Roman" w:hAnsi="Times New Roman" w:cs="Times New Roman"/>
          <w:i/>
          <w:color w:val="0070C0"/>
        </w:rPr>
        <w:t xml:space="preserve">Saskaņā ar MK noteikumu 15.punktu projekta iesniedzējam vai pēc projekta iesniedzēja definētajām prasībām </w:t>
      </w:r>
      <w:r w:rsidRPr="009B0C2D">
        <w:rPr>
          <w:rFonts w:ascii="Times New Roman" w:hAnsi="Times New Roman" w:cs="Times New Roman"/>
          <w:b/>
          <w:i/>
          <w:color w:val="0070C0"/>
        </w:rPr>
        <w:t>jāizgatavo</w:t>
      </w:r>
      <w:r>
        <w:rPr>
          <w:rFonts w:ascii="Times New Roman" w:hAnsi="Times New Roman" w:cs="Times New Roman"/>
          <w:i/>
          <w:color w:val="0070C0"/>
        </w:rPr>
        <w:t xml:space="preserve"> eksperimentālās tehnoloģijas komponentes vai iekārtas </w:t>
      </w:r>
      <w:r w:rsidRPr="004960F5">
        <w:rPr>
          <w:rFonts w:ascii="Times New Roman" w:hAnsi="Times New Roman" w:cs="Times New Roman"/>
          <w:b/>
          <w:i/>
          <w:color w:val="0070C0"/>
        </w:rPr>
        <w:t xml:space="preserve">vismaz 20% apmērā </w:t>
      </w:r>
      <w:r w:rsidRPr="009B0C2D">
        <w:rPr>
          <w:rFonts w:ascii="Times New Roman" w:hAnsi="Times New Roman" w:cs="Times New Roman"/>
          <w:i/>
          <w:color w:val="0070C0"/>
        </w:rPr>
        <w:t>no eksperimentālās tehnoloģijas izmaksām</w:t>
      </w:r>
      <w:r>
        <w:rPr>
          <w:rFonts w:ascii="Times New Roman" w:hAnsi="Times New Roman" w:cs="Times New Roman"/>
          <w:i/>
          <w:color w:val="0070C0"/>
        </w:rPr>
        <w:t>.</w:t>
      </w:r>
    </w:p>
    <w:p w14:paraId="1F8A329C" w14:textId="77777777" w:rsidR="004960F5" w:rsidRPr="009B0C2D" w:rsidRDefault="004960F5" w:rsidP="004960F5">
      <w:pPr>
        <w:pStyle w:val="ListParagraph"/>
        <w:numPr>
          <w:ilvl w:val="0"/>
          <w:numId w:val="31"/>
        </w:numPr>
        <w:tabs>
          <w:tab w:val="left" w:pos="0"/>
        </w:tabs>
        <w:spacing w:after="0" w:line="240" w:lineRule="auto"/>
        <w:ind w:left="426" w:right="34"/>
        <w:jc w:val="both"/>
        <w:rPr>
          <w:rFonts w:ascii="Times New Roman" w:hAnsi="Times New Roman" w:cs="Times New Roman"/>
          <w:b/>
          <w:i/>
          <w:color w:val="0070C0"/>
        </w:rPr>
      </w:pPr>
      <w:r>
        <w:rPr>
          <w:rFonts w:ascii="Times New Roman" w:hAnsi="Times New Roman" w:cs="Times New Roman"/>
          <w:i/>
          <w:color w:val="0070C0"/>
        </w:rPr>
        <w:t xml:space="preserve">Saskaņā ar MK noteikumu 16.punktu </w:t>
      </w:r>
      <w:r w:rsidRPr="004960F5">
        <w:rPr>
          <w:rFonts w:ascii="Times New Roman" w:hAnsi="Times New Roman" w:cs="Times New Roman"/>
          <w:b/>
          <w:i/>
          <w:color w:val="0070C0"/>
        </w:rPr>
        <w:t xml:space="preserve">ne vairāk kā 80% </w:t>
      </w:r>
      <w:r>
        <w:rPr>
          <w:rFonts w:ascii="Times New Roman" w:hAnsi="Times New Roman" w:cs="Times New Roman"/>
          <w:i/>
          <w:color w:val="0070C0"/>
        </w:rPr>
        <w:t xml:space="preserve">no eksperimentālās tehnoloģijas izmaksām jāsastāda komponentēm vai iekārtām, kuras projekta iesniedzējs vai ārpakalpojuma sniedzējs vai piegādātājs </w:t>
      </w:r>
      <w:r w:rsidRPr="009B0C2D">
        <w:rPr>
          <w:rFonts w:ascii="Times New Roman" w:hAnsi="Times New Roman" w:cs="Times New Roman"/>
          <w:b/>
          <w:i/>
          <w:color w:val="0070C0"/>
        </w:rPr>
        <w:t xml:space="preserve">izvēlēsies no tirgū jau nopērkamajām. </w:t>
      </w:r>
    </w:p>
    <w:p w14:paraId="13C45561" w14:textId="77777777" w:rsidR="00B72F08" w:rsidRPr="009B0C2D" w:rsidRDefault="00B72F08" w:rsidP="00B72F08">
      <w:pPr>
        <w:pStyle w:val="ListParagraph"/>
        <w:tabs>
          <w:tab w:val="left" w:pos="0"/>
        </w:tabs>
        <w:spacing w:after="0" w:line="240" w:lineRule="auto"/>
        <w:ind w:left="426" w:right="34"/>
        <w:jc w:val="both"/>
        <w:rPr>
          <w:rFonts w:ascii="Times New Roman" w:hAnsi="Times New Roman" w:cs="Times New Roman"/>
          <w:b/>
          <w:i/>
          <w:color w:val="0070C0"/>
        </w:rPr>
      </w:pPr>
    </w:p>
    <w:p w14:paraId="6E0C2162" w14:textId="77777777" w:rsidR="004960F5" w:rsidRDefault="004960F5" w:rsidP="00B72F08">
      <w:pPr>
        <w:pStyle w:val="ListParagraph"/>
        <w:numPr>
          <w:ilvl w:val="0"/>
          <w:numId w:val="32"/>
        </w:numPr>
        <w:tabs>
          <w:tab w:val="left" w:pos="0"/>
        </w:tabs>
        <w:spacing w:after="0" w:line="240" w:lineRule="auto"/>
        <w:ind w:right="34"/>
        <w:jc w:val="both"/>
        <w:rPr>
          <w:rFonts w:ascii="Times New Roman" w:hAnsi="Times New Roman" w:cs="Times New Roman"/>
          <w:i/>
          <w:color w:val="0070C0"/>
        </w:rPr>
      </w:pPr>
      <w:r w:rsidRPr="00B72F08">
        <w:rPr>
          <w:rFonts w:ascii="Times New Roman" w:hAnsi="Times New Roman" w:cs="Times New Roman"/>
          <w:i/>
          <w:color w:val="0070C0"/>
        </w:rPr>
        <w:t>Ja projekta iesniedzējs projektā plāno piesaistīt ārpakalpojuma sniedzēju vai piegādātāju projekta īstenošanai tad, saskaņā ar MK noteikumu 19.punktā noteikto, projekta iesnieguma 2.pielikumā atsevišķi jāizdala, kuras eksperimentālās tehnoloģijas komponentes vai iekārtas izgatavos pēc projekta iesniedzēja definētajām pra</w:t>
      </w:r>
      <w:r w:rsidR="00B7587F" w:rsidRPr="00B72F08">
        <w:rPr>
          <w:rFonts w:ascii="Times New Roman" w:hAnsi="Times New Roman" w:cs="Times New Roman"/>
          <w:i/>
          <w:color w:val="0070C0"/>
        </w:rPr>
        <w:t>sī</w:t>
      </w:r>
      <w:r w:rsidRPr="00B72F08">
        <w:rPr>
          <w:rFonts w:ascii="Times New Roman" w:hAnsi="Times New Roman" w:cs="Times New Roman"/>
          <w:i/>
          <w:color w:val="0070C0"/>
        </w:rPr>
        <w:t xml:space="preserve">bām.  </w:t>
      </w:r>
    </w:p>
    <w:p w14:paraId="6269A0D0" w14:textId="77777777" w:rsidR="00B72F08" w:rsidRDefault="00B72F08" w:rsidP="00B72F08">
      <w:pPr>
        <w:pStyle w:val="ListParagraph"/>
        <w:numPr>
          <w:ilvl w:val="0"/>
          <w:numId w:val="32"/>
        </w:numPr>
        <w:tabs>
          <w:tab w:val="left" w:pos="0"/>
        </w:tabs>
        <w:spacing w:after="0" w:line="240" w:lineRule="auto"/>
        <w:ind w:right="34"/>
        <w:jc w:val="both"/>
        <w:rPr>
          <w:rFonts w:ascii="Times New Roman" w:hAnsi="Times New Roman" w:cs="Times New Roman"/>
          <w:i/>
          <w:color w:val="0070C0"/>
        </w:rPr>
      </w:pPr>
      <w:r>
        <w:rPr>
          <w:rFonts w:ascii="Times New Roman" w:hAnsi="Times New Roman" w:cs="Times New Roman"/>
          <w:i/>
          <w:color w:val="0070C0"/>
        </w:rPr>
        <w:t xml:space="preserve">Ja projekta iesniedzējs pats izgatavo vai komplektē un uzstāda eksperimentālo tehnoloģiju tad, saskaņā ar MK noteikumu 20.punktu, </w:t>
      </w:r>
      <w:r w:rsidRPr="00B72F08">
        <w:rPr>
          <w:rFonts w:ascii="Times New Roman" w:hAnsi="Times New Roman" w:cs="Times New Roman"/>
          <w:i/>
          <w:color w:val="0070C0"/>
        </w:rPr>
        <w:t>projekta iesnieguma 2.pielikumā atsevišķi jāizdala, kuras eksperimentālās tehnoloģijas komponentes vai iekārtas</w:t>
      </w:r>
      <w:r>
        <w:rPr>
          <w:rFonts w:ascii="Times New Roman" w:hAnsi="Times New Roman" w:cs="Times New Roman"/>
          <w:i/>
          <w:color w:val="0070C0"/>
        </w:rPr>
        <w:t xml:space="preserve"> izgatavos  projekta iesniedzējs vai arī tās</w:t>
      </w:r>
      <w:r w:rsidRPr="00B72F08">
        <w:rPr>
          <w:rFonts w:ascii="Times New Roman" w:hAnsi="Times New Roman" w:cs="Times New Roman"/>
          <w:i/>
          <w:color w:val="0070C0"/>
        </w:rPr>
        <w:t xml:space="preserve"> izgatavos pēc projekta iesniedzēja definētajām prasībām.  </w:t>
      </w:r>
    </w:p>
    <w:p w14:paraId="094B4147" w14:textId="77777777" w:rsidR="00B72F08" w:rsidRPr="00B72F08" w:rsidRDefault="00B72F08" w:rsidP="00853C14">
      <w:pPr>
        <w:pStyle w:val="ListParagraph"/>
        <w:tabs>
          <w:tab w:val="left" w:pos="0"/>
        </w:tabs>
        <w:spacing w:after="0" w:line="240" w:lineRule="auto"/>
        <w:ind w:right="34"/>
        <w:jc w:val="both"/>
        <w:rPr>
          <w:rFonts w:ascii="Times New Roman" w:hAnsi="Times New Roman" w:cs="Times New Roman"/>
          <w:i/>
          <w:color w:val="0070C0"/>
        </w:rPr>
      </w:pPr>
    </w:p>
    <w:p w14:paraId="459CD512" w14:textId="77777777" w:rsidR="006315A9" w:rsidRPr="00697BE5" w:rsidRDefault="006315A9" w:rsidP="006315A9">
      <w:pPr>
        <w:tabs>
          <w:tab w:val="left" w:pos="1545"/>
        </w:tabs>
        <w:rPr>
          <w:rFonts w:ascii="Times New Roman" w:hAnsi="Times New Roman" w:cs="Times New Roman"/>
          <w:i/>
          <w:iCs/>
          <w:color w:val="0070C0"/>
          <w:szCs w:val="24"/>
        </w:rPr>
      </w:pPr>
      <w:r w:rsidRPr="00697BE5">
        <w:rPr>
          <w:rFonts w:ascii="Times New Roman" w:hAnsi="Times New Roman" w:cs="Times New Roman"/>
          <w:i/>
          <w:iCs/>
          <w:color w:val="0070C0"/>
          <w:szCs w:val="24"/>
        </w:rPr>
        <w:t xml:space="preserve">Kolonnā “Daudzums” norāda, piemēram, </w:t>
      </w:r>
      <w:r w:rsidR="009B05E8">
        <w:rPr>
          <w:rFonts w:ascii="Times New Roman" w:hAnsi="Times New Roman" w:cs="Times New Roman"/>
          <w:i/>
          <w:iCs/>
          <w:color w:val="0070C0"/>
          <w:szCs w:val="24"/>
        </w:rPr>
        <w:t xml:space="preserve">iekārtu skaitu, līgumu </w:t>
      </w:r>
      <w:r w:rsidRPr="00697BE5">
        <w:rPr>
          <w:rFonts w:ascii="Times New Roman" w:hAnsi="Times New Roman" w:cs="Times New Roman"/>
          <w:i/>
          <w:iCs/>
          <w:color w:val="0070C0"/>
          <w:szCs w:val="24"/>
        </w:rPr>
        <w:t>skaitu.</w:t>
      </w:r>
      <w:r w:rsidR="00032630" w:rsidRPr="00697BE5">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CA6FA0B" w14:textId="77777777" w:rsidR="006315A9" w:rsidRPr="00697BE5" w:rsidRDefault="006315A9" w:rsidP="006315A9">
      <w:pPr>
        <w:tabs>
          <w:tab w:val="left" w:pos="1545"/>
        </w:tabs>
        <w:rPr>
          <w:rFonts w:ascii="Times New Roman" w:hAnsi="Times New Roman" w:cs="Times New Roman"/>
          <w:i/>
          <w:iCs/>
          <w:color w:val="0070C0"/>
          <w:szCs w:val="24"/>
        </w:rPr>
      </w:pPr>
      <w:r w:rsidRPr="00697BE5">
        <w:rPr>
          <w:rFonts w:ascii="Times New Roman" w:hAnsi="Times New Roman" w:cs="Times New Roman"/>
          <w:i/>
          <w:iCs/>
          <w:color w:val="0070C0"/>
          <w:szCs w:val="24"/>
        </w:rPr>
        <w:t>Kolonnā “Mērvienība” norāda vienības nosaukumu.</w:t>
      </w:r>
    </w:p>
    <w:p w14:paraId="1CD33E0E" w14:textId="77777777" w:rsidR="006315A9" w:rsidRPr="00697BE5" w:rsidRDefault="006315A9" w:rsidP="006315A9">
      <w:pPr>
        <w:tabs>
          <w:tab w:val="left" w:pos="1545"/>
        </w:tabs>
        <w:rPr>
          <w:rFonts w:ascii="Times New Roman" w:hAnsi="Times New Roman" w:cs="Times New Roman"/>
          <w:i/>
          <w:iCs/>
          <w:color w:val="0070C0"/>
          <w:szCs w:val="24"/>
        </w:rPr>
      </w:pPr>
      <w:r w:rsidRPr="00697BE5">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697BE5">
        <w:rPr>
          <w:rFonts w:ascii="Times New Roman" w:hAnsi="Times New Roman" w:cs="Times New Roman"/>
          <w:i/>
          <w:iCs/>
          <w:color w:val="0070C0"/>
          <w:szCs w:val="24"/>
        </w:rPr>
        <w:t>apakšdarbības</w:t>
      </w:r>
      <w:proofErr w:type="spellEnd"/>
      <w:r w:rsidRPr="00697BE5">
        <w:rPr>
          <w:rFonts w:ascii="Times New Roman" w:hAnsi="Times New Roman" w:cs="Times New Roman"/>
          <w:i/>
          <w:iCs/>
          <w:color w:val="0070C0"/>
          <w:szCs w:val="24"/>
        </w:rPr>
        <w:t xml:space="preserve"> - ja attiecināms) numuru. Jāievēro, ka darbībām jāatbilst MK noteikumu </w:t>
      </w:r>
      <w:r w:rsidR="00B25AD9" w:rsidRPr="00B25AD9">
        <w:rPr>
          <w:rFonts w:ascii="Times New Roman" w:hAnsi="Times New Roman" w:cs="Times New Roman"/>
          <w:i/>
          <w:iCs/>
          <w:color w:val="0070C0"/>
          <w:szCs w:val="24"/>
        </w:rPr>
        <w:t>26</w:t>
      </w:r>
      <w:r w:rsidRPr="00B25AD9">
        <w:rPr>
          <w:rFonts w:ascii="Times New Roman" w:hAnsi="Times New Roman" w:cs="Times New Roman"/>
          <w:i/>
          <w:iCs/>
          <w:color w:val="0070C0"/>
          <w:szCs w:val="24"/>
        </w:rPr>
        <w:t>.punktā</w:t>
      </w:r>
      <w:r w:rsidRPr="00697BE5">
        <w:rPr>
          <w:rFonts w:ascii="Times New Roman" w:hAnsi="Times New Roman" w:cs="Times New Roman"/>
          <w:i/>
          <w:iCs/>
          <w:color w:val="0070C0"/>
          <w:szCs w:val="24"/>
        </w:rPr>
        <w:t xml:space="preserve"> noteiktajām.</w:t>
      </w:r>
      <w:r w:rsidRPr="00697BE5">
        <w:rPr>
          <w:rFonts w:ascii="Times New Roman" w:hAnsi="Times New Roman" w:cs="Times New Roman"/>
          <w:i/>
          <w:color w:val="0070C0"/>
          <w:szCs w:val="24"/>
        </w:rPr>
        <w:t xml:space="preserve"> </w:t>
      </w:r>
    </w:p>
    <w:p w14:paraId="6F00728E" w14:textId="77777777" w:rsidR="006315A9" w:rsidRPr="00697BE5" w:rsidRDefault="006315A9" w:rsidP="006315A9">
      <w:pPr>
        <w:tabs>
          <w:tab w:val="left" w:pos="1545"/>
        </w:tabs>
        <w:rPr>
          <w:rFonts w:ascii="Times New Roman" w:hAnsi="Times New Roman" w:cs="Times New Roman"/>
          <w:i/>
          <w:iCs/>
          <w:color w:val="0070C0"/>
          <w:szCs w:val="24"/>
        </w:rPr>
      </w:pPr>
      <w:r w:rsidRPr="00697BE5">
        <w:rPr>
          <w:rFonts w:ascii="Times New Roman" w:hAnsi="Times New Roman" w:cs="Times New Roman"/>
          <w:i/>
          <w:iCs/>
          <w:color w:val="0070C0"/>
          <w:szCs w:val="24"/>
        </w:rPr>
        <w:lastRenderedPageBreak/>
        <w:t xml:space="preserve">Kolonnā “Attiecināmās izmaksas” norāda attiecīgās izmaksas </w:t>
      </w:r>
      <w:proofErr w:type="spellStart"/>
      <w:r w:rsidRPr="00697BE5">
        <w:rPr>
          <w:rFonts w:ascii="Times New Roman" w:hAnsi="Times New Roman" w:cs="Times New Roman"/>
          <w:i/>
          <w:iCs/>
          <w:color w:val="0070C0"/>
          <w:szCs w:val="24"/>
        </w:rPr>
        <w:t>euro</w:t>
      </w:r>
      <w:proofErr w:type="spellEnd"/>
      <w:r w:rsidRPr="00697BE5">
        <w:rPr>
          <w:rFonts w:ascii="Times New Roman" w:hAnsi="Times New Roman" w:cs="Times New Roman"/>
          <w:i/>
          <w:iCs/>
          <w:color w:val="0070C0"/>
          <w:szCs w:val="24"/>
        </w:rPr>
        <w:t xml:space="preserve"> ar diviem cipariem aiz komata. Ja projektā attiecīgajā izmaksu pozīcijā vai kolonnā izmaksas netiek plānotas, norāda “0,00”.</w:t>
      </w:r>
    </w:p>
    <w:p w14:paraId="7F3798C2" w14:textId="77777777" w:rsidR="006315A9" w:rsidRPr="006B0C4C" w:rsidRDefault="006315A9" w:rsidP="006315A9">
      <w:pPr>
        <w:tabs>
          <w:tab w:val="left" w:pos="1545"/>
        </w:tabs>
        <w:rPr>
          <w:rFonts w:ascii="Times New Roman" w:hAnsi="Times New Roman" w:cs="Times New Roman"/>
          <w:i/>
          <w:iCs/>
          <w:color w:val="0070C0"/>
        </w:rPr>
      </w:pPr>
      <w:r w:rsidRPr="00697BE5">
        <w:rPr>
          <w:rFonts w:ascii="Times New Roman" w:hAnsi="Times New Roman" w:cs="Times New Roman"/>
          <w:i/>
          <w:iCs/>
          <w:color w:val="0070C0"/>
          <w:szCs w:val="24"/>
        </w:rPr>
        <w:t xml:space="preserve">Kolonnā “Kopā” “EUR” norāda summu, </w:t>
      </w:r>
      <w:r w:rsidRPr="006B0C4C">
        <w:rPr>
          <w:rFonts w:ascii="Times New Roman" w:hAnsi="Times New Roman" w:cs="Times New Roman"/>
          <w:i/>
          <w:iCs/>
          <w:color w:val="0070C0"/>
        </w:rPr>
        <w:t>ko veido attiecināmās izmaksas, vienlaikus procentuālais apmērs tiek aprēķināts no projekta kopējām izmaksām.</w:t>
      </w:r>
    </w:p>
    <w:p w14:paraId="12EC4F54" w14:textId="26DAFC5C" w:rsidR="0050373A" w:rsidRPr="006B0C4C" w:rsidRDefault="006315A9" w:rsidP="0050373A">
      <w:pPr>
        <w:tabs>
          <w:tab w:val="left" w:pos="1545"/>
        </w:tabs>
        <w:rPr>
          <w:rFonts w:ascii="Times New Roman" w:hAnsi="Times New Roman" w:cs="Times New Roman"/>
          <w:i/>
          <w:iCs/>
          <w:color w:val="0070C0"/>
        </w:rPr>
      </w:pPr>
      <w:r w:rsidRPr="006B0C4C">
        <w:rPr>
          <w:rFonts w:ascii="Times New Roman" w:hAnsi="Times New Roman" w:cs="Times New Roman"/>
          <w:i/>
          <w:iCs/>
          <w:color w:val="0070C0"/>
        </w:rPr>
        <w:t xml:space="preserve">Kolonnā “t.sk. PVN” informāciju norāda, ja projekta iesniedzējs </w:t>
      </w:r>
      <w:r w:rsidR="006B0C4C" w:rsidRPr="006B0C4C">
        <w:rPr>
          <w:rFonts w:ascii="Times New Roman" w:hAnsi="Times New Roman" w:cs="Times New Roman"/>
          <w:i/>
          <w:color w:val="0070C0"/>
        </w:rPr>
        <w:t>nevar to atgūt atbilstoši normat</w:t>
      </w:r>
      <w:r w:rsidR="004D2BE9">
        <w:rPr>
          <w:rFonts w:ascii="Times New Roman" w:hAnsi="Times New Roman" w:cs="Times New Roman"/>
          <w:i/>
          <w:color w:val="0070C0"/>
        </w:rPr>
        <w:t>īvajiem aktiem un šādas izmaksas tiek iekļautas projekta attiecināmajās izmaksās.</w:t>
      </w:r>
    </w:p>
    <w:p w14:paraId="58365E4F" w14:textId="77777777" w:rsidR="006B0C4C" w:rsidRDefault="006B0C4C" w:rsidP="0050373A">
      <w:pPr>
        <w:tabs>
          <w:tab w:val="left" w:pos="1545"/>
        </w:tabs>
        <w:rPr>
          <w:rFonts w:ascii="Times New Roman" w:hAnsi="Times New Roman" w:cs="Times New Roman"/>
          <w:i/>
          <w:iCs/>
          <w:color w:val="0070C0"/>
          <w:szCs w:val="24"/>
        </w:rPr>
      </w:pPr>
    </w:p>
    <w:p w14:paraId="0EABFEF1" w14:textId="63CCE46B" w:rsidR="008C00B5" w:rsidRDefault="00567133" w:rsidP="00567133">
      <w:pPr>
        <w:tabs>
          <w:tab w:val="left" w:pos="1545"/>
        </w:tabs>
        <w:jc w:val="center"/>
        <w:rPr>
          <w:rFonts w:ascii="Times New Roman" w:hAnsi="Times New Roman" w:cs="Times New Roman"/>
          <w:i/>
          <w:iCs/>
          <w:color w:val="0070C0"/>
          <w:szCs w:val="24"/>
        </w:rPr>
      </w:pPr>
      <w:r>
        <w:rPr>
          <w:rFonts w:ascii="Times New Roman" w:hAnsi="Times New Roman" w:cs="Times New Roman"/>
          <w:b/>
          <w:i/>
          <w:color w:val="0070C0"/>
        </w:rPr>
        <w:t>3</w:t>
      </w:r>
      <w:r w:rsidRPr="00874D06">
        <w:rPr>
          <w:rFonts w:ascii="Times New Roman" w:hAnsi="Times New Roman" w:cs="Times New Roman"/>
          <w:b/>
          <w:i/>
          <w:color w:val="0070C0"/>
        </w:rPr>
        <w:t xml:space="preserve">.pielikumā norādītais tiks vērtēts atbilstoši </w:t>
      </w:r>
      <w:r w:rsidRPr="00567133">
        <w:rPr>
          <w:rFonts w:ascii="Times New Roman" w:hAnsi="Times New Roman" w:cs="Times New Roman"/>
          <w:b/>
          <w:i/>
          <w:iCs/>
          <w:color w:val="0070C0"/>
        </w:rPr>
        <w:t xml:space="preserve">projektu iesnieguma vienotajiem vērtēšanas kritērijiem Nr.7, Nr.8, </w:t>
      </w:r>
      <w:r>
        <w:rPr>
          <w:rFonts w:ascii="Times New Roman" w:hAnsi="Times New Roman" w:cs="Times New Roman"/>
          <w:b/>
          <w:i/>
          <w:iCs/>
          <w:color w:val="0070C0"/>
        </w:rPr>
        <w:t xml:space="preserve">Nr.11 </w:t>
      </w:r>
      <w:r w:rsidRPr="00567133">
        <w:rPr>
          <w:rFonts w:ascii="Times New Roman" w:hAnsi="Times New Roman" w:cs="Times New Roman"/>
          <w:b/>
          <w:i/>
          <w:iCs/>
          <w:color w:val="0070C0"/>
        </w:rPr>
        <w:t>un Nr.1</w:t>
      </w:r>
      <w:r>
        <w:rPr>
          <w:rFonts w:ascii="Times New Roman" w:hAnsi="Times New Roman" w:cs="Times New Roman"/>
          <w:b/>
          <w:i/>
          <w:iCs/>
          <w:color w:val="0070C0"/>
        </w:rPr>
        <w:t>2</w:t>
      </w:r>
      <w:r w:rsidRPr="00567133">
        <w:rPr>
          <w:rFonts w:ascii="Times New Roman" w:hAnsi="Times New Roman" w:cs="Times New Roman"/>
          <w:b/>
          <w:i/>
          <w:iCs/>
          <w:color w:val="0070C0"/>
        </w:rPr>
        <w:t xml:space="preserve">, </w:t>
      </w:r>
      <w:r>
        <w:rPr>
          <w:rFonts w:ascii="Times New Roman" w:hAnsi="Times New Roman" w:cs="Times New Roman"/>
          <w:b/>
          <w:i/>
          <w:iCs/>
          <w:color w:val="0070C0"/>
        </w:rPr>
        <w:t xml:space="preserve">vienotajam izvēles vērtēšanas kritērijam Nr.2, </w:t>
      </w:r>
      <w:r w:rsidRPr="00567133">
        <w:rPr>
          <w:rFonts w:ascii="Times New Roman" w:hAnsi="Times New Roman" w:cs="Times New Roman"/>
          <w:b/>
          <w:i/>
          <w:iCs/>
          <w:color w:val="0070C0"/>
        </w:rPr>
        <w:t xml:space="preserve">kā arī </w:t>
      </w:r>
      <w:r>
        <w:rPr>
          <w:rFonts w:ascii="Times New Roman" w:hAnsi="Times New Roman" w:cs="Times New Roman"/>
          <w:b/>
          <w:i/>
          <w:iCs/>
          <w:color w:val="0070C0"/>
        </w:rPr>
        <w:t>specifiskajiem atbilstības</w:t>
      </w:r>
      <w:r w:rsidRPr="00567133">
        <w:rPr>
          <w:rFonts w:ascii="Times New Roman" w:hAnsi="Times New Roman" w:cs="Times New Roman"/>
          <w:b/>
          <w:i/>
          <w:iCs/>
          <w:color w:val="0070C0"/>
        </w:rPr>
        <w:t xml:space="preserve"> vērtēš</w:t>
      </w:r>
      <w:r>
        <w:rPr>
          <w:rFonts w:ascii="Times New Roman" w:hAnsi="Times New Roman" w:cs="Times New Roman"/>
          <w:b/>
          <w:i/>
          <w:iCs/>
          <w:color w:val="0070C0"/>
        </w:rPr>
        <w:t>anas kritērijiem Nr.9 un Nr.10.</w:t>
      </w:r>
    </w:p>
    <w:sectPr w:rsidR="008C00B5"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0295" w14:textId="77777777" w:rsidR="00E43C81" w:rsidRDefault="00E43C81" w:rsidP="003C5410">
      <w:pPr>
        <w:spacing w:after="0" w:line="240" w:lineRule="auto"/>
      </w:pPr>
      <w:r>
        <w:separator/>
      </w:r>
    </w:p>
  </w:endnote>
  <w:endnote w:type="continuationSeparator" w:id="0">
    <w:p w14:paraId="6823EEFC" w14:textId="77777777" w:rsidR="00E43C81" w:rsidRDefault="00E43C8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51F46" w14:textId="77777777" w:rsidR="00E43C81" w:rsidRDefault="00E43C81" w:rsidP="003C5410">
      <w:pPr>
        <w:spacing w:after="0" w:line="240" w:lineRule="auto"/>
      </w:pPr>
      <w:r>
        <w:separator/>
      </w:r>
    </w:p>
  </w:footnote>
  <w:footnote w:type="continuationSeparator" w:id="0">
    <w:p w14:paraId="0D144A81" w14:textId="77777777" w:rsidR="00E43C81" w:rsidRDefault="00E43C81" w:rsidP="003C5410">
      <w:pPr>
        <w:spacing w:after="0" w:line="240" w:lineRule="auto"/>
      </w:pPr>
      <w:r>
        <w:continuationSeparator/>
      </w:r>
    </w:p>
  </w:footnote>
  <w:footnote w:id="1">
    <w:p w14:paraId="2C9BB6A6" w14:textId="77777777" w:rsidR="00E43C81" w:rsidRPr="00747936" w:rsidRDefault="00E43C81" w:rsidP="003C1EB5">
      <w:pPr>
        <w:pStyle w:val="FootnoteText"/>
        <w:rPr>
          <w:rFonts w:ascii="Times New Roman" w:hAnsi="Times New Roman" w:cs="Times New Roman"/>
          <w:i/>
          <w:color w:val="0070C0"/>
        </w:rPr>
      </w:pPr>
      <w:r w:rsidRPr="00747936">
        <w:rPr>
          <w:rStyle w:val="FootnoteReference"/>
          <w:rFonts w:ascii="Times New Roman" w:hAnsi="Times New Roman" w:cs="Times New Roman"/>
          <w:i/>
          <w:color w:val="0070C0"/>
        </w:rPr>
        <w:footnoteRef/>
      </w:r>
      <w:r w:rsidRPr="00747936">
        <w:rPr>
          <w:rFonts w:ascii="Times New Roman" w:hAnsi="Times New Roman" w:cs="Times New Roman"/>
          <w:i/>
          <w:color w:val="0070C0"/>
        </w:rPr>
        <w:t xml:space="preserve"> KOMISIJAS </w:t>
      </w:r>
      <w:r w:rsidRPr="00747936" w:rsidDel="00167DFC">
        <w:rPr>
          <w:rFonts w:ascii="Times New Roman" w:hAnsi="Times New Roman" w:cs="Times New Roman"/>
          <w:i/>
          <w:color w:val="0070C0"/>
        </w:rPr>
        <w:t xml:space="preserve">2014. gada 17. jūnija </w:t>
      </w:r>
      <w:r w:rsidRPr="00747936">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6CBAB886" w14:textId="48CE224A" w:rsidR="00E43C81" w:rsidRPr="006436F9" w:rsidRDefault="00E43C81" w:rsidP="00DA56F5">
      <w:pPr>
        <w:jc w:val="both"/>
        <w:rPr>
          <w:rFonts w:ascii="Times New Roman" w:hAnsi="Times New Roman" w:cs="Times New Roman"/>
          <w:color w:val="0070C0"/>
        </w:rPr>
      </w:pPr>
      <w:r w:rsidRPr="006436F9">
        <w:rPr>
          <w:rStyle w:val="FootnoteReference"/>
          <w:rFonts w:ascii="Times New Roman" w:hAnsi="Times New Roman" w:cs="Times New Roman"/>
          <w:color w:val="0070C0"/>
          <w:sz w:val="20"/>
          <w:szCs w:val="20"/>
        </w:rPr>
        <w:footnoteRef/>
      </w:r>
      <w:r w:rsidRPr="006436F9">
        <w:rPr>
          <w:rFonts w:ascii="Times New Roman" w:hAnsi="Times New Roman" w:cs="Times New Roman"/>
          <w:color w:val="0070C0"/>
          <w:sz w:val="20"/>
          <w:szCs w:val="20"/>
        </w:rPr>
        <w:t xml:space="preserve"> </w:t>
      </w:r>
      <w:r w:rsidRPr="001A773E">
        <w:rPr>
          <w:rFonts w:ascii="Times New Roman" w:hAnsi="Times New Roman"/>
          <w:sz w:val="20"/>
          <w:szCs w:val="20"/>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w:t>
      </w:r>
      <w:r w:rsidRPr="003A1A9F">
        <w:rPr>
          <w:rFonts w:ascii="Times New Roman" w:hAnsi="Times New Roman"/>
          <w:sz w:val="20"/>
          <w:szCs w:val="20"/>
        </w:rPr>
        <w:t>un vadošās iestādes 2015.gada 10.jūlija vadlīnijām Nr. 2.4. “Eiropas Savienības fondu 2014.-2020. gada plānošanas perioda publicitātes vadlīnijas Eiropas Savienības fondu finansējuma saņēmējiem”</w:t>
      </w:r>
    </w:p>
  </w:footnote>
  <w:footnote w:id="3">
    <w:p w14:paraId="5245CBB0" w14:textId="77777777" w:rsidR="00E43C81" w:rsidRDefault="00E43C81" w:rsidP="00C47642">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5AA40510" w14:textId="77777777" w:rsidR="00E43C81" w:rsidRDefault="00E43C81" w:rsidP="00F7143B">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5F001462" w14:textId="77777777" w:rsidR="00E43C81" w:rsidRDefault="00E43C81">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DE4FED">
          <w:rPr>
            <w:rFonts w:ascii="Times New Roman" w:hAnsi="Times New Roman" w:cs="Times New Roman"/>
            <w:noProof/>
            <w:sz w:val="18"/>
            <w:szCs w:val="18"/>
          </w:rPr>
          <w:t>28</w:t>
        </w:r>
        <w:r w:rsidRPr="003C5410">
          <w:rPr>
            <w:rFonts w:ascii="Times New Roman" w:hAnsi="Times New Roman" w:cs="Times New Roman"/>
            <w:noProof/>
            <w:sz w:val="18"/>
            <w:szCs w:val="18"/>
          </w:rPr>
          <w:fldChar w:fldCharType="end"/>
        </w:r>
      </w:p>
    </w:sdtContent>
  </w:sdt>
  <w:p w14:paraId="211AD469" w14:textId="77777777" w:rsidR="00E43C81" w:rsidRDefault="00E43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BF6E" w14:textId="77777777" w:rsidR="00E43C81" w:rsidRPr="00BA175C" w:rsidRDefault="00E43C81">
    <w:pPr>
      <w:pStyle w:val="Header"/>
      <w:jc w:val="center"/>
      <w:rPr>
        <w:rFonts w:ascii="Times New Roman" w:hAnsi="Times New Roman" w:cs="Times New Roman"/>
        <w:sz w:val="18"/>
        <w:szCs w:val="18"/>
      </w:rPr>
    </w:pPr>
  </w:p>
  <w:p w14:paraId="3F0FA9AA" w14:textId="77777777" w:rsidR="00E43C81" w:rsidRDefault="00E43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CBD15095_0000[1]"/>
      </v:shape>
    </w:pict>
  </w:numPicBullet>
  <w:abstractNum w:abstractNumId="0">
    <w:nsid w:val="00834A58"/>
    <w:multiLevelType w:val="hybridMultilevel"/>
    <w:tmpl w:val="B350821E"/>
    <w:lvl w:ilvl="0" w:tplc="D6F882FA">
      <w:start w:val="1"/>
      <w:numFmt w:val="bullet"/>
      <w:lvlText w:val=""/>
      <w:lvlJc w:val="left"/>
      <w:pPr>
        <w:ind w:left="720" w:hanging="360"/>
      </w:pPr>
      <w:rPr>
        <w:rFonts w:ascii="Wingdings" w:hAnsi="Wingdings" w:hint="default"/>
        <w:color w:val="0070C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DBD0398"/>
    <w:multiLevelType w:val="hybridMultilevel"/>
    <w:tmpl w:val="87BA6A5E"/>
    <w:lvl w:ilvl="0" w:tplc="F5C2B29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6F5CE8"/>
    <w:multiLevelType w:val="hybridMultilevel"/>
    <w:tmpl w:val="779638F0"/>
    <w:lvl w:ilvl="0" w:tplc="0426000B">
      <w:start w:val="1"/>
      <w:numFmt w:val="bullet"/>
      <w:lvlText w:val=""/>
      <w:lvlJc w:val="left"/>
      <w:pPr>
        <w:ind w:left="578" w:hanging="360"/>
      </w:pPr>
      <w:rPr>
        <w:rFonts w:ascii="Wingdings" w:hAnsi="Wingdings" w:hint="default"/>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hint="default"/>
      </w:rPr>
    </w:lvl>
    <w:lvl w:ilvl="6" w:tplc="04260001">
      <w:start w:val="1"/>
      <w:numFmt w:val="bullet"/>
      <w:lvlText w:val=""/>
      <w:lvlJc w:val="left"/>
      <w:pPr>
        <w:ind w:left="4898" w:hanging="360"/>
      </w:pPr>
      <w:rPr>
        <w:rFonts w:ascii="Symbol" w:hAnsi="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hint="default"/>
      </w:rPr>
    </w:lvl>
  </w:abstractNum>
  <w:abstractNum w:abstractNumId="24">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52DD419F"/>
    <w:multiLevelType w:val="hybridMultilevel"/>
    <w:tmpl w:val="7292D35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3">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96D4CF8"/>
    <w:multiLevelType w:val="hybridMultilevel"/>
    <w:tmpl w:val="8A70911A"/>
    <w:lvl w:ilvl="0" w:tplc="3AE0ED3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9F51E4E"/>
    <w:multiLevelType w:val="hybridMultilevel"/>
    <w:tmpl w:val="9D60D3BC"/>
    <w:lvl w:ilvl="0" w:tplc="F5C2B29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FDE6931"/>
    <w:multiLevelType w:val="hybridMultilevel"/>
    <w:tmpl w:val="0F06BD20"/>
    <w:lvl w:ilvl="0" w:tplc="1512DC7E">
      <w:start w:val="1"/>
      <w:numFmt w:val="decimal"/>
      <w:lvlText w:val="%1."/>
      <w:lvlJc w:val="left"/>
      <w:pPr>
        <w:ind w:left="360" w:hanging="360"/>
      </w:pPr>
      <w:rPr>
        <w:b w:val="0"/>
        <w:i w:val="0"/>
        <w:color w:val="000000"/>
      </w:rPr>
    </w:lvl>
    <w:lvl w:ilvl="1" w:tplc="04260019">
      <w:start w:val="1"/>
      <w:numFmt w:val="lowerLetter"/>
      <w:lvlText w:val="%2."/>
      <w:lvlJc w:val="left"/>
      <w:pPr>
        <w:ind w:left="589" w:hanging="360"/>
      </w:pPr>
    </w:lvl>
    <w:lvl w:ilvl="2" w:tplc="0426001B">
      <w:start w:val="1"/>
      <w:numFmt w:val="lowerRoman"/>
      <w:lvlText w:val="%3."/>
      <w:lvlJc w:val="right"/>
      <w:pPr>
        <w:ind w:left="1309" w:hanging="180"/>
      </w:pPr>
    </w:lvl>
    <w:lvl w:ilvl="3" w:tplc="0426000F">
      <w:start w:val="1"/>
      <w:numFmt w:val="decimal"/>
      <w:lvlText w:val="%4."/>
      <w:lvlJc w:val="left"/>
      <w:pPr>
        <w:ind w:left="2029" w:hanging="360"/>
      </w:pPr>
    </w:lvl>
    <w:lvl w:ilvl="4" w:tplc="04260019">
      <w:start w:val="1"/>
      <w:numFmt w:val="lowerLetter"/>
      <w:lvlText w:val="%5."/>
      <w:lvlJc w:val="left"/>
      <w:pPr>
        <w:ind w:left="2749" w:hanging="360"/>
      </w:pPr>
    </w:lvl>
    <w:lvl w:ilvl="5" w:tplc="0426001B">
      <w:start w:val="1"/>
      <w:numFmt w:val="lowerRoman"/>
      <w:lvlText w:val="%6."/>
      <w:lvlJc w:val="right"/>
      <w:pPr>
        <w:ind w:left="3469" w:hanging="180"/>
      </w:pPr>
    </w:lvl>
    <w:lvl w:ilvl="6" w:tplc="0426000F">
      <w:start w:val="1"/>
      <w:numFmt w:val="decimal"/>
      <w:lvlText w:val="%7."/>
      <w:lvlJc w:val="left"/>
      <w:pPr>
        <w:ind w:left="4189" w:hanging="360"/>
      </w:pPr>
    </w:lvl>
    <w:lvl w:ilvl="7" w:tplc="04260019">
      <w:start w:val="1"/>
      <w:numFmt w:val="lowerLetter"/>
      <w:lvlText w:val="%8."/>
      <w:lvlJc w:val="left"/>
      <w:pPr>
        <w:ind w:left="4909" w:hanging="360"/>
      </w:pPr>
    </w:lvl>
    <w:lvl w:ilvl="8" w:tplc="0426001B">
      <w:start w:val="1"/>
      <w:numFmt w:val="lowerRoman"/>
      <w:lvlText w:val="%9."/>
      <w:lvlJc w:val="right"/>
      <w:pPr>
        <w:ind w:left="5629" w:hanging="180"/>
      </w:pPr>
    </w:lvl>
  </w:abstractNum>
  <w:abstractNum w:abstractNumId="42">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40"/>
  </w:num>
  <w:num w:numId="3">
    <w:abstractNumId w:val="43"/>
  </w:num>
  <w:num w:numId="4">
    <w:abstractNumId w:val="33"/>
  </w:num>
  <w:num w:numId="5">
    <w:abstractNumId w:val="30"/>
  </w:num>
  <w:num w:numId="6">
    <w:abstractNumId w:val="31"/>
  </w:num>
  <w:num w:numId="7">
    <w:abstractNumId w:val="32"/>
  </w:num>
  <w:num w:numId="8">
    <w:abstractNumId w:val="14"/>
  </w:num>
  <w:num w:numId="9">
    <w:abstractNumId w:val="19"/>
  </w:num>
  <w:num w:numId="10">
    <w:abstractNumId w:val="22"/>
  </w:num>
  <w:num w:numId="11">
    <w:abstractNumId w:val="8"/>
  </w:num>
  <w:num w:numId="12">
    <w:abstractNumId w:val="26"/>
  </w:num>
  <w:num w:numId="13">
    <w:abstractNumId w:val="16"/>
  </w:num>
  <w:num w:numId="14">
    <w:abstractNumId w:val="1"/>
  </w:num>
  <w:num w:numId="15">
    <w:abstractNumId w:val="2"/>
  </w:num>
  <w:num w:numId="16">
    <w:abstractNumId w:val="15"/>
  </w:num>
  <w:num w:numId="17">
    <w:abstractNumId w:val="37"/>
  </w:num>
  <w:num w:numId="18">
    <w:abstractNumId w:val="6"/>
  </w:num>
  <w:num w:numId="19">
    <w:abstractNumId w:val="13"/>
  </w:num>
  <w:num w:numId="20">
    <w:abstractNumId w:val="5"/>
  </w:num>
  <w:num w:numId="21">
    <w:abstractNumId w:val="29"/>
  </w:num>
  <w:num w:numId="22">
    <w:abstractNumId w:val="4"/>
  </w:num>
  <w:num w:numId="23">
    <w:abstractNumId w:val="25"/>
  </w:num>
  <w:num w:numId="24">
    <w:abstractNumId w:val="38"/>
  </w:num>
  <w:num w:numId="25">
    <w:abstractNumId w:val="23"/>
  </w:num>
  <w:num w:numId="26">
    <w:abstractNumId w:val="36"/>
  </w:num>
  <w:num w:numId="27">
    <w:abstractNumId w:val="9"/>
  </w:num>
  <w:num w:numId="28">
    <w:abstractNumId w:val="28"/>
  </w:num>
  <w:num w:numId="29">
    <w:abstractNumId w:val="27"/>
  </w:num>
  <w:num w:numId="30">
    <w:abstractNumId w:val="34"/>
  </w:num>
  <w:num w:numId="31">
    <w:abstractNumId w:val="20"/>
  </w:num>
  <w:num w:numId="32">
    <w:abstractNumId w:val="42"/>
  </w:num>
  <w:num w:numId="33">
    <w:abstractNumId w:val="11"/>
  </w:num>
  <w:num w:numId="34">
    <w:abstractNumId w:val="18"/>
  </w:num>
  <w:num w:numId="35">
    <w:abstractNumId w:val="7"/>
  </w:num>
  <w:num w:numId="36">
    <w:abstractNumId w:val="24"/>
  </w:num>
  <w:num w:numId="37">
    <w:abstractNumId w:val="3"/>
  </w:num>
  <w:num w:numId="38">
    <w:abstractNumId w:val="0"/>
  </w:num>
  <w:num w:numId="39">
    <w:abstractNumId w:val="12"/>
  </w:num>
  <w:num w:numId="40">
    <w:abstractNumId w:val="17"/>
  </w:num>
  <w:num w:numId="41">
    <w:abstractNumId w:val="35"/>
  </w:num>
  <w:num w:numId="42">
    <w:abstractNumId w:val="10"/>
  </w:num>
  <w:num w:numId="43">
    <w:abstractNumId w:val="39"/>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13BA1"/>
    <w:rsid w:val="00017D3C"/>
    <w:rsid w:val="000251FF"/>
    <w:rsid w:val="00032630"/>
    <w:rsid w:val="00032C33"/>
    <w:rsid w:val="000379D3"/>
    <w:rsid w:val="00043C61"/>
    <w:rsid w:val="0004464B"/>
    <w:rsid w:val="000560A5"/>
    <w:rsid w:val="00071D5A"/>
    <w:rsid w:val="00072921"/>
    <w:rsid w:val="0007660F"/>
    <w:rsid w:val="00083731"/>
    <w:rsid w:val="00085A64"/>
    <w:rsid w:val="00090348"/>
    <w:rsid w:val="000978E9"/>
    <w:rsid w:val="000A4F3F"/>
    <w:rsid w:val="000B6900"/>
    <w:rsid w:val="000C5473"/>
    <w:rsid w:val="000C573B"/>
    <w:rsid w:val="000E75BC"/>
    <w:rsid w:val="000F78BC"/>
    <w:rsid w:val="001027C9"/>
    <w:rsid w:val="00104D31"/>
    <w:rsid w:val="001333DF"/>
    <w:rsid w:val="001478A2"/>
    <w:rsid w:val="00155FCC"/>
    <w:rsid w:val="00160420"/>
    <w:rsid w:val="001632F6"/>
    <w:rsid w:val="001647CC"/>
    <w:rsid w:val="00177AEB"/>
    <w:rsid w:val="00191BAB"/>
    <w:rsid w:val="00193D77"/>
    <w:rsid w:val="001968CD"/>
    <w:rsid w:val="001A3CA2"/>
    <w:rsid w:val="001A4F2D"/>
    <w:rsid w:val="001A7639"/>
    <w:rsid w:val="001A773E"/>
    <w:rsid w:val="001B5DDD"/>
    <w:rsid w:val="001C2680"/>
    <w:rsid w:val="001E5817"/>
    <w:rsid w:val="001E6982"/>
    <w:rsid w:val="001F0EF1"/>
    <w:rsid w:val="001F3AB6"/>
    <w:rsid w:val="0021616F"/>
    <w:rsid w:val="002172EC"/>
    <w:rsid w:val="00221F0E"/>
    <w:rsid w:val="00230DDA"/>
    <w:rsid w:val="00233D5C"/>
    <w:rsid w:val="0024242F"/>
    <w:rsid w:val="00253D45"/>
    <w:rsid w:val="00262ADA"/>
    <w:rsid w:val="00281C13"/>
    <w:rsid w:val="00290C14"/>
    <w:rsid w:val="00296B8D"/>
    <w:rsid w:val="002A47CA"/>
    <w:rsid w:val="002B13AF"/>
    <w:rsid w:val="002C0D14"/>
    <w:rsid w:val="002C38B6"/>
    <w:rsid w:val="002C5291"/>
    <w:rsid w:val="002D10E8"/>
    <w:rsid w:val="002D16A1"/>
    <w:rsid w:val="002E7664"/>
    <w:rsid w:val="002F265D"/>
    <w:rsid w:val="002F5545"/>
    <w:rsid w:val="003010FF"/>
    <w:rsid w:val="00302BBF"/>
    <w:rsid w:val="00304F48"/>
    <w:rsid w:val="003076DC"/>
    <w:rsid w:val="003128FF"/>
    <w:rsid w:val="003157B9"/>
    <w:rsid w:val="00320FEB"/>
    <w:rsid w:val="00341849"/>
    <w:rsid w:val="00342B0B"/>
    <w:rsid w:val="00343475"/>
    <w:rsid w:val="0034468A"/>
    <w:rsid w:val="00345928"/>
    <w:rsid w:val="003801B6"/>
    <w:rsid w:val="00391E24"/>
    <w:rsid w:val="00394D09"/>
    <w:rsid w:val="003A1A9F"/>
    <w:rsid w:val="003B59DB"/>
    <w:rsid w:val="003C1EB5"/>
    <w:rsid w:val="003C5410"/>
    <w:rsid w:val="003C6127"/>
    <w:rsid w:val="003C62E7"/>
    <w:rsid w:val="003D0215"/>
    <w:rsid w:val="004000D0"/>
    <w:rsid w:val="00405769"/>
    <w:rsid w:val="00407AB5"/>
    <w:rsid w:val="00407E5B"/>
    <w:rsid w:val="00411A5E"/>
    <w:rsid w:val="00420B6D"/>
    <w:rsid w:val="0043430C"/>
    <w:rsid w:val="004404EE"/>
    <w:rsid w:val="00467972"/>
    <w:rsid w:val="00484F68"/>
    <w:rsid w:val="00490EBB"/>
    <w:rsid w:val="00491CB0"/>
    <w:rsid w:val="00492360"/>
    <w:rsid w:val="00496087"/>
    <w:rsid w:val="004960F5"/>
    <w:rsid w:val="004976BE"/>
    <w:rsid w:val="004A4A4C"/>
    <w:rsid w:val="004A7B36"/>
    <w:rsid w:val="004B31ED"/>
    <w:rsid w:val="004B564F"/>
    <w:rsid w:val="004B5E5D"/>
    <w:rsid w:val="004C00CE"/>
    <w:rsid w:val="004C11BE"/>
    <w:rsid w:val="004D2BE9"/>
    <w:rsid w:val="004E0657"/>
    <w:rsid w:val="004E1BA1"/>
    <w:rsid w:val="004F24CA"/>
    <w:rsid w:val="0050373A"/>
    <w:rsid w:val="005101A3"/>
    <w:rsid w:val="00514D67"/>
    <w:rsid w:val="00523360"/>
    <w:rsid w:val="00533A9F"/>
    <w:rsid w:val="00543904"/>
    <w:rsid w:val="00552051"/>
    <w:rsid w:val="00556A93"/>
    <w:rsid w:val="00556AAD"/>
    <w:rsid w:val="00556D9C"/>
    <w:rsid w:val="005669BA"/>
    <w:rsid w:val="00567133"/>
    <w:rsid w:val="00574064"/>
    <w:rsid w:val="00581C0B"/>
    <w:rsid w:val="005B15DD"/>
    <w:rsid w:val="005C0C0A"/>
    <w:rsid w:val="005C26DB"/>
    <w:rsid w:val="005E20A6"/>
    <w:rsid w:val="005F31ED"/>
    <w:rsid w:val="00600CC9"/>
    <w:rsid w:val="00602992"/>
    <w:rsid w:val="006106D7"/>
    <w:rsid w:val="00611142"/>
    <w:rsid w:val="00620EEC"/>
    <w:rsid w:val="006214DB"/>
    <w:rsid w:val="006215E1"/>
    <w:rsid w:val="0062657B"/>
    <w:rsid w:val="006315A9"/>
    <w:rsid w:val="006327A5"/>
    <w:rsid w:val="00640814"/>
    <w:rsid w:val="0065067F"/>
    <w:rsid w:val="00655CD4"/>
    <w:rsid w:val="0065600D"/>
    <w:rsid w:val="00656DBE"/>
    <w:rsid w:val="006704F0"/>
    <w:rsid w:val="00674B73"/>
    <w:rsid w:val="006806B8"/>
    <w:rsid w:val="00684025"/>
    <w:rsid w:val="0069063A"/>
    <w:rsid w:val="00692660"/>
    <w:rsid w:val="00694EA7"/>
    <w:rsid w:val="00697BE5"/>
    <w:rsid w:val="006A1E5B"/>
    <w:rsid w:val="006B0C4C"/>
    <w:rsid w:val="006C2420"/>
    <w:rsid w:val="006C768F"/>
    <w:rsid w:val="006D355E"/>
    <w:rsid w:val="006D52AE"/>
    <w:rsid w:val="006E06F3"/>
    <w:rsid w:val="006E7F01"/>
    <w:rsid w:val="006F6ED9"/>
    <w:rsid w:val="006F7C2A"/>
    <w:rsid w:val="0070003F"/>
    <w:rsid w:val="00713941"/>
    <w:rsid w:val="00725389"/>
    <w:rsid w:val="007310F7"/>
    <w:rsid w:val="00734789"/>
    <w:rsid w:val="00736170"/>
    <w:rsid w:val="00744741"/>
    <w:rsid w:val="00747936"/>
    <w:rsid w:val="00764300"/>
    <w:rsid w:val="00767543"/>
    <w:rsid w:val="00770531"/>
    <w:rsid w:val="0077491F"/>
    <w:rsid w:val="007776A7"/>
    <w:rsid w:val="00782825"/>
    <w:rsid w:val="00795E3F"/>
    <w:rsid w:val="007A0E70"/>
    <w:rsid w:val="007A2CEF"/>
    <w:rsid w:val="007A62D6"/>
    <w:rsid w:val="007B3921"/>
    <w:rsid w:val="007C1ECC"/>
    <w:rsid w:val="007C53DF"/>
    <w:rsid w:val="007D55BE"/>
    <w:rsid w:val="007D5BAB"/>
    <w:rsid w:val="007F1F56"/>
    <w:rsid w:val="007F2287"/>
    <w:rsid w:val="007F42B5"/>
    <w:rsid w:val="007F4818"/>
    <w:rsid w:val="00803CB5"/>
    <w:rsid w:val="00805760"/>
    <w:rsid w:val="008148B4"/>
    <w:rsid w:val="00817518"/>
    <w:rsid w:val="008208A9"/>
    <w:rsid w:val="00821369"/>
    <w:rsid w:val="00853C14"/>
    <w:rsid w:val="00855815"/>
    <w:rsid w:val="00874D06"/>
    <w:rsid w:val="008750DF"/>
    <w:rsid w:val="008775F8"/>
    <w:rsid w:val="0088418B"/>
    <w:rsid w:val="008867A0"/>
    <w:rsid w:val="008B3C2F"/>
    <w:rsid w:val="008B4A16"/>
    <w:rsid w:val="008C00B5"/>
    <w:rsid w:val="008C706C"/>
    <w:rsid w:val="008D332E"/>
    <w:rsid w:val="008E1DE0"/>
    <w:rsid w:val="008E299A"/>
    <w:rsid w:val="008E3FB6"/>
    <w:rsid w:val="008E472E"/>
    <w:rsid w:val="008F6C61"/>
    <w:rsid w:val="008F75FA"/>
    <w:rsid w:val="00910C8E"/>
    <w:rsid w:val="00923F63"/>
    <w:rsid w:val="0094159D"/>
    <w:rsid w:val="00951C2F"/>
    <w:rsid w:val="009576C1"/>
    <w:rsid w:val="00961896"/>
    <w:rsid w:val="00962BA6"/>
    <w:rsid w:val="009642D8"/>
    <w:rsid w:val="00975692"/>
    <w:rsid w:val="009902D4"/>
    <w:rsid w:val="00991434"/>
    <w:rsid w:val="00996E5F"/>
    <w:rsid w:val="009A0701"/>
    <w:rsid w:val="009B05E8"/>
    <w:rsid w:val="009B0C2D"/>
    <w:rsid w:val="009B310B"/>
    <w:rsid w:val="009C1688"/>
    <w:rsid w:val="009C5500"/>
    <w:rsid w:val="009C6E52"/>
    <w:rsid w:val="009C7487"/>
    <w:rsid w:val="009E08CE"/>
    <w:rsid w:val="009F14AA"/>
    <w:rsid w:val="00A027D0"/>
    <w:rsid w:val="00A058B3"/>
    <w:rsid w:val="00A53964"/>
    <w:rsid w:val="00A551FF"/>
    <w:rsid w:val="00A62B80"/>
    <w:rsid w:val="00A74DDC"/>
    <w:rsid w:val="00A80833"/>
    <w:rsid w:val="00A952C8"/>
    <w:rsid w:val="00AA4084"/>
    <w:rsid w:val="00AB00EC"/>
    <w:rsid w:val="00AB2505"/>
    <w:rsid w:val="00AC4EE9"/>
    <w:rsid w:val="00AC5C5C"/>
    <w:rsid w:val="00AC7492"/>
    <w:rsid w:val="00AD6913"/>
    <w:rsid w:val="00AF5173"/>
    <w:rsid w:val="00AF5649"/>
    <w:rsid w:val="00B03CE9"/>
    <w:rsid w:val="00B10B77"/>
    <w:rsid w:val="00B132BB"/>
    <w:rsid w:val="00B1776A"/>
    <w:rsid w:val="00B24C87"/>
    <w:rsid w:val="00B25AD9"/>
    <w:rsid w:val="00B30851"/>
    <w:rsid w:val="00B35127"/>
    <w:rsid w:val="00B52518"/>
    <w:rsid w:val="00B5284E"/>
    <w:rsid w:val="00B5771B"/>
    <w:rsid w:val="00B70181"/>
    <w:rsid w:val="00B72F08"/>
    <w:rsid w:val="00B7587F"/>
    <w:rsid w:val="00B82747"/>
    <w:rsid w:val="00B955B8"/>
    <w:rsid w:val="00B959B9"/>
    <w:rsid w:val="00BA065A"/>
    <w:rsid w:val="00BA0F9C"/>
    <w:rsid w:val="00BA175C"/>
    <w:rsid w:val="00BA4BD7"/>
    <w:rsid w:val="00BC13CE"/>
    <w:rsid w:val="00BC548B"/>
    <w:rsid w:val="00BE2583"/>
    <w:rsid w:val="00BE4BDA"/>
    <w:rsid w:val="00C03D58"/>
    <w:rsid w:val="00C05C6A"/>
    <w:rsid w:val="00C06E86"/>
    <w:rsid w:val="00C1570A"/>
    <w:rsid w:val="00C322DA"/>
    <w:rsid w:val="00C32C15"/>
    <w:rsid w:val="00C43A89"/>
    <w:rsid w:val="00C45FC5"/>
    <w:rsid w:val="00C47642"/>
    <w:rsid w:val="00C52D97"/>
    <w:rsid w:val="00C54ADC"/>
    <w:rsid w:val="00C7291E"/>
    <w:rsid w:val="00C73D41"/>
    <w:rsid w:val="00C75A06"/>
    <w:rsid w:val="00C75CC7"/>
    <w:rsid w:val="00C803DE"/>
    <w:rsid w:val="00C80608"/>
    <w:rsid w:val="00C81F36"/>
    <w:rsid w:val="00C85A35"/>
    <w:rsid w:val="00C91973"/>
    <w:rsid w:val="00C9425A"/>
    <w:rsid w:val="00C9771F"/>
    <w:rsid w:val="00CB315A"/>
    <w:rsid w:val="00CB4260"/>
    <w:rsid w:val="00CB5625"/>
    <w:rsid w:val="00CB62E9"/>
    <w:rsid w:val="00CF4677"/>
    <w:rsid w:val="00D06317"/>
    <w:rsid w:val="00D106CF"/>
    <w:rsid w:val="00D13086"/>
    <w:rsid w:val="00D13B39"/>
    <w:rsid w:val="00D205B0"/>
    <w:rsid w:val="00D227CA"/>
    <w:rsid w:val="00D31C85"/>
    <w:rsid w:val="00D3706D"/>
    <w:rsid w:val="00D451EA"/>
    <w:rsid w:val="00D4558E"/>
    <w:rsid w:val="00D456D0"/>
    <w:rsid w:val="00D46033"/>
    <w:rsid w:val="00D461CC"/>
    <w:rsid w:val="00D50D67"/>
    <w:rsid w:val="00D56B78"/>
    <w:rsid w:val="00D573F8"/>
    <w:rsid w:val="00D62B16"/>
    <w:rsid w:val="00D638EC"/>
    <w:rsid w:val="00D65EC9"/>
    <w:rsid w:val="00D74097"/>
    <w:rsid w:val="00D75DB7"/>
    <w:rsid w:val="00D76D68"/>
    <w:rsid w:val="00D8096F"/>
    <w:rsid w:val="00D8186E"/>
    <w:rsid w:val="00D83569"/>
    <w:rsid w:val="00D864AE"/>
    <w:rsid w:val="00D9535A"/>
    <w:rsid w:val="00D96C5C"/>
    <w:rsid w:val="00DA11E0"/>
    <w:rsid w:val="00DA3808"/>
    <w:rsid w:val="00DA56F5"/>
    <w:rsid w:val="00DB674E"/>
    <w:rsid w:val="00DC5472"/>
    <w:rsid w:val="00DD145C"/>
    <w:rsid w:val="00DE4FED"/>
    <w:rsid w:val="00E025E8"/>
    <w:rsid w:val="00E03E82"/>
    <w:rsid w:val="00E0644F"/>
    <w:rsid w:val="00E11191"/>
    <w:rsid w:val="00E239C1"/>
    <w:rsid w:val="00E24873"/>
    <w:rsid w:val="00E25863"/>
    <w:rsid w:val="00E26AA3"/>
    <w:rsid w:val="00E30F51"/>
    <w:rsid w:val="00E43C81"/>
    <w:rsid w:val="00E54380"/>
    <w:rsid w:val="00E9730B"/>
    <w:rsid w:val="00EB45B4"/>
    <w:rsid w:val="00ED3993"/>
    <w:rsid w:val="00ED51B5"/>
    <w:rsid w:val="00ED6C6C"/>
    <w:rsid w:val="00EE1547"/>
    <w:rsid w:val="00EE71C0"/>
    <w:rsid w:val="00EF4673"/>
    <w:rsid w:val="00EF679D"/>
    <w:rsid w:val="00F25B8D"/>
    <w:rsid w:val="00F31E8D"/>
    <w:rsid w:val="00F33BCC"/>
    <w:rsid w:val="00F60915"/>
    <w:rsid w:val="00F620DB"/>
    <w:rsid w:val="00F7143B"/>
    <w:rsid w:val="00F74155"/>
    <w:rsid w:val="00F74A90"/>
    <w:rsid w:val="00F7565C"/>
    <w:rsid w:val="00F80B34"/>
    <w:rsid w:val="00F9069B"/>
    <w:rsid w:val="00F93425"/>
    <w:rsid w:val="00FA2030"/>
    <w:rsid w:val="00FA7167"/>
    <w:rsid w:val="00FB52CB"/>
    <w:rsid w:val="00FB63BD"/>
    <w:rsid w:val="00FD2902"/>
    <w:rsid w:val="00FD322A"/>
    <w:rsid w:val="00FE0EB3"/>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F0BE"/>
  <w15:docId w15:val="{0C95BC9D-49BC-4D1C-B950-468CAED5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eader" Target="header1.xml"/><Relationship Id="rId18" Type="http://schemas.openxmlformats.org/officeDocument/2006/relationships/hyperlink" Target="http://ec.europa.eu/environment/gpp/pdf/handbook_lv.pdf" TargetMode="External"/><Relationship Id="rId3" Type="http://schemas.openxmlformats.org/officeDocument/2006/relationships/styles" Target="styles.xml"/><Relationship Id="rId21" Type="http://schemas.openxmlformats.org/officeDocument/2006/relationships/hyperlink" Target="http://www.esfondi.lv/page.php?id=1196" TargetMode="External"/><Relationship Id="rId7" Type="http://schemas.openxmlformats.org/officeDocument/2006/relationships/endnotes" Target="endnotes.xml"/><Relationship Id="rId12" Type="http://schemas.openxmlformats.org/officeDocument/2006/relationships/hyperlink" Target="http://www.oecd.org/sti/inno/oslomanualguidelinesforcollectingandinterpretinginnovationdata3rdedition.htm" TargetMode="External"/><Relationship Id="rId17" Type="http://schemas.openxmlformats.org/officeDocument/2006/relationships/hyperlink" Target="http://www.varam.gov.lv/lat/fondi/kohez/2014_2020/?doc=18633"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ec.europa.eu/environment/gpp/eu_gpp_criteria_en.htm" TargetMode="External"/><Relationship Id="rId23"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E2A1-4E5F-4C5A-BA3C-7EBE1ED9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44096</Words>
  <Characters>25135</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69093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Madara Dambe</cp:lastModifiedBy>
  <cp:revision>8</cp:revision>
  <cp:lastPrinted>2016-07-06T14:12:00Z</cp:lastPrinted>
  <dcterms:created xsi:type="dcterms:W3CDTF">2016-06-29T13:15:00Z</dcterms:created>
  <dcterms:modified xsi:type="dcterms:W3CDTF">2016-07-08T07:01:00Z</dcterms:modified>
</cp:coreProperties>
</file>