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259" w14:textId="77777777" w:rsidR="00C35B23" w:rsidRPr="00DC2D00" w:rsidRDefault="00C35B23" w:rsidP="0080038B">
      <w:pPr>
        <w:tabs>
          <w:tab w:val="num" w:pos="709"/>
        </w:tabs>
        <w:spacing w:after="120" w:line="240" w:lineRule="auto"/>
        <w:outlineLvl w:val="0"/>
        <w:rPr>
          <w:rFonts w:ascii="Times New Roman" w:eastAsia="ヒラギノ角ゴ Pro W3" w:hAnsi="Times New Roman"/>
          <w:b/>
          <w:smallCaps/>
          <w:color w:val="000000"/>
          <w:sz w:val="24"/>
          <w:szCs w:val="24"/>
        </w:rPr>
      </w:pPr>
    </w:p>
    <w:p w14:paraId="37160886" w14:textId="77777777" w:rsidR="0065677D" w:rsidRPr="00DC2D00" w:rsidRDefault="0065677D" w:rsidP="0065677D">
      <w:pPr>
        <w:tabs>
          <w:tab w:val="num" w:pos="709"/>
        </w:tabs>
        <w:spacing w:after="120" w:line="240" w:lineRule="auto"/>
        <w:jc w:val="center"/>
        <w:outlineLvl w:val="0"/>
        <w:rPr>
          <w:rFonts w:ascii="Times New Roman" w:eastAsia="ヒラギノ角ゴ Pro W3" w:hAnsi="Times New Roman"/>
          <w:b/>
          <w:smallCaps/>
          <w:color w:val="000000"/>
          <w:sz w:val="24"/>
          <w:szCs w:val="24"/>
        </w:rPr>
      </w:pPr>
      <w:bookmarkStart w:id="0" w:name="_Hlk92197492"/>
      <w:r w:rsidRPr="00DC2D00">
        <w:rPr>
          <w:rFonts w:ascii="Times New Roman" w:eastAsia="ヒラギノ角ゴ Pro W3" w:hAnsi="Times New Roman"/>
          <w:b/>
          <w:smallCaps/>
          <w:color w:val="000000"/>
          <w:sz w:val="24"/>
          <w:szCs w:val="24"/>
        </w:rPr>
        <w:t>Projektu iesniegumu vērtēšanas kritēriju piemērošanas metodika</w:t>
      </w:r>
      <w:r w:rsidR="00667C13">
        <w:rPr>
          <w:rStyle w:val="FootnoteReference"/>
          <w:rFonts w:ascii="Times New Roman" w:eastAsia="ヒラギノ角ゴ Pro W3" w:hAnsi="Times New Roman"/>
          <w:b/>
          <w:smallCaps/>
          <w:color w:val="000000"/>
          <w:sz w:val="24"/>
          <w:szCs w:val="24"/>
        </w:rPr>
        <w:footnoteReference w:id="2"/>
      </w:r>
    </w:p>
    <w:p w14:paraId="6351D9F7" w14:textId="77777777" w:rsidR="0065677D" w:rsidRPr="00DC2D00" w:rsidRDefault="0065677D" w:rsidP="0065677D">
      <w:pPr>
        <w:tabs>
          <w:tab w:val="num" w:pos="709"/>
        </w:tabs>
        <w:spacing w:line="240" w:lineRule="auto"/>
        <w:jc w:val="center"/>
        <w:rPr>
          <w:rFonts w:ascii="Times New Roman" w:eastAsia="ヒラギノ角ゴ Pro W3" w:hAnsi="Times New Roman"/>
          <w:b/>
          <w:smallCaps/>
          <w:color w:val="000000"/>
          <w:sz w:val="24"/>
          <w:szCs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5677D" w:rsidRPr="00DC2D00" w14:paraId="59B3BD86"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623B80A" w14:textId="77777777" w:rsidR="0065677D" w:rsidRPr="00DC2D00" w:rsidRDefault="0065677D" w:rsidP="00FF26F0">
            <w:pPr>
              <w:spacing w:after="0" w:line="240" w:lineRule="auto"/>
              <w:rPr>
                <w:rFonts w:ascii="Times New Roman" w:eastAsia="ヒラギノ角ゴ Pro W3" w:hAnsi="Times New Roman"/>
                <w:color w:val="000000"/>
                <w:sz w:val="24"/>
                <w:szCs w:val="24"/>
              </w:rPr>
            </w:pPr>
            <w:bookmarkStart w:id="1" w:name="_Hlk76720846"/>
            <w:r w:rsidRPr="00DC2D00">
              <w:rPr>
                <w:rFonts w:ascii="Times New Roman" w:eastAsia="ヒラギノ角ゴ Pro W3" w:hAnsi="Times New Roman"/>
                <w:color w:val="000000"/>
                <w:sz w:val="24"/>
                <w:szCs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3583345" w14:textId="77777777" w:rsidR="0065677D" w:rsidRPr="00DC2D00" w:rsidRDefault="0065677D" w:rsidP="00FF26F0">
            <w:pPr>
              <w:spacing w:after="0" w:line="240" w:lineRule="auto"/>
              <w:rPr>
                <w:rFonts w:ascii="Times New Roman" w:eastAsia="ヒラギノ角ゴ Pro W3" w:hAnsi="Times New Roman"/>
                <w:bCs/>
                <w:smallCaps/>
                <w:color w:val="000000"/>
                <w:spacing w:val="5"/>
                <w:sz w:val="24"/>
                <w:szCs w:val="24"/>
              </w:rPr>
            </w:pPr>
            <w:r w:rsidRPr="00DC2D00">
              <w:rPr>
                <w:rFonts w:ascii="Times New Roman" w:eastAsia="ヒラギノ角ゴ Pro W3" w:hAnsi="Times New Roman"/>
                <w:bCs/>
                <w:color w:val="000000"/>
                <w:spacing w:val="5"/>
                <w:sz w:val="24"/>
                <w:szCs w:val="24"/>
              </w:rPr>
              <w:t>Izaugsme un nodarbinātība</w:t>
            </w:r>
          </w:p>
        </w:tc>
      </w:tr>
      <w:tr w:rsidR="0065677D" w:rsidRPr="00DC2D00" w14:paraId="69F09256"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AA741"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F6F3FD4" w14:textId="77777777" w:rsidR="0065677D" w:rsidRPr="00696B17" w:rsidRDefault="00D145B2" w:rsidP="0016284A">
            <w:pPr>
              <w:keepNext/>
              <w:spacing w:after="0" w:line="240" w:lineRule="auto"/>
              <w:jc w:val="both"/>
              <w:outlineLvl w:val="0"/>
              <w:rPr>
                <w:rFonts w:ascii="Times New Roman" w:eastAsia="ヒラギノ角ゴ Pro W3" w:hAnsi="Times New Roman"/>
                <w:color w:val="000000"/>
                <w:sz w:val="24"/>
                <w:szCs w:val="24"/>
              </w:rPr>
            </w:pPr>
            <w:r w:rsidRPr="00696B17">
              <w:rPr>
                <w:rFonts w:ascii="Times New Roman" w:eastAsia="ヒラギノ角ゴ Pro W3" w:hAnsi="Times New Roman"/>
                <w:color w:val="000000"/>
                <w:sz w:val="24"/>
                <w:szCs w:val="24"/>
              </w:rPr>
              <w:t>13.</w:t>
            </w:r>
            <w:r w:rsidR="00696B17" w:rsidRPr="00696B17">
              <w:rPr>
                <w:rFonts w:ascii="Times New Roman" w:eastAsia="ヒラギノ角ゴ Pro W3" w:hAnsi="Times New Roman"/>
                <w:color w:val="000000"/>
                <w:sz w:val="24"/>
                <w:szCs w:val="24"/>
              </w:rPr>
              <w:t xml:space="preserve"> Pasākumi Covid-19 pandēmijas seku mazināšanai</w:t>
            </w:r>
          </w:p>
        </w:tc>
      </w:tr>
      <w:tr w:rsidR="0065677D" w:rsidRPr="00DC2D00" w14:paraId="5CAF3360"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D2AE3DA"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17410A5" w14:textId="77777777" w:rsidR="0065677D" w:rsidRPr="00DC2D00" w:rsidRDefault="00D145B2" w:rsidP="00FF26F0">
            <w:pPr>
              <w:widowControl w:val="0"/>
              <w:autoSpaceDE w:val="0"/>
              <w:autoSpaceDN w:val="0"/>
              <w:adjustRightInd w:val="0"/>
              <w:spacing w:after="0" w:line="240" w:lineRule="auto"/>
              <w:rPr>
                <w:rFonts w:ascii="Times New Roman" w:eastAsia="ヒラギノ角ゴ Pro W3" w:hAnsi="Times New Roman"/>
                <w:bCs/>
                <w:color w:val="000000"/>
                <w:spacing w:val="5"/>
                <w:sz w:val="24"/>
                <w:szCs w:val="24"/>
              </w:rPr>
            </w:pPr>
            <w:r w:rsidRPr="00D145B2">
              <w:rPr>
                <w:rFonts w:ascii="Times New Roman" w:eastAsia="ヒラギノ角ゴ Pro W3" w:hAnsi="Times New Roman"/>
                <w:color w:val="000000"/>
                <w:sz w:val="24"/>
                <w:szCs w:val="24"/>
              </w:rPr>
              <w:t xml:space="preserve">13.1.4. </w:t>
            </w:r>
            <w:bookmarkStart w:id="2" w:name="_Hlk75262479"/>
            <w:r w:rsidRPr="00D145B2">
              <w:rPr>
                <w:rFonts w:ascii="Times New Roman" w:eastAsia="ヒラギノ角ゴ Pro W3" w:hAnsi="Times New Roman"/>
                <w:color w:val="000000"/>
                <w:sz w:val="24"/>
                <w:szCs w:val="24"/>
              </w:rPr>
              <w:t>Atveseļošanas pasākumi kultūras jomā</w:t>
            </w:r>
            <w:bookmarkEnd w:id="2"/>
          </w:p>
        </w:tc>
      </w:tr>
      <w:tr w:rsidR="0065677D" w:rsidRPr="00DC2D00" w14:paraId="788BD7BB"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52D4E0"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2CBD6301" w14:textId="77777777" w:rsidR="0065677D" w:rsidRPr="00DC2D00" w:rsidRDefault="00EA1F4D" w:rsidP="00A174E9">
            <w:pPr>
              <w:spacing w:after="0" w:line="240" w:lineRule="auto"/>
              <w:rPr>
                <w:rFonts w:ascii="Times New Roman" w:eastAsia="ヒラギノ角ゴ Pro W3" w:hAnsi="Times New Roman"/>
                <w:bCs/>
                <w:color w:val="000000"/>
                <w:spacing w:val="5"/>
                <w:sz w:val="24"/>
                <w:szCs w:val="24"/>
              </w:rPr>
            </w:pPr>
            <w:r>
              <w:rPr>
                <w:rFonts w:ascii="Times New Roman" w:eastAsia="ヒラギノ角ゴ Pro W3" w:hAnsi="Times New Roman"/>
                <w:bCs/>
                <w:color w:val="000000"/>
                <w:spacing w:val="5"/>
                <w:sz w:val="24"/>
                <w:szCs w:val="24"/>
              </w:rPr>
              <w:t>Ierobežota</w:t>
            </w:r>
            <w:r w:rsidR="00D665CD" w:rsidRPr="00DC2D00">
              <w:rPr>
                <w:rFonts w:ascii="Times New Roman" w:eastAsia="ヒラギノ角ゴ Pro W3" w:hAnsi="Times New Roman"/>
                <w:bCs/>
                <w:color w:val="000000"/>
                <w:spacing w:val="5"/>
                <w:sz w:val="24"/>
                <w:szCs w:val="24"/>
              </w:rPr>
              <w:t xml:space="preserve"> projektu iesniegumu atlase</w:t>
            </w:r>
          </w:p>
        </w:tc>
      </w:tr>
      <w:tr w:rsidR="0065677D" w:rsidRPr="00DC2D00" w14:paraId="50B7DA32"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E00DE2"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9814EC6" w14:textId="77777777" w:rsidR="0065677D" w:rsidRPr="00DC2D00" w:rsidRDefault="00EA1F4D" w:rsidP="00FF26F0">
            <w:pPr>
              <w:spacing w:after="0" w:line="240" w:lineRule="auto"/>
              <w:rPr>
                <w:rFonts w:ascii="Times New Roman" w:eastAsia="ヒラギノ角ゴ Pro W3" w:hAnsi="Times New Roman"/>
                <w:bCs/>
                <w:smallCaps/>
                <w:color w:val="000000"/>
                <w:spacing w:val="5"/>
                <w:sz w:val="24"/>
                <w:szCs w:val="24"/>
              </w:rPr>
            </w:pPr>
            <w:r>
              <w:rPr>
                <w:rFonts w:ascii="Times New Roman" w:eastAsia="ヒラギノ角ゴ Pro W3" w:hAnsi="Times New Roman"/>
                <w:bCs/>
                <w:color w:val="000000"/>
                <w:spacing w:val="5"/>
                <w:sz w:val="24"/>
                <w:szCs w:val="24"/>
              </w:rPr>
              <w:t>Kultūras</w:t>
            </w:r>
            <w:r w:rsidR="0065677D" w:rsidRPr="00DC2D00">
              <w:rPr>
                <w:rFonts w:ascii="Times New Roman" w:eastAsia="ヒラギノ角ゴ Pro W3" w:hAnsi="Times New Roman"/>
                <w:bCs/>
                <w:color w:val="000000"/>
                <w:spacing w:val="5"/>
                <w:sz w:val="24"/>
                <w:szCs w:val="24"/>
              </w:rPr>
              <w:t xml:space="preserve"> ministrija</w:t>
            </w:r>
          </w:p>
        </w:tc>
      </w:tr>
      <w:bookmarkEnd w:id="0"/>
      <w:bookmarkEnd w:id="1"/>
      <w:tr w:rsidR="00E13F98" w14:paraId="083E3874" w14:textId="77777777" w:rsidTr="00E13F9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4FCADDE" w14:textId="77777777" w:rsidR="00E13F98" w:rsidRPr="00E13F98" w:rsidRDefault="00E13F98" w:rsidP="00E13F98">
            <w:pPr>
              <w:spacing w:after="0" w:line="240" w:lineRule="auto"/>
              <w:rPr>
                <w:rFonts w:ascii="Times New Roman" w:eastAsia="ヒラギノ角ゴ Pro W3" w:hAnsi="Times New Roman"/>
                <w:color w:val="000000"/>
                <w:sz w:val="24"/>
                <w:szCs w:val="24"/>
              </w:rPr>
            </w:pPr>
            <w:r w:rsidRPr="00E13F98">
              <w:rPr>
                <w:rFonts w:ascii="Times New Roman" w:eastAsia="ヒラギノ角ゴ Pro W3" w:hAnsi="Times New Roman"/>
                <w:color w:val="000000"/>
                <w:sz w:val="24"/>
                <w:szCs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5CA6DB76" w14:textId="622C0D99" w:rsidR="00E13F98" w:rsidRPr="00E13F98" w:rsidRDefault="00E13F98" w:rsidP="00E13F98">
            <w:pPr>
              <w:spacing w:after="0" w:line="240" w:lineRule="auto"/>
              <w:rPr>
                <w:rFonts w:ascii="Times New Roman" w:eastAsia="ヒラギノ角ゴ Pro W3" w:hAnsi="Times New Roman"/>
                <w:bCs/>
                <w:color w:val="000000"/>
                <w:spacing w:val="5"/>
                <w:sz w:val="24"/>
                <w:szCs w:val="24"/>
              </w:rPr>
            </w:pPr>
            <w:r>
              <w:rPr>
                <w:rFonts w:ascii="Times New Roman" w:eastAsia="ヒラギノ角ゴ Pro W3" w:hAnsi="Times New Roman"/>
                <w:bCs/>
                <w:color w:val="000000"/>
                <w:spacing w:val="5"/>
                <w:sz w:val="24"/>
                <w:szCs w:val="24"/>
              </w:rPr>
              <w:t>2</w:t>
            </w:r>
            <w:r w:rsidRPr="00E13F98">
              <w:rPr>
                <w:rFonts w:ascii="Times New Roman" w:eastAsia="ヒラギノ角ゴ Pro W3" w:hAnsi="Times New Roman"/>
                <w:bCs/>
                <w:color w:val="000000"/>
                <w:spacing w:val="5"/>
                <w:sz w:val="24"/>
                <w:szCs w:val="24"/>
              </w:rPr>
              <w:t>. projektu iesniegumu atlases kārta</w:t>
            </w:r>
            <w:r>
              <w:rPr>
                <w:rFonts w:ascii="Times New Roman" w:eastAsia="ヒラギノ角ゴ Pro W3" w:hAnsi="Times New Roman"/>
                <w:bCs/>
                <w:color w:val="000000"/>
                <w:spacing w:val="5"/>
                <w:sz w:val="24"/>
                <w:szCs w:val="24"/>
              </w:rPr>
              <w:t xml:space="preserve"> </w:t>
            </w:r>
            <w:r w:rsidR="00304EBC">
              <w:rPr>
                <w:rFonts w:ascii="Times New Roman" w:eastAsia="ヒラギノ角ゴ Pro W3" w:hAnsi="Times New Roman"/>
                <w:bCs/>
                <w:color w:val="000000"/>
                <w:spacing w:val="5"/>
                <w:sz w:val="24"/>
                <w:szCs w:val="24"/>
              </w:rPr>
              <w:t>“</w:t>
            </w:r>
            <w:r w:rsidRPr="00E13F98">
              <w:rPr>
                <w:rFonts w:ascii="Times New Roman" w:eastAsia="ヒラギノ角ゴ Pro W3" w:hAnsi="Times New Roman"/>
                <w:bCs/>
                <w:color w:val="000000"/>
                <w:spacing w:val="5"/>
                <w:sz w:val="24"/>
                <w:szCs w:val="24"/>
              </w:rPr>
              <w:t>Daudzpusīgas profesionālās mākslas pieejamības nodrošināšana nacionālas vai reģionālas nozīmes attīstības centros Latvijā”</w:t>
            </w:r>
          </w:p>
        </w:tc>
      </w:tr>
    </w:tbl>
    <w:p w14:paraId="383A88F4" w14:textId="77777777" w:rsidR="0065677D" w:rsidRDefault="0065677D" w:rsidP="0065677D">
      <w:pPr>
        <w:rPr>
          <w:rFonts w:ascii="Times New Roman" w:eastAsia="ヒラギノ角ゴ Pro W3" w:hAnsi="Times New Roman"/>
          <w:color w:val="000000"/>
          <w:sz w:val="24"/>
          <w:szCs w:val="24"/>
        </w:rPr>
      </w:pPr>
    </w:p>
    <w:p w14:paraId="38A4DBD9" w14:textId="77777777" w:rsidR="0065677D" w:rsidRPr="00AE40F3" w:rsidRDefault="0065677D" w:rsidP="0065677D">
      <w:pPr>
        <w:autoSpaceDE w:val="0"/>
        <w:autoSpaceDN w:val="0"/>
        <w:adjustRightInd w:val="0"/>
        <w:spacing w:after="0" w:line="240" w:lineRule="auto"/>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Vispārīgie nosacījumi projekta iesnieguma vērtēšanas kritēriju piemērošanai</w:t>
      </w:r>
      <w:r w:rsidRPr="00AE40F3">
        <w:rPr>
          <w:rFonts w:ascii="Times New Roman" w:eastAsia="ヒラギノ角ゴ Pro W3" w:hAnsi="Times New Roman"/>
          <w:color w:val="000000"/>
          <w:sz w:val="24"/>
          <w:szCs w:val="24"/>
        </w:rPr>
        <w:t>:</w:t>
      </w:r>
    </w:p>
    <w:p w14:paraId="2792DA31" w14:textId="77777777" w:rsidR="00F212D9" w:rsidRPr="00AE40F3" w:rsidRDefault="00F212D9" w:rsidP="00F212D9">
      <w:pPr>
        <w:spacing w:after="0" w:line="240" w:lineRule="auto"/>
        <w:ind w:left="142" w:right="230"/>
        <w:jc w:val="both"/>
        <w:rPr>
          <w:rFonts w:ascii="Times New Roman" w:eastAsia="Times New Roman" w:hAnsi="Times New Roman"/>
          <w:i/>
          <w:color w:val="000000"/>
          <w:sz w:val="24"/>
          <w:szCs w:val="24"/>
        </w:rPr>
      </w:pPr>
    </w:p>
    <w:p w14:paraId="47C952C8" w14:textId="594FF080"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Projekta iesniegums sastāv no projekta iesnieguma veidlapas, tās pielikumiem (1.</w:t>
      </w:r>
      <w:r w:rsidR="007C3F0F" w:rsidRPr="00AE40F3">
        <w:rPr>
          <w:rFonts w:ascii="Times New Roman" w:eastAsia="Times New Roman" w:hAnsi="Times New Roman"/>
          <w:i/>
          <w:color w:val="000000"/>
          <w:sz w:val="24"/>
          <w:szCs w:val="24"/>
          <w:lang w:eastAsia="x-none"/>
        </w:rPr>
        <w:t> </w:t>
      </w:r>
      <w:r w:rsidR="000E1B5A" w:rsidRPr="00AE40F3">
        <w:rPr>
          <w:rFonts w:ascii="Times New Roman" w:eastAsia="Times New Roman" w:hAnsi="Times New Roman"/>
          <w:i/>
          <w:color w:val="000000"/>
          <w:sz w:val="24"/>
          <w:szCs w:val="24"/>
          <w:lang w:val="x-none" w:eastAsia="x-none"/>
        </w:rPr>
        <w:t>P</w:t>
      </w:r>
      <w:r w:rsidRPr="00AE40F3">
        <w:rPr>
          <w:rFonts w:ascii="Times New Roman" w:eastAsia="Times New Roman" w:hAnsi="Times New Roman"/>
          <w:i/>
          <w:color w:val="000000"/>
          <w:sz w:val="24"/>
          <w:szCs w:val="24"/>
          <w:lang w:val="x-none" w:eastAsia="x-none"/>
        </w:rPr>
        <w:t xml:space="preserve">ielikums </w:t>
      </w:r>
      <w:r w:rsidR="00304EBC">
        <w:rPr>
          <w:rFonts w:ascii="Times New Roman" w:eastAsia="Times New Roman" w:hAnsi="Times New Roman"/>
          <w:i/>
          <w:color w:val="000000"/>
          <w:sz w:val="24"/>
          <w:szCs w:val="24"/>
          <w:lang w:eastAsia="x-none"/>
        </w:rPr>
        <w:t>“</w:t>
      </w:r>
      <w:r w:rsidRPr="00AE40F3">
        <w:rPr>
          <w:rFonts w:ascii="Times New Roman" w:eastAsia="Times New Roman" w:hAnsi="Times New Roman"/>
          <w:i/>
          <w:color w:val="000000"/>
          <w:sz w:val="24"/>
          <w:szCs w:val="24"/>
          <w:lang w:val="x-none" w:eastAsia="x-none"/>
        </w:rPr>
        <w:t>Projekta īstenošanas laika grafiks”, 2.</w:t>
      </w:r>
      <w:r w:rsidR="007C3F0F" w:rsidRPr="00AE40F3">
        <w:rPr>
          <w:rFonts w:ascii="Times New Roman" w:eastAsia="Times New Roman" w:hAnsi="Times New Roman"/>
          <w:i/>
          <w:color w:val="000000"/>
          <w:sz w:val="24"/>
          <w:szCs w:val="24"/>
          <w:lang w:eastAsia="x-none"/>
        </w:rPr>
        <w:t> </w:t>
      </w:r>
      <w:r w:rsidRPr="00AE40F3">
        <w:rPr>
          <w:rFonts w:ascii="Times New Roman" w:eastAsia="Times New Roman" w:hAnsi="Times New Roman"/>
          <w:i/>
          <w:color w:val="000000"/>
          <w:sz w:val="24"/>
          <w:szCs w:val="24"/>
          <w:lang w:val="x-none" w:eastAsia="x-none"/>
        </w:rPr>
        <w:t xml:space="preserve">pielikums </w:t>
      </w:r>
      <w:r w:rsidR="00304EBC">
        <w:rPr>
          <w:rFonts w:ascii="Times New Roman" w:eastAsia="Times New Roman" w:hAnsi="Times New Roman"/>
          <w:i/>
          <w:color w:val="000000"/>
          <w:sz w:val="24"/>
          <w:szCs w:val="24"/>
          <w:lang w:eastAsia="x-none"/>
        </w:rPr>
        <w:t xml:space="preserve"> “</w:t>
      </w:r>
      <w:r w:rsidRPr="00AE40F3">
        <w:rPr>
          <w:rFonts w:ascii="Times New Roman" w:eastAsia="Times New Roman" w:hAnsi="Times New Roman"/>
          <w:i/>
          <w:color w:val="000000"/>
          <w:sz w:val="24"/>
          <w:szCs w:val="24"/>
          <w:lang w:val="x-none" w:eastAsia="x-none"/>
        </w:rPr>
        <w:t>Finansēšanas plāns”, 3.</w:t>
      </w:r>
      <w:r w:rsidR="007C3F0F" w:rsidRPr="00AE40F3">
        <w:rPr>
          <w:rFonts w:ascii="Times New Roman" w:eastAsia="Times New Roman" w:hAnsi="Times New Roman"/>
          <w:i/>
          <w:color w:val="000000"/>
          <w:sz w:val="24"/>
          <w:szCs w:val="24"/>
          <w:lang w:eastAsia="x-none"/>
        </w:rPr>
        <w:t> </w:t>
      </w:r>
      <w:r w:rsidRPr="00AE40F3">
        <w:rPr>
          <w:rFonts w:ascii="Times New Roman" w:eastAsia="Times New Roman" w:hAnsi="Times New Roman"/>
          <w:i/>
          <w:color w:val="000000"/>
          <w:sz w:val="24"/>
          <w:szCs w:val="24"/>
          <w:lang w:val="x-none" w:eastAsia="x-none"/>
        </w:rPr>
        <w:t xml:space="preserve">pielikums </w:t>
      </w:r>
      <w:r w:rsidR="00304EBC">
        <w:rPr>
          <w:rFonts w:ascii="Times New Roman" w:eastAsia="Times New Roman" w:hAnsi="Times New Roman"/>
          <w:i/>
          <w:color w:val="000000"/>
          <w:sz w:val="24"/>
          <w:szCs w:val="24"/>
          <w:lang w:eastAsia="x-none"/>
        </w:rPr>
        <w:t>“</w:t>
      </w:r>
      <w:r w:rsidRPr="00AE40F3">
        <w:rPr>
          <w:rFonts w:ascii="Times New Roman" w:eastAsia="Times New Roman" w:hAnsi="Times New Roman"/>
          <w:i/>
          <w:color w:val="000000"/>
          <w:sz w:val="24"/>
          <w:szCs w:val="24"/>
          <w:lang w:val="x-none" w:eastAsia="x-none"/>
        </w:rPr>
        <w:t>Projekta budžeta kopsavilkums</w:t>
      </w:r>
      <w:r w:rsidRPr="00AE40F3">
        <w:rPr>
          <w:rFonts w:ascii="Times New Roman" w:eastAsia="Times New Roman" w:hAnsi="Times New Roman"/>
          <w:i/>
          <w:color w:val="000000"/>
          <w:sz w:val="24"/>
          <w:szCs w:val="24"/>
          <w:lang w:eastAsia="x-none"/>
        </w:rPr>
        <w:t>”</w:t>
      </w:r>
      <w:r w:rsidR="00B43407">
        <w:rPr>
          <w:rFonts w:ascii="Times New Roman" w:eastAsia="Times New Roman" w:hAnsi="Times New Roman"/>
          <w:i/>
          <w:color w:val="000000"/>
          <w:sz w:val="24"/>
          <w:szCs w:val="24"/>
          <w:lang w:eastAsia="x-none"/>
        </w:rPr>
        <w:t xml:space="preserve">, 4.pielikums </w:t>
      </w:r>
      <w:r w:rsidR="00B43407" w:rsidRPr="00B43407">
        <w:rPr>
          <w:rFonts w:ascii="Times New Roman" w:eastAsia="Times New Roman" w:hAnsi="Times New Roman"/>
          <w:i/>
          <w:color w:val="000000"/>
          <w:sz w:val="24"/>
          <w:szCs w:val="24"/>
          <w:lang w:eastAsia="x-none"/>
        </w:rPr>
        <w:t>“Ieņēmumu un izdevumu kopsavilkums 2022. un 2023.gadam”</w:t>
      </w:r>
      <w:r w:rsidRPr="00AE40F3">
        <w:rPr>
          <w:rFonts w:ascii="Times New Roman" w:eastAsia="Times New Roman" w:hAnsi="Times New Roman"/>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 un papildus iesniedzamajiem dokumentiem.</w:t>
      </w:r>
    </w:p>
    <w:p w14:paraId="1179995A"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Norāde par projektu iesniegumu vērtēšanas kritērija izvērtēšanai nepieciešamās informācijas atrašanās vietu projekta iesniegumā ir indikatīva un gadījumos, ja noteiktajā vietā informācija nav pieejama, nepieciešams izskatīt visu projekta iesniegumu</w:t>
      </w:r>
      <w:r w:rsidRPr="00AE40F3">
        <w:rPr>
          <w:rFonts w:ascii="Times New Roman" w:eastAsia="Times New Roman" w:hAnsi="Times New Roman"/>
          <w:i/>
          <w:color w:val="000000"/>
          <w:sz w:val="24"/>
          <w:szCs w:val="24"/>
          <w:lang w:eastAsia="x-none"/>
        </w:rPr>
        <w:t xml:space="preserve"> un tā pielikumus</w:t>
      </w:r>
      <w:r w:rsidRPr="00AE40F3">
        <w:rPr>
          <w:rFonts w:ascii="Times New Roman" w:eastAsia="Times New Roman" w:hAnsi="Times New Roman"/>
          <w:i/>
          <w:color w:val="000000"/>
          <w:sz w:val="24"/>
          <w:szCs w:val="24"/>
          <w:lang w:val="x-none" w:eastAsia="x-none"/>
        </w:rPr>
        <w:t xml:space="preserve"> pilnībā.</w:t>
      </w:r>
    </w:p>
    <w:p w14:paraId="00FCCB3F"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(print screen funkcija) saglabāšanu. </w:t>
      </w:r>
    </w:p>
    <w:p w14:paraId="7D0DD02D"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Vērtējot projekta iesniegumu, jāpievērš uzmanība projekta iesniegumā sniegtās informācijas saskaņotībai starp visām projekta iesnieguma sadaļām, tās pielikumiem un papildus iesniegtajiem dokumentiem, kuros informācija minēta. Ja informācija starp projekta iesnieguma </w:t>
      </w:r>
      <w:r w:rsidRPr="00AE40F3">
        <w:rPr>
          <w:rFonts w:ascii="Times New Roman" w:eastAsia="Times New Roman" w:hAnsi="Times New Roman"/>
          <w:i/>
          <w:color w:val="000000"/>
          <w:sz w:val="24"/>
          <w:szCs w:val="24"/>
          <w:lang w:val="x-none" w:eastAsia="x-none"/>
        </w:rPr>
        <w:lastRenderedPageBreak/>
        <w:t xml:space="preserve">sadaļām, tās pielikumiem un papildus iesniegtajiem dokumentiem nesaskan, ir jāizvirza nosacījums par papildu skaidrojuma sniegšanu vai precizējumu veikšanu pie tā kritērija, uz kuru šī nesakritība ir attiecināma. </w:t>
      </w:r>
    </w:p>
    <w:p w14:paraId="15F85992"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Rīcībai par izvirzāmajiem nosacījumiem ir ieteikuma raksturs un to precizē vērtēšanas veidlapās atbilstoši konkrētajai situācijai un projekta iesniegumā konstatētajām neprecizitātēm. </w:t>
      </w:r>
    </w:p>
    <w:p w14:paraId="7390E16B" w14:textId="5FAA5DD8"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Kritērija ietekme uz lēmumu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P” nozīmē, ka kritērijs ir precizējams un </w:t>
      </w:r>
      <w:r w:rsidRPr="00AE40F3">
        <w:rPr>
          <w:rFonts w:ascii="Times New Roman" w:eastAsia="Times New Roman" w:hAnsi="Times New Roman"/>
          <w:i/>
          <w:color w:val="000000"/>
          <w:sz w:val="24"/>
          <w:szCs w:val="24"/>
          <w:lang w:val="x-none" w:eastAsia="lv-LV"/>
        </w:rPr>
        <w:t>kritērija neatbilstības gadījumā pieņem lēmumu par projekta iesnieguma apstiprināšanu ar nosacījumu, ka projekta iesniedzējs nodrošina pilnīgu atbilstību kritērijam lēmumā noteiktajā laikā un kārtībā.</w:t>
      </w:r>
    </w:p>
    <w:p w14:paraId="1824CC98"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Projektu iesniegumu vērtēšanā izmantojami: </w:t>
      </w:r>
    </w:p>
    <w:p w14:paraId="56C9AD79" w14:textId="16EE9DF8" w:rsidR="00F212D9" w:rsidRPr="00AE40F3" w:rsidRDefault="00F212D9" w:rsidP="00A103E0">
      <w:pPr>
        <w:numPr>
          <w:ilvl w:val="0"/>
          <w:numId w:val="18"/>
        </w:numPr>
        <w:spacing w:after="0" w:line="240" w:lineRule="auto"/>
        <w:ind w:right="232" w:hanging="357"/>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Darbības programma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Izaugsme un nodarbinātība” un darbības programmas papildinājums;</w:t>
      </w:r>
    </w:p>
    <w:p w14:paraId="1210D506" w14:textId="6ACA44ED" w:rsidR="00225EE7" w:rsidRPr="00AE40F3" w:rsidRDefault="00B628D5" w:rsidP="00A103E0">
      <w:pPr>
        <w:numPr>
          <w:ilvl w:val="0"/>
          <w:numId w:val="18"/>
        </w:numPr>
        <w:spacing w:after="0" w:line="240" w:lineRule="auto"/>
        <w:ind w:hanging="357"/>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Darbības programmas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Izaugsme un nodarbinātība” prioritārā virziena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Pasākumi Covid-19 pandēmijas seku mazināšanai”</w:t>
      </w:r>
      <w:r w:rsidRPr="00AE40F3">
        <w:rPr>
          <w:rFonts w:ascii="Times New Roman" w:eastAsia="Times New Roman" w:hAnsi="Times New Roman"/>
          <w:i/>
          <w:color w:val="000000"/>
          <w:sz w:val="24"/>
          <w:szCs w:val="24"/>
          <w:lang w:eastAsia="x-none"/>
        </w:rPr>
        <w:t xml:space="preserve"> </w:t>
      </w:r>
      <w:r w:rsidRPr="00AE40F3">
        <w:rPr>
          <w:rFonts w:ascii="Times New Roman" w:eastAsia="Times New Roman" w:hAnsi="Times New Roman"/>
          <w:i/>
          <w:color w:val="000000"/>
          <w:sz w:val="24"/>
          <w:szCs w:val="24"/>
          <w:lang w:val="x-none" w:eastAsia="x-none"/>
        </w:rPr>
        <w:t>13.1.4.</w:t>
      </w:r>
      <w:r w:rsidR="007C3F0F" w:rsidRPr="00AE40F3">
        <w:rPr>
          <w:rFonts w:ascii="Times New Roman" w:eastAsia="Times New Roman" w:hAnsi="Times New Roman"/>
          <w:i/>
          <w:color w:val="000000"/>
          <w:sz w:val="24"/>
          <w:szCs w:val="24"/>
          <w:lang w:eastAsia="x-none"/>
        </w:rPr>
        <w:t> </w:t>
      </w:r>
      <w:r w:rsidRPr="00AE40F3">
        <w:rPr>
          <w:rFonts w:ascii="Times New Roman" w:eastAsia="Times New Roman" w:hAnsi="Times New Roman"/>
          <w:i/>
          <w:color w:val="000000"/>
          <w:sz w:val="24"/>
          <w:szCs w:val="24"/>
          <w:lang w:val="x-none" w:eastAsia="x-none"/>
        </w:rPr>
        <w:t xml:space="preserve">specifiskā atbalsta mērķa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Atveseļošanas pasākumi kultūras jomā” </w:t>
      </w:r>
      <w:r w:rsidR="00E13F98" w:rsidRPr="00E13F98">
        <w:rPr>
          <w:rFonts w:ascii="Times New Roman" w:eastAsia="Times New Roman" w:hAnsi="Times New Roman"/>
          <w:i/>
          <w:color w:val="000000"/>
          <w:sz w:val="24"/>
          <w:szCs w:val="24"/>
          <w:lang w:val="x-none" w:eastAsia="x-none"/>
        </w:rPr>
        <w:t xml:space="preserve">otrās projektu iesniegumu atlases kārtas </w:t>
      </w:r>
      <w:r w:rsidR="00304EBC">
        <w:rPr>
          <w:rFonts w:ascii="Times New Roman" w:eastAsia="Times New Roman" w:hAnsi="Times New Roman"/>
          <w:i/>
          <w:color w:val="000000"/>
          <w:sz w:val="24"/>
          <w:szCs w:val="24"/>
          <w:lang w:val="x-none" w:eastAsia="x-none"/>
        </w:rPr>
        <w:t>“</w:t>
      </w:r>
      <w:r w:rsidR="00E13F98" w:rsidRPr="00E13F98">
        <w:rPr>
          <w:rFonts w:ascii="Times New Roman" w:eastAsia="Times New Roman" w:hAnsi="Times New Roman"/>
          <w:i/>
          <w:color w:val="000000"/>
          <w:sz w:val="24"/>
          <w:szCs w:val="24"/>
          <w:lang w:val="x-none" w:eastAsia="x-none"/>
        </w:rPr>
        <w:t>Daudzpusīgas profesionālās mākslas pieejamības nodrošināšana nacionālas vai reģionālas nozīmes attīstības centros Latvijā”</w:t>
      </w:r>
      <w:r w:rsidR="00E13F98">
        <w:rPr>
          <w:rFonts w:ascii="Times New Roman" w:eastAsia="Times New Roman" w:hAnsi="Times New Roman"/>
          <w:i/>
          <w:color w:val="000000"/>
          <w:sz w:val="24"/>
          <w:szCs w:val="24"/>
          <w:lang w:eastAsia="x-none"/>
        </w:rPr>
        <w:t xml:space="preserve"> </w:t>
      </w:r>
      <w:r w:rsidRPr="00AE40F3">
        <w:rPr>
          <w:rFonts w:ascii="Times New Roman" w:eastAsia="Times New Roman" w:hAnsi="Times New Roman"/>
          <w:i/>
          <w:color w:val="000000"/>
          <w:sz w:val="24"/>
          <w:szCs w:val="24"/>
          <w:lang w:val="x-none" w:eastAsia="x-none"/>
        </w:rPr>
        <w:t xml:space="preserve">īstenošanas noteikumi </w:t>
      </w:r>
      <w:r w:rsidR="00225EE7" w:rsidRPr="00AE40F3">
        <w:rPr>
          <w:rFonts w:ascii="Times New Roman" w:eastAsia="Times New Roman" w:hAnsi="Times New Roman"/>
          <w:i/>
          <w:color w:val="000000"/>
          <w:sz w:val="24"/>
          <w:szCs w:val="24"/>
          <w:lang w:val="x-none" w:eastAsia="x-none"/>
        </w:rPr>
        <w:t>(turpmāk –MK noteikumi);</w:t>
      </w:r>
    </w:p>
    <w:p w14:paraId="2AC90765" w14:textId="1E6029AC" w:rsidR="00225EE7" w:rsidRPr="00AE40F3" w:rsidRDefault="00B628D5" w:rsidP="00A103E0">
      <w:pPr>
        <w:numPr>
          <w:ilvl w:val="0"/>
          <w:numId w:val="18"/>
        </w:numPr>
        <w:spacing w:after="0" w:line="240" w:lineRule="auto"/>
        <w:ind w:hanging="357"/>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Darbības programmas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Izaugsme un nodarbinātība” prioritārā virziena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Pasākumi Covid-19 pandēmijas seku mazināšanai” 13.1.4.</w:t>
      </w:r>
      <w:r w:rsidR="007C3F0F" w:rsidRPr="00AE40F3">
        <w:rPr>
          <w:rFonts w:ascii="Times New Roman" w:eastAsia="Times New Roman" w:hAnsi="Times New Roman"/>
          <w:i/>
          <w:color w:val="000000"/>
          <w:sz w:val="24"/>
          <w:szCs w:val="24"/>
          <w:lang w:eastAsia="x-none"/>
        </w:rPr>
        <w:t> </w:t>
      </w:r>
      <w:r w:rsidRPr="00AE40F3">
        <w:rPr>
          <w:rFonts w:ascii="Times New Roman" w:eastAsia="Times New Roman" w:hAnsi="Times New Roman"/>
          <w:i/>
          <w:color w:val="000000"/>
          <w:sz w:val="24"/>
          <w:szCs w:val="24"/>
          <w:lang w:val="x-none" w:eastAsia="x-none"/>
        </w:rPr>
        <w:t xml:space="preserve">specifiskā atbalsta mērķa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Atveseļošanas pasākumi kultūras jomā”</w:t>
      </w:r>
      <w:r w:rsidR="00E13F98" w:rsidRPr="00E13F98">
        <w:t xml:space="preserve"> </w:t>
      </w:r>
      <w:r w:rsidR="00E13F98" w:rsidRPr="00E13F98">
        <w:rPr>
          <w:rFonts w:ascii="Times New Roman" w:eastAsia="Times New Roman" w:hAnsi="Times New Roman"/>
          <w:i/>
          <w:color w:val="000000"/>
          <w:sz w:val="24"/>
          <w:szCs w:val="24"/>
          <w:lang w:val="x-none" w:eastAsia="x-none"/>
        </w:rPr>
        <w:t xml:space="preserve">otrās projektu iesniegumu atlases kārtas </w:t>
      </w:r>
      <w:r w:rsidR="00304EBC">
        <w:rPr>
          <w:rFonts w:ascii="Times New Roman" w:eastAsia="Times New Roman" w:hAnsi="Times New Roman"/>
          <w:i/>
          <w:color w:val="000000"/>
          <w:sz w:val="24"/>
          <w:szCs w:val="24"/>
          <w:lang w:val="x-none" w:eastAsia="x-none"/>
        </w:rPr>
        <w:t>“</w:t>
      </w:r>
      <w:r w:rsidR="00E13F98" w:rsidRPr="00E13F98">
        <w:rPr>
          <w:rFonts w:ascii="Times New Roman" w:eastAsia="Times New Roman" w:hAnsi="Times New Roman"/>
          <w:i/>
          <w:color w:val="000000"/>
          <w:sz w:val="24"/>
          <w:szCs w:val="24"/>
          <w:lang w:val="x-none" w:eastAsia="x-none"/>
        </w:rPr>
        <w:t>Daudzpusīgas profesionālās mākslas pieejamības nodrošināšana nacionālas vai reģionālas nozīmes attīstības centros Latvijā”</w:t>
      </w:r>
      <w:r w:rsidRPr="00AE40F3">
        <w:rPr>
          <w:rFonts w:ascii="Times New Roman" w:eastAsia="Times New Roman" w:hAnsi="Times New Roman"/>
          <w:i/>
          <w:color w:val="000000"/>
          <w:sz w:val="24"/>
          <w:szCs w:val="24"/>
          <w:lang w:val="x-none" w:eastAsia="x-none"/>
        </w:rPr>
        <w:t xml:space="preserve"> </w:t>
      </w:r>
      <w:r w:rsidR="00F212D9" w:rsidRPr="00AE40F3">
        <w:rPr>
          <w:rFonts w:ascii="Times New Roman" w:eastAsia="Times New Roman" w:hAnsi="Times New Roman"/>
          <w:i/>
          <w:color w:val="000000"/>
          <w:sz w:val="24"/>
          <w:szCs w:val="24"/>
          <w:lang w:val="x-none" w:eastAsia="x-none"/>
        </w:rPr>
        <w:t xml:space="preserve">projektu iesniegumu atlases </w:t>
      </w:r>
      <w:smartTag w:uri="schemas-tilde-lv/tildestengine" w:element="veidnes">
        <w:smartTagPr>
          <w:attr w:name="text" w:val="nolikums"/>
          <w:attr w:name="baseform" w:val="nolikums"/>
          <w:attr w:name="id" w:val="-1"/>
        </w:smartTagPr>
        <w:r w:rsidR="00F212D9" w:rsidRPr="00AE40F3">
          <w:rPr>
            <w:rFonts w:ascii="Times New Roman" w:eastAsia="Times New Roman" w:hAnsi="Times New Roman"/>
            <w:i/>
            <w:color w:val="000000"/>
            <w:sz w:val="24"/>
            <w:szCs w:val="24"/>
            <w:lang w:val="x-none" w:eastAsia="x-none"/>
          </w:rPr>
          <w:t>nolikums</w:t>
        </w:r>
      </w:smartTag>
      <w:r w:rsidR="00F212D9" w:rsidRPr="00AE40F3">
        <w:rPr>
          <w:rFonts w:ascii="Times New Roman" w:eastAsia="Times New Roman" w:hAnsi="Times New Roman"/>
          <w:i/>
          <w:color w:val="000000"/>
          <w:sz w:val="24"/>
          <w:szCs w:val="24"/>
          <w:lang w:val="x-none" w:eastAsia="x-none"/>
        </w:rPr>
        <w:t>;</w:t>
      </w:r>
    </w:p>
    <w:p w14:paraId="7D2D7AB7" w14:textId="2078EBEA" w:rsidR="00225EE7" w:rsidRPr="00AE40F3" w:rsidRDefault="00225EE7" w:rsidP="00A103E0">
      <w:pPr>
        <w:numPr>
          <w:ilvl w:val="0"/>
          <w:numId w:val="18"/>
        </w:numPr>
        <w:spacing w:after="0" w:line="240" w:lineRule="auto"/>
        <w:ind w:right="232" w:hanging="357"/>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Ministru kabineta 2017. gada 20. jūnija noteikumi Nr. 353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Prasības zaļajam publiskajam iepirkumam un to piemērošanas kārtība</w:t>
      </w:r>
      <w:r w:rsidR="007C3F0F" w:rsidRPr="00AE40F3">
        <w:rPr>
          <w:rFonts w:ascii="Times New Roman" w:eastAsia="Times New Roman" w:hAnsi="Times New Roman"/>
          <w:i/>
          <w:color w:val="000000"/>
          <w:sz w:val="24"/>
          <w:szCs w:val="24"/>
          <w:lang w:eastAsia="x-none"/>
        </w:rPr>
        <w:t>”</w:t>
      </w:r>
      <w:r w:rsidRPr="00AE40F3">
        <w:rPr>
          <w:rFonts w:ascii="Times New Roman" w:eastAsia="Times New Roman" w:hAnsi="Times New Roman"/>
          <w:i/>
          <w:color w:val="000000"/>
          <w:sz w:val="24"/>
          <w:szCs w:val="24"/>
          <w:lang w:val="x-none" w:eastAsia="x-none"/>
        </w:rPr>
        <w:t>;</w:t>
      </w:r>
    </w:p>
    <w:p w14:paraId="54C9B431" w14:textId="717AA2FE" w:rsidR="00225EE7" w:rsidRPr="00AE40F3" w:rsidRDefault="00225EE7" w:rsidP="00A103E0">
      <w:pPr>
        <w:numPr>
          <w:ilvl w:val="0"/>
          <w:numId w:val="18"/>
        </w:numPr>
        <w:spacing w:after="0" w:line="240" w:lineRule="auto"/>
        <w:ind w:right="232" w:hanging="357"/>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Vides aizsardzības un reģionālās attīstības ministrijas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Metodika 2014.–2020.gada Eiropas Reģionālās attīstības fonda, Eiropas Sociālā fonda un Kohēzijas fonda ieviešanā iesaistītajiem horizontālās prioritātes </w:t>
      </w:r>
      <w:r w:rsidR="00304EBC">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Ilgtspējīga attīstība</w:t>
      </w:r>
      <w:r w:rsidR="007C3F0F" w:rsidRPr="00AE40F3">
        <w:rPr>
          <w:rFonts w:ascii="Times New Roman" w:eastAsia="Times New Roman" w:hAnsi="Times New Roman"/>
          <w:i/>
          <w:color w:val="000000"/>
          <w:sz w:val="24"/>
          <w:szCs w:val="24"/>
          <w:lang w:eastAsia="x-none"/>
        </w:rPr>
        <w:t>”</w:t>
      </w:r>
      <w:r w:rsidRPr="00AE40F3">
        <w:rPr>
          <w:rFonts w:ascii="Times New Roman" w:eastAsia="Times New Roman" w:hAnsi="Times New Roman"/>
          <w:i/>
          <w:color w:val="000000"/>
          <w:sz w:val="24"/>
          <w:szCs w:val="24"/>
          <w:lang w:val="x-none" w:eastAsia="x-none"/>
        </w:rPr>
        <w:t xml:space="preserve"> īstenošanas uzraudzībai</w:t>
      </w:r>
      <w:r w:rsidR="007C3F0F" w:rsidRPr="00AE40F3">
        <w:rPr>
          <w:rFonts w:ascii="Times New Roman" w:eastAsia="Times New Roman" w:hAnsi="Times New Roman"/>
          <w:i/>
          <w:color w:val="000000"/>
          <w:sz w:val="24"/>
          <w:szCs w:val="24"/>
          <w:lang w:eastAsia="x-none"/>
        </w:rPr>
        <w:t>”</w:t>
      </w:r>
      <w:r w:rsidRPr="00AE40F3">
        <w:rPr>
          <w:rFonts w:ascii="Times New Roman" w:eastAsia="Times New Roman" w:hAnsi="Times New Roman"/>
          <w:i/>
          <w:color w:val="000000"/>
          <w:sz w:val="24"/>
          <w:szCs w:val="24"/>
          <w:lang w:val="x-none" w:eastAsia="x-none"/>
        </w:rPr>
        <w:t xml:space="preserve"> .  </w:t>
      </w:r>
    </w:p>
    <w:p w14:paraId="5912A36D" w14:textId="77777777" w:rsidR="00F212D9" w:rsidRPr="00AE40F3" w:rsidRDefault="00F212D9" w:rsidP="00F212D9">
      <w:pPr>
        <w:spacing w:after="0" w:line="240" w:lineRule="auto"/>
        <w:ind w:left="862" w:right="230"/>
        <w:jc w:val="both"/>
        <w:rPr>
          <w:rFonts w:ascii="Times New Roman" w:eastAsia="Times New Roman" w:hAnsi="Times New Roman"/>
          <w:i/>
          <w:color w:val="000000"/>
          <w:sz w:val="24"/>
          <w:szCs w:val="24"/>
          <w:lang w:val="x-none" w:eastAsia="x-none"/>
        </w:rPr>
      </w:pPr>
    </w:p>
    <w:p w14:paraId="3B146E74" w14:textId="77777777" w:rsidR="0065677D" w:rsidRPr="00AE40F3" w:rsidRDefault="0065677D" w:rsidP="0065677D">
      <w:pPr>
        <w:jc w:val="center"/>
        <w:rPr>
          <w:rFonts w:ascii="Times New Roman" w:eastAsia="ヒラギノ角ゴ Pro W3" w:hAnsi="Times New Roman"/>
          <w:b/>
          <w:bCs/>
          <w:color w:val="000000"/>
          <w:sz w:val="24"/>
          <w:szCs w:val="24"/>
        </w:rPr>
      </w:pP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21"/>
        <w:gridCol w:w="1560"/>
        <w:gridCol w:w="1542"/>
        <w:gridCol w:w="17"/>
        <w:gridCol w:w="6957"/>
      </w:tblGrid>
      <w:tr w:rsidR="00C67D83" w:rsidRPr="00AE40F3" w14:paraId="5C6D04B1" w14:textId="77777777" w:rsidTr="00C96CF6">
        <w:trPr>
          <w:trHeight w:val="625"/>
          <w:jc w:val="center"/>
        </w:trPr>
        <w:tc>
          <w:tcPr>
            <w:tcW w:w="4329" w:type="dxa"/>
            <w:gridSpan w:val="2"/>
            <w:vMerge w:val="restart"/>
            <w:tcBorders>
              <w:top w:val="single" w:sz="4" w:space="0" w:color="auto"/>
            </w:tcBorders>
            <w:shd w:val="clear" w:color="auto" w:fill="D9D9D9"/>
            <w:vAlign w:val="center"/>
          </w:tcPr>
          <w:p w14:paraId="19DE3A86" w14:textId="77777777" w:rsidR="00D97CC0" w:rsidRPr="00AE40F3" w:rsidRDefault="00D97CC0" w:rsidP="00D97CC0">
            <w:pPr>
              <w:spacing w:after="0" w:line="240" w:lineRule="auto"/>
              <w:jc w:val="both"/>
              <w:rPr>
                <w:rFonts w:ascii="Times New Roman" w:eastAsia="ヒラギノ角ゴ Pro W3" w:hAnsi="Times New Roman"/>
                <w:b/>
                <w:bCs/>
                <w:color w:val="000000"/>
                <w:sz w:val="24"/>
                <w:szCs w:val="24"/>
              </w:rPr>
            </w:pPr>
            <w:r w:rsidRPr="00AE40F3">
              <w:rPr>
                <w:rFonts w:ascii="Times New Roman" w:eastAsia="ヒラギノ角ゴ Pro W3" w:hAnsi="Times New Roman"/>
                <w:b/>
                <w:bCs/>
                <w:color w:val="000000"/>
                <w:sz w:val="24"/>
                <w:szCs w:val="24"/>
              </w:rPr>
              <w:t>1. VIENOTIE KRITĒRIJI</w:t>
            </w:r>
          </w:p>
        </w:tc>
        <w:tc>
          <w:tcPr>
            <w:tcW w:w="3102" w:type="dxa"/>
            <w:gridSpan w:val="2"/>
            <w:tcBorders>
              <w:top w:val="single" w:sz="4" w:space="0" w:color="auto"/>
            </w:tcBorders>
            <w:shd w:val="clear" w:color="auto" w:fill="D9D9D9"/>
            <w:vAlign w:val="center"/>
          </w:tcPr>
          <w:p w14:paraId="7D77ED1C"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bCs/>
                <w:color w:val="000000"/>
                <w:sz w:val="24"/>
                <w:szCs w:val="24"/>
              </w:rPr>
              <w:t>Vērtēšanas sistēma</w:t>
            </w:r>
          </w:p>
        </w:tc>
        <w:tc>
          <w:tcPr>
            <w:tcW w:w="6974" w:type="dxa"/>
            <w:gridSpan w:val="2"/>
            <w:vMerge w:val="restart"/>
            <w:tcBorders>
              <w:top w:val="single" w:sz="4" w:space="0" w:color="auto"/>
            </w:tcBorders>
            <w:shd w:val="clear" w:color="auto" w:fill="D9D9D9"/>
            <w:vAlign w:val="center"/>
          </w:tcPr>
          <w:p w14:paraId="7CD0417B"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Skaidrojums atbilstības noteikšanai</w:t>
            </w:r>
          </w:p>
        </w:tc>
      </w:tr>
      <w:tr w:rsidR="00C67D83" w:rsidRPr="00AE40F3" w14:paraId="7DAED57D" w14:textId="77777777" w:rsidTr="00C96CF6">
        <w:trPr>
          <w:trHeight w:val="625"/>
          <w:jc w:val="center"/>
        </w:trPr>
        <w:tc>
          <w:tcPr>
            <w:tcW w:w="4329" w:type="dxa"/>
            <w:gridSpan w:val="2"/>
            <w:vMerge/>
            <w:shd w:val="clear" w:color="auto" w:fill="F2F2F2"/>
            <w:vAlign w:val="center"/>
          </w:tcPr>
          <w:p w14:paraId="5D59E1A0" w14:textId="77777777" w:rsidR="00D97CC0" w:rsidRPr="00AE40F3" w:rsidRDefault="00D97CC0" w:rsidP="00D97CC0">
            <w:pPr>
              <w:spacing w:after="0" w:line="240" w:lineRule="auto"/>
              <w:jc w:val="both"/>
              <w:rPr>
                <w:rFonts w:ascii="Times New Roman" w:eastAsia="ヒラギノ角ゴ Pro W3" w:hAnsi="Times New Roman"/>
                <w:b/>
                <w:bCs/>
                <w:color w:val="000000"/>
                <w:sz w:val="24"/>
                <w:szCs w:val="24"/>
              </w:rPr>
            </w:pPr>
          </w:p>
        </w:tc>
        <w:tc>
          <w:tcPr>
            <w:tcW w:w="1560" w:type="dxa"/>
            <w:tcBorders>
              <w:top w:val="single" w:sz="4" w:space="0" w:color="auto"/>
            </w:tcBorders>
            <w:shd w:val="clear" w:color="auto" w:fill="D9D9D9"/>
            <w:vAlign w:val="center"/>
          </w:tcPr>
          <w:p w14:paraId="5C31A378"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 xml:space="preserve">Kritērija veids </w:t>
            </w:r>
          </w:p>
          <w:p w14:paraId="77592575"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(P – precizējams)</w:t>
            </w:r>
          </w:p>
        </w:tc>
        <w:tc>
          <w:tcPr>
            <w:tcW w:w="1542" w:type="dxa"/>
            <w:tcBorders>
              <w:top w:val="single" w:sz="4" w:space="0" w:color="auto"/>
            </w:tcBorders>
            <w:shd w:val="clear" w:color="auto" w:fill="D9D9D9"/>
            <w:vAlign w:val="center"/>
          </w:tcPr>
          <w:p w14:paraId="31FEE4CD"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Jā; Jā, ar nosacījumu; Nē</w:t>
            </w:r>
            <w:r w:rsidRPr="00AE40F3">
              <w:rPr>
                <w:rFonts w:ascii="Times New Roman" w:eastAsia="ヒラギノ角ゴ Pro W3" w:hAnsi="Times New Roman"/>
                <w:b/>
                <w:color w:val="000000"/>
                <w:sz w:val="24"/>
                <w:szCs w:val="24"/>
                <w:vertAlign w:val="superscript"/>
              </w:rPr>
              <w:footnoteReference w:id="3"/>
            </w:r>
          </w:p>
        </w:tc>
        <w:tc>
          <w:tcPr>
            <w:tcW w:w="6974" w:type="dxa"/>
            <w:gridSpan w:val="2"/>
            <w:vMerge/>
            <w:shd w:val="clear" w:color="auto" w:fill="F2F2F2"/>
            <w:vAlign w:val="center"/>
          </w:tcPr>
          <w:p w14:paraId="1A9C6A83"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p>
        </w:tc>
      </w:tr>
      <w:tr w:rsidR="00D97CC0" w:rsidRPr="00AE40F3" w14:paraId="2A62184C" w14:textId="77777777" w:rsidTr="00C96CF6">
        <w:trPr>
          <w:trHeight w:val="416"/>
          <w:jc w:val="center"/>
        </w:trPr>
        <w:tc>
          <w:tcPr>
            <w:tcW w:w="1008" w:type="dxa"/>
            <w:vMerge w:val="restart"/>
          </w:tcPr>
          <w:p w14:paraId="37411B90"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w:t>
            </w:r>
          </w:p>
        </w:tc>
        <w:tc>
          <w:tcPr>
            <w:tcW w:w="3321" w:type="dxa"/>
            <w:vMerge w:val="restart"/>
          </w:tcPr>
          <w:p w14:paraId="57CB4697" w14:textId="327D9619"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FD6F5E">
              <w:rPr>
                <w:rFonts w:ascii="Times New Roman" w:eastAsia="ヒラギノ角ゴ Pro W3" w:hAnsi="Times New Roman"/>
                <w:color w:val="000000"/>
                <w:sz w:val="24"/>
                <w:szCs w:val="24"/>
              </w:rPr>
              <w:t xml:space="preserve">Projekta iesniedzējs </w:t>
            </w:r>
            <w:r w:rsidRPr="00AE40F3">
              <w:rPr>
                <w:rFonts w:ascii="Times New Roman" w:eastAsia="ヒラギノ角ゴ Pro W3" w:hAnsi="Times New Roman"/>
                <w:color w:val="000000"/>
                <w:sz w:val="24"/>
                <w:szCs w:val="24"/>
              </w:rPr>
              <w:t>atbilst MK noteikumos par specifiskā atbalsta mērķa īstenošanu projekta iesniedzējam izvirzītajām prasībām.</w:t>
            </w:r>
          </w:p>
        </w:tc>
        <w:tc>
          <w:tcPr>
            <w:tcW w:w="1560" w:type="dxa"/>
            <w:vMerge w:val="restart"/>
          </w:tcPr>
          <w:p w14:paraId="2C60028C"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42" w:type="dxa"/>
          </w:tcPr>
          <w:p w14:paraId="7A4E79B7"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74" w:type="dxa"/>
            <w:gridSpan w:val="2"/>
          </w:tcPr>
          <w:p w14:paraId="2FA05EE9" w14:textId="6CC31D8C" w:rsidR="00696B17" w:rsidRPr="00AE40F3" w:rsidRDefault="00287611" w:rsidP="00287611">
            <w:pPr>
              <w:pStyle w:val="NoSpacing"/>
              <w:jc w:val="both"/>
              <w:rPr>
                <w:rFonts w:ascii="Times New Roman" w:hAnsi="Times New Roman"/>
                <w:color w:val="auto"/>
                <w:sz w:val="24"/>
              </w:rPr>
            </w:pPr>
            <w:r w:rsidRPr="00AE40F3">
              <w:rPr>
                <w:rFonts w:ascii="Times New Roman" w:hAnsi="Times New Roman"/>
                <w:b/>
                <w:color w:val="auto"/>
                <w:sz w:val="24"/>
              </w:rPr>
              <w:t xml:space="preserve">Vērtējums ir </w:t>
            </w:r>
            <w:r w:rsidR="00304EBC">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 projekta iesniedzējs atbilst MK noteikum</w:t>
            </w:r>
            <w:r w:rsidR="00BB7F08" w:rsidRPr="00AE40F3">
              <w:rPr>
                <w:rFonts w:ascii="Times New Roman" w:hAnsi="Times New Roman"/>
                <w:color w:val="auto"/>
                <w:sz w:val="24"/>
              </w:rPr>
              <w:t>os</w:t>
            </w:r>
            <w:r w:rsidRPr="00AE40F3">
              <w:rPr>
                <w:rFonts w:ascii="Times New Roman" w:hAnsi="Times New Roman"/>
                <w:color w:val="auto"/>
                <w:sz w:val="24"/>
              </w:rPr>
              <w:t xml:space="preserve"> noteiktajam projektu iesniedzēj</w:t>
            </w:r>
            <w:r w:rsidR="009E2A1E">
              <w:rPr>
                <w:rFonts w:ascii="Times New Roman" w:hAnsi="Times New Roman"/>
                <w:color w:val="auto"/>
                <w:sz w:val="24"/>
              </w:rPr>
              <w:t>u</w:t>
            </w:r>
            <w:r w:rsidRPr="00AE40F3">
              <w:rPr>
                <w:rFonts w:ascii="Times New Roman" w:hAnsi="Times New Roman"/>
                <w:color w:val="auto"/>
                <w:sz w:val="24"/>
              </w:rPr>
              <w:t xml:space="preserve"> </w:t>
            </w:r>
            <w:r w:rsidR="00696B17" w:rsidRPr="00AE40F3">
              <w:rPr>
                <w:rFonts w:ascii="Times New Roman" w:hAnsi="Times New Roman"/>
                <w:color w:val="auto"/>
                <w:sz w:val="24"/>
              </w:rPr>
              <w:t>lokam</w:t>
            </w:r>
            <w:r w:rsidRPr="00AE40F3">
              <w:rPr>
                <w:rFonts w:ascii="Times New Roman" w:hAnsi="Times New Roman"/>
                <w:color w:val="auto"/>
                <w:sz w:val="24"/>
              </w:rPr>
              <w:t>.</w:t>
            </w:r>
          </w:p>
          <w:p w14:paraId="7F48E40F" w14:textId="2D2FA0CB" w:rsidR="002C2E3B" w:rsidRPr="00AE40F3" w:rsidRDefault="002C2E3B" w:rsidP="00696B17">
            <w:pPr>
              <w:spacing w:after="0" w:line="240" w:lineRule="auto"/>
              <w:jc w:val="both"/>
              <w:rPr>
                <w:rFonts w:ascii="Times New Roman" w:hAnsi="Times New Roman"/>
                <w:sz w:val="24"/>
                <w:szCs w:val="24"/>
              </w:rPr>
            </w:pPr>
          </w:p>
        </w:tc>
      </w:tr>
      <w:tr w:rsidR="00D97CC0" w:rsidRPr="00AE40F3" w14:paraId="536CF47E" w14:textId="77777777" w:rsidTr="00C96CF6">
        <w:trPr>
          <w:jc w:val="center"/>
        </w:trPr>
        <w:tc>
          <w:tcPr>
            <w:tcW w:w="1008" w:type="dxa"/>
            <w:vMerge/>
          </w:tcPr>
          <w:p w14:paraId="104AF766"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2701CB17"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0AD8EC54"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42" w:type="dxa"/>
          </w:tcPr>
          <w:p w14:paraId="3EEF041E" w14:textId="77777777" w:rsidR="00D97CC0" w:rsidRPr="00AE40F3" w:rsidRDefault="00D97CC0" w:rsidP="00D97CC0">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74" w:type="dxa"/>
            <w:gridSpan w:val="2"/>
          </w:tcPr>
          <w:p w14:paraId="727DD62D" w14:textId="741C7BBF" w:rsidR="008500FB" w:rsidRPr="00AE40F3" w:rsidRDefault="008500FB" w:rsidP="008500FB">
            <w:pPr>
              <w:pStyle w:val="NoSpacing"/>
              <w:spacing w:after="80"/>
              <w:jc w:val="both"/>
              <w:rPr>
                <w:rFonts w:ascii="Times New Roman" w:hAnsi="Times New Roman"/>
                <w:b/>
                <w:bCs/>
                <w:color w:val="auto"/>
                <w:sz w:val="24"/>
              </w:rPr>
            </w:pPr>
            <w:r w:rsidRPr="00AE40F3">
              <w:rPr>
                <w:rFonts w:ascii="Times New Roman" w:hAnsi="Times New Roman"/>
                <w:color w:val="auto"/>
                <w:sz w:val="24"/>
              </w:rPr>
              <w:t xml:space="preserve">Ja projekta iesniegums neatbilst prasībām, lai 1.1.kritērijā saņemtu vērtējumu </w:t>
            </w:r>
            <w:r w:rsidR="00304EBC">
              <w:rPr>
                <w:rFonts w:ascii="Times New Roman" w:hAnsi="Times New Roman"/>
                <w:color w:val="auto"/>
                <w:sz w:val="24"/>
              </w:rPr>
              <w:t>“</w:t>
            </w:r>
            <w:r w:rsidRPr="00AE40F3">
              <w:rPr>
                <w:rFonts w:ascii="Times New Roman" w:hAnsi="Times New Roman"/>
                <w:color w:val="auto"/>
                <w:sz w:val="24"/>
              </w:rPr>
              <w:t xml:space="preserve">Jā”, </w:t>
            </w:r>
            <w:r w:rsidRPr="00AE40F3">
              <w:rPr>
                <w:rFonts w:ascii="Times New Roman" w:hAnsi="Times New Roman"/>
                <w:b/>
                <w:bCs/>
                <w:color w:val="auto"/>
                <w:sz w:val="24"/>
              </w:rPr>
              <w:t xml:space="preserve">vērtējums ir </w:t>
            </w:r>
            <w:r w:rsidR="00304EBC">
              <w:rPr>
                <w:rFonts w:ascii="Times New Roman" w:hAnsi="Times New Roman"/>
                <w:b/>
                <w:bCs/>
                <w:color w:val="auto"/>
                <w:sz w:val="24"/>
              </w:rPr>
              <w:t>“</w:t>
            </w:r>
            <w:r w:rsidRPr="00AE40F3">
              <w:rPr>
                <w:rFonts w:ascii="Times New Roman" w:hAnsi="Times New Roman"/>
                <w:b/>
                <w:bCs/>
                <w:color w:val="auto"/>
                <w:sz w:val="24"/>
              </w:rPr>
              <w:t>Jā, ar nosacījumu”.</w:t>
            </w:r>
          </w:p>
          <w:p w14:paraId="608E7009" w14:textId="145181F7" w:rsidR="00D97CC0" w:rsidRPr="00AE40F3" w:rsidRDefault="008500FB" w:rsidP="008500FB">
            <w:pPr>
              <w:spacing w:after="120" w:line="240" w:lineRule="auto"/>
              <w:jc w:val="both"/>
              <w:rPr>
                <w:rFonts w:ascii="Times New Roman" w:eastAsia="ヒラギノ角ゴ Pro W3" w:hAnsi="Times New Roman"/>
                <w:b/>
                <w:color w:val="000000"/>
                <w:sz w:val="24"/>
                <w:szCs w:val="24"/>
              </w:rPr>
            </w:pPr>
            <w:r w:rsidRPr="00AE40F3">
              <w:rPr>
                <w:rFonts w:ascii="Times New Roman" w:hAnsi="Times New Roman"/>
                <w:sz w:val="24"/>
                <w:szCs w:val="24"/>
                <w:u w:val="single"/>
              </w:rPr>
              <w:lastRenderedPageBreak/>
              <w:t>Rīcība:</w:t>
            </w:r>
            <w:r w:rsidRPr="00AE40F3">
              <w:rPr>
                <w:rFonts w:ascii="Times New Roman" w:hAnsi="Times New Roman"/>
                <w:sz w:val="24"/>
                <w:szCs w:val="24"/>
              </w:rPr>
              <w:t xml:space="preserve"> lēmumā izvirza nosacījumu projekta iesniedzējam precizēt projekta iesnieguma informāciju, kas pamato projekta iesniedzēja</w:t>
            </w:r>
            <w:r w:rsidR="00857844" w:rsidRPr="00AE40F3">
              <w:rPr>
                <w:rFonts w:ascii="Times New Roman" w:hAnsi="Times New Roman"/>
                <w:sz w:val="24"/>
                <w:szCs w:val="24"/>
              </w:rPr>
              <w:t xml:space="preserve"> </w:t>
            </w:r>
            <w:r w:rsidRPr="00AE40F3">
              <w:rPr>
                <w:rFonts w:ascii="Times New Roman" w:hAnsi="Times New Roman"/>
                <w:sz w:val="24"/>
                <w:szCs w:val="24"/>
              </w:rPr>
              <w:t xml:space="preserve">atbilstību </w:t>
            </w:r>
            <w:r w:rsidR="00771E85" w:rsidRPr="00AE40F3">
              <w:rPr>
                <w:rFonts w:ascii="Times New Roman" w:hAnsi="Times New Roman"/>
                <w:sz w:val="24"/>
                <w:szCs w:val="24"/>
              </w:rPr>
              <w:t>MK</w:t>
            </w:r>
            <w:r w:rsidRPr="00AE40F3">
              <w:rPr>
                <w:rFonts w:ascii="Times New Roman" w:hAnsi="Times New Roman"/>
                <w:sz w:val="24"/>
                <w:szCs w:val="24"/>
              </w:rPr>
              <w:t xml:space="preserve"> noteikumos noteiktajām projekta iesniedzējam izvirzītajām prasībām.</w:t>
            </w:r>
          </w:p>
        </w:tc>
      </w:tr>
      <w:tr w:rsidR="00D97CC0" w:rsidRPr="00AE40F3" w14:paraId="225619D1" w14:textId="77777777" w:rsidTr="00C96CF6">
        <w:trPr>
          <w:jc w:val="center"/>
        </w:trPr>
        <w:tc>
          <w:tcPr>
            <w:tcW w:w="1008" w:type="dxa"/>
            <w:vMerge/>
          </w:tcPr>
          <w:p w14:paraId="15EC5CD8"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27B2807E"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05F83A31"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42" w:type="dxa"/>
          </w:tcPr>
          <w:p w14:paraId="1EDD2A2B" w14:textId="77777777" w:rsidR="00D97CC0" w:rsidRPr="00AE40F3" w:rsidRDefault="00D97CC0" w:rsidP="00D97CC0">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74" w:type="dxa"/>
            <w:gridSpan w:val="2"/>
          </w:tcPr>
          <w:p w14:paraId="25A76839" w14:textId="196FF1FD" w:rsidR="00D97CC0" w:rsidRPr="00AE40F3" w:rsidRDefault="008500FB" w:rsidP="00D97CC0">
            <w:pPr>
              <w:spacing w:after="120" w:line="240" w:lineRule="auto"/>
              <w:jc w:val="both"/>
              <w:rPr>
                <w:rFonts w:ascii="Times New Roman" w:eastAsia="ヒラギノ角ゴ Pro W3" w:hAnsi="Times New Roman"/>
                <w:b/>
                <w:color w:val="000000"/>
                <w:sz w:val="24"/>
                <w:szCs w:val="24"/>
              </w:rPr>
            </w:pPr>
            <w:r w:rsidRPr="00AE40F3">
              <w:rPr>
                <w:rFonts w:ascii="Times New Roman" w:eastAsia="Times New Roman" w:hAnsi="Times New Roman"/>
                <w:b/>
                <w:sz w:val="24"/>
                <w:szCs w:val="24"/>
                <w:lang w:eastAsia="lv-LV"/>
              </w:rPr>
              <w:t xml:space="preserve">Vērtējums ir </w:t>
            </w:r>
            <w:r w:rsidR="00304EBC">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Fonts w:ascii="Times New Roman" w:eastAsia="Times New Roman" w:hAnsi="Times New Roman"/>
                <w:sz w:val="24"/>
                <w:szCs w:val="24"/>
                <w:lang w:eastAsia="lv-LV"/>
              </w:rPr>
              <w:t>, ja projekta iesniedzējs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ietvertos nosacījumus vai pēc nosacījumu izpildes joprojām neatbilst izvirzītajām prasībām, vai arī nosacījumus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noteiktajā termiņā.</w:t>
            </w:r>
          </w:p>
        </w:tc>
      </w:tr>
      <w:tr w:rsidR="00D97CC0" w:rsidRPr="00AE40F3" w14:paraId="7E05ADE6" w14:textId="77777777" w:rsidTr="00C96CF6">
        <w:trPr>
          <w:trHeight w:val="709"/>
          <w:jc w:val="center"/>
        </w:trPr>
        <w:tc>
          <w:tcPr>
            <w:tcW w:w="1008" w:type="dxa"/>
            <w:vMerge w:val="restart"/>
          </w:tcPr>
          <w:p w14:paraId="5C2928DC"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w:t>
            </w:r>
            <w:r w:rsidR="00B14825" w:rsidRPr="00AE40F3">
              <w:rPr>
                <w:rFonts w:ascii="Times New Roman" w:eastAsia="ヒラギノ角ゴ Pro W3" w:hAnsi="Times New Roman"/>
                <w:color w:val="000000"/>
                <w:sz w:val="24"/>
                <w:szCs w:val="24"/>
              </w:rPr>
              <w:t>2</w:t>
            </w:r>
            <w:r w:rsidRPr="00AE40F3">
              <w:rPr>
                <w:rFonts w:ascii="Times New Roman" w:eastAsia="ヒラギノ角ゴ Pro W3" w:hAnsi="Times New Roman"/>
                <w:color w:val="000000"/>
                <w:sz w:val="24"/>
                <w:szCs w:val="24"/>
              </w:rPr>
              <w:t>.</w:t>
            </w:r>
          </w:p>
        </w:tc>
        <w:tc>
          <w:tcPr>
            <w:tcW w:w="3321" w:type="dxa"/>
            <w:vMerge w:val="restart"/>
          </w:tcPr>
          <w:p w14:paraId="32117A22"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Projekta iesniedzējam ir pietiekama administrēšanas, īstenošanas un finanšu kapacitāte projekta īstenošanai. </w:t>
            </w:r>
          </w:p>
        </w:tc>
        <w:tc>
          <w:tcPr>
            <w:tcW w:w="1560" w:type="dxa"/>
            <w:vMerge w:val="restart"/>
          </w:tcPr>
          <w:p w14:paraId="638727A4"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5308AEBF"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w:t>
            </w:r>
          </w:p>
          <w:p w14:paraId="0F24AC02"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p>
        </w:tc>
        <w:tc>
          <w:tcPr>
            <w:tcW w:w="6957" w:type="dxa"/>
          </w:tcPr>
          <w:p w14:paraId="0CE77B4E" w14:textId="50DA8BA6" w:rsidR="00847995" w:rsidRPr="00AE40F3" w:rsidRDefault="00847995" w:rsidP="00847995">
            <w:pPr>
              <w:pStyle w:val="NoSpacing"/>
              <w:spacing w:after="80"/>
              <w:jc w:val="both"/>
              <w:rPr>
                <w:rFonts w:ascii="Times New Roman" w:hAnsi="Times New Roman"/>
                <w:color w:val="auto"/>
                <w:sz w:val="24"/>
              </w:rPr>
            </w:pPr>
            <w:r w:rsidRPr="00AE40F3">
              <w:rPr>
                <w:rFonts w:ascii="Times New Roman" w:hAnsi="Times New Roman"/>
                <w:b/>
                <w:color w:val="auto"/>
                <w:sz w:val="24"/>
              </w:rPr>
              <w:t xml:space="preserve">Vērtējums ir </w:t>
            </w:r>
            <w:r w:rsidR="00304EBC">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 projekta iesniegumā (2.1.</w:t>
            </w:r>
            <w:r w:rsidR="00191D56" w:rsidRPr="00AE40F3">
              <w:rPr>
                <w:rFonts w:ascii="Times New Roman" w:hAnsi="Times New Roman"/>
                <w:color w:val="auto"/>
                <w:sz w:val="24"/>
              </w:rPr>
              <w:t> punktā</w:t>
            </w:r>
            <w:r w:rsidRPr="00AE40F3">
              <w:rPr>
                <w:rFonts w:ascii="Times New Roman" w:hAnsi="Times New Roman"/>
                <w:color w:val="auto"/>
                <w:sz w:val="24"/>
              </w:rPr>
              <w:t xml:space="preserve"> </w:t>
            </w:r>
            <w:r w:rsidR="00304EBC">
              <w:rPr>
                <w:rFonts w:ascii="Times New Roman" w:hAnsi="Times New Roman"/>
                <w:color w:val="auto"/>
                <w:sz w:val="24"/>
              </w:rPr>
              <w:t>“</w:t>
            </w:r>
            <w:r w:rsidRPr="00AE40F3">
              <w:rPr>
                <w:rFonts w:ascii="Times New Roman" w:hAnsi="Times New Roman"/>
                <w:color w:val="auto"/>
                <w:sz w:val="24"/>
              </w:rPr>
              <w:t>Projekta īstenošanas kapacitāte” un 2.2.</w:t>
            </w:r>
            <w:r w:rsidR="00191D56" w:rsidRPr="00AE40F3">
              <w:rPr>
                <w:rFonts w:ascii="Times New Roman" w:hAnsi="Times New Roman"/>
                <w:color w:val="auto"/>
                <w:sz w:val="24"/>
              </w:rPr>
              <w:t> punktā</w:t>
            </w:r>
            <w:r w:rsidRPr="00AE40F3">
              <w:rPr>
                <w:rFonts w:ascii="Times New Roman" w:hAnsi="Times New Roman"/>
                <w:color w:val="auto"/>
                <w:sz w:val="24"/>
              </w:rPr>
              <w:t xml:space="preserve"> </w:t>
            </w:r>
            <w:r w:rsidR="00304EBC">
              <w:rPr>
                <w:rFonts w:ascii="Times New Roman" w:hAnsi="Times New Roman"/>
                <w:color w:val="auto"/>
                <w:sz w:val="24"/>
              </w:rPr>
              <w:t>“</w:t>
            </w:r>
            <w:r w:rsidRPr="00AE40F3">
              <w:rPr>
                <w:rFonts w:ascii="Times New Roman" w:hAnsi="Times New Roman"/>
                <w:color w:val="auto"/>
                <w:sz w:val="24"/>
              </w:rPr>
              <w:t>Projekta īstenošanas, administrēšanas un uzraudzības apraksts”) ir pietiekami raksturota projekta īstenošanai nepieciešamā vadības, īstenošanas un finanšu kapacitāte un informācija minētajās sadaļās ir norādīta korekti.</w:t>
            </w:r>
          </w:p>
          <w:p w14:paraId="27722A1E" w14:textId="1903C45A" w:rsidR="00847995" w:rsidRPr="00AE40F3" w:rsidRDefault="00847995" w:rsidP="00847995">
            <w:pPr>
              <w:spacing w:after="80" w:line="240" w:lineRule="auto"/>
              <w:jc w:val="both"/>
              <w:rPr>
                <w:rFonts w:ascii="Times New Roman" w:hAnsi="Times New Roman"/>
                <w:sz w:val="24"/>
                <w:szCs w:val="24"/>
              </w:rPr>
            </w:pPr>
            <w:r w:rsidRPr="00AE40F3">
              <w:rPr>
                <w:rFonts w:ascii="Times New Roman" w:hAnsi="Times New Roman"/>
                <w:sz w:val="24"/>
                <w:szCs w:val="24"/>
              </w:rPr>
              <w:t>Projekta iesnieguma vērtētājs pārbauda, ka projekta administrēšanas un īstenošanas kapacitāte ir pietiekama, par ko liecina šāda projekta iesnieguma 2.1.</w:t>
            </w:r>
            <w:r w:rsidR="00191D56" w:rsidRPr="00AE40F3">
              <w:rPr>
                <w:rFonts w:ascii="Times New Roman" w:hAnsi="Times New Roman"/>
                <w:sz w:val="24"/>
                <w:szCs w:val="24"/>
              </w:rPr>
              <w:t> punktā</w:t>
            </w:r>
            <w:r w:rsidRPr="00AE40F3">
              <w:rPr>
                <w:rFonts w:ascii="Times New Roman" w:hAnsi="Times New Roman"/>
                <w:sz w:val="24"/>
                <w:szCs w:val="24"/>
              </w:rPr>
              <w:t xml:space="preserve"> </w:t>
            </w:r>
            <w:r w:rsidR="00304EBC">
              <w:rPr>
                <w:rFonts w:ascii="Times New Roman" w:hAnsi="Times New Roman"/>
                <w:sz w:val="24"/>
                <w:szCs w:val="24"/>
              </w:rPr>
              <w:t>“</w:t>
            </w:r>
            <w:r w:rsidRPr="00AE40F3">
              <w:rPr>
                <w:rFonts w:ascii="Times New Roman" w:hAnsi="Times New Roman"/>
                <w:sz w:val="24"/>
                <w:szCs w:val="24"/>
              </w:rPr>
              <w:t>Projekta īstenošanas kapacitāte” norādītā informācija:</w:t>
            </w:r>
          </w:p>
          <w:p w14:paraId="61C67F03" w14:textId="77777777" w:rsidR="00847995" w:rsidRPr="00AE40F3" w:rsidRDefault="00847995" w:rsidP="002539BA">
            <w:pPr>
              <w:pStyle w:val="ListParagraph"/>
              <w:numPr>
                <w:ilvl w:val="0"/>
                <w:numId w:val="14"/>
              </w:numPr>
              <w:spacing w:after="80" w:line="240" w:lineRule="auto"/>
              <w:ind w:left="454"/>
              <w:contextualSpacing w:val="0"/>
              <w:jc w:val="both"/>
              <w:rPr>
                <w:rFonts w:ascii="Times New Roman" w:hAnsi="Times New Roman"/>
                <w:sz w:val="24"/>
                <w:szCs w:val="24"/>
              </w:rPr>
            </w:pPr>
            <w:r w:rsidRPr="00AE40F3">
              <w:rPr>
                <w:rFonts w:ascii="Times New Roman" w:hAnsi="Times New Roman"/>
                <w:sz w:val="24"/>
                <w:szCs w:val="24"/>
              </w:rPr>
              <w:t>ir iekļauta informācija par nepieciešamajiem projekta vadības personāla pārstāvjiem (piemēram, projekta vadītājs, iepirkuma speciālists, finanšu speciālists</w:t>
            </w:r>
            <w:r w:rsidR="0034116D" w:rsidRPr="00AE40F3">
              <w:rPr>
                <w:rFonts w:ascii="Times New Roman" w:hAnsi="Times New Roman"/>
                <w:sz w:val="24"/>
                <w:szCs w:val="24"/>
              </w:rPr>
              <w:t xml:space="preserve"> grāmatvedis</w:t>
            </w:r>
            <w:r w:rsidRPr="00AE40F3">
              <w:rPr>
                <w:rFonts w:ascii="Times New Roman" w:hAnsi="Times New Roman"/>
                <w:sz w:val="24"/>
                <w:szCs w:val="24"/>
              </w:rPr>
              <w:t>), to skaitu un galvenajiem uzdevumiem, darba izpildei nepieciešamo pieredzi un profesionālo kvalifikāciju</w:t>
            </w:r>
            <w:r w:rsidR="003151A4" w:rsidRPr="00AE40F3">
              <w:rPr>
                <w:rFonts w:ascii="Times New Roman" w:hAnsi="Times New Roman"/>
                <w:sz w:val="24"/>
                <w:szCs w:val="24"/>
              </w:rPr>
              <w:t xml:space="preserve">. </w:t>
            </w:r>
            <w:r w:rsidRPr="00AE40F3">
              <w:rPr>
                <w:rFonts w:ascii="Times New Roman" w:hAnsi="Times New Roman"/>
                <w:sz w:val="24"/>
                <w:szCs w:val="24"/>
              </w:rPr>
              <w:t>Ja uz projekta iesniegšanas brīdi ir zināms projekta vadības personāls, projekta iesniegumam ir pievienoti dokumenti, kas apliecina projekta vadības personāla atbilstību tiem izvirzītajām prasībām;</w:t>
            </w:r>
            <w:r w:rsidRPr="00AE40F3">
              <w:rPr>
                <w:rFonts w:ascii="Times New Roman" w:hAnsi="Times New Roman"/>
                <w:strike/>
                <w:sz w:val="24"/>
                <w:szCs w:val="24"/>
              </w:rPr>
              <w:t xml:space="preserve"> </w:t>
            </w:r>
          </w:p>
          <w:p w14:paraId="1703862F" w14:textId="1E370010" w:rsidR="00847995" w:rsidRPr="00AE40F3" w:rsidRDefault="00847995" w:rsidP="002539BA">
            <w:pPr>
              <w:pStyle w:val="ListParagraph"/>
              <w:numPr>
                <w:ilvl w:val="0"/>
                <w:numId w:val="14"/>
              </w:numPr>
              <w:spacing w:after="80" w:line="240" w:lineRule="auto"/>
              <w:ind w:left="454"/>
              <w:contextualSpacing w:val="0"/>
              <w:jc w:val="both"/>
              <w:rPr>
                <w:rFonts w:ascii="Times New Roman" w:hAnsi="Times New Roman"/>
                <w:sz w:val="24"/>
                <w:szCs w:val="24"/>
              </w:rPr>
            </w:pPr>
            <w:r w:rsidRPr="00AE40F3">
              <w:rPr>
                <w:rFonts w:ascii="Times New Roman" w:hAnsi="Times New Roman"/>
                <w:sz w:val="24"/>
                <w:szCs w:val="24"/>
              </w:rPr>
              <w:t>ir iekļauta informācija</w:t>
            </w:r>
            <w:r w:rsidR="0035157A" w:rsidRPr="00AE40F3">
              <w:rPr>
                <w:rFonts w:ascii="Times New Roman" w:hAnsi="Times New Roman"/>
                <w:sz w:val="24"/>
                <w:szCs w:val="24"/>
              </w:rPr>
              <w:t>,</w:t>
            </w:r>
            <w:r w:rsidRPr="00AE40F3">
              <w:rPr>
                <w:rFonts w:ascii="Times New Roman" w:hAnsi="Times New Roman"/>
                <w:sz w:val="24"/>
                <w:szCs w:val="24"/>
              </w:rPr>
              <w:t xml:space="preserve"> kā projekta iesniedzējs plāno nodrošināt (piesaistīt) minētos projekta vadības personāla pārstāvjus; </w:t>
            </w:r>
          </w:p>
          <w:p w14:paraId="566BE4C4" w14:textId="36F21EB8" w:rsidR="00F93786" w:rsidRPr="00AE40F3" w:rsidRDefault="00F93786" w:rsidP="00F93786">
            <w:pPr>
              <w:pStyle w:val="NoSpacing"/>
              <w:spacing w:after="80"/>
              <w:jc w:val="both"/>
              <w:rPr>
                <w:color w:val="auto"/>
                <w:sz w:val="24"/>
              </w:rPr>
            </w:pPr>
            <w:r w:rsidRPr="00AE40F3">
              <w:rPr>
                <w:rFonts w:ascii="Times New Roman" w:hAnsi="Times New Roman"/>
                <w:color w:val="auto"/>
                <w:sz w:val="24"/>
              </w:rPr>
              <w:t>Projekta vadības kapacitāte ir pietiekama, ja saskaņā ar projekta iesniegumā iekļauto informāciju projekta vadītājam ir augstākā izglītība un vismaz viena gada darba pieredze projekta vadībā.</w:t>
            </w:r>
          </w:p>
          <w:p w14:paraId="04341AD5" w14:textId="77777777" w:rsidR="00F93786" w:rsidRPr="00AE40F3" w:rsidRDefault="00F93786" w:rsidP="0034116D">
            <w:pPr>
              <w:pStyle w:val="NoSpacing"/>
              <w:spacing w:after="80"/>
              <w:jc w:val="both"/>
              <w:rPr>
                <w:rFonts w:ascii="Times New Roman" w:hAnsi="Times New Roman"/>
                <w:color w:val="auto"/>
                <w:sz w:val="24"/>
                <w:highlight w:val="yellow"/>
              </w:rPr>
            </w:pPr>
          </w:p>
          <w:p w14:paraId="5DF618DF" w14:textId="7F28F49A" w:rsidR="00847995" w:rsidRPr="00AE40F3" w:rsidRDefault="00847995" w:rsidP="00847995">
            <w:pPr>
              <w:pStyle w:val="NoSpacing"/>
              <w:spacing w:after="80"/>
              <w:jc w:val="both"/>
              <w:rPr>
                <w:rFonts w:ascii="Times New Roman" w:hAnsi="Times New Roman"/>
                <w:color w:val="auto"/>
                <w:sz w:val="24"/>
              </w:rPr>
            </w:pPr>
            <w:r w:rsidRPr="00AE40F3">
              <w:rPr>
                <w:rFonts w:ascii="Times New Roman" w:hAnsi="Times New Roman"/>
                <w:color w:val="auto"/>
                <w:sz w:val="24"/>
              </w:rPr>
              <w:lastRenderedPageBreak/>
              <w:t xml:space="preserve">Projekta </w:t>
            </w:r>
            <w:r w:rsidRPr="00AE40F3">
              <w:rPr>
                <w:rFonts w:ascii="Times New Roman" w:hAnsi="Times New Roman"/>
                <w:color w:val="auto"/>
                <w:sz w:val="24"/>
                <w:u w:val="single"/>
              </w:rPr>
              <w:t>īstenošanas kapacitāte</w:t>
            </w:r>
            <w:r w:rsidRPr="00AE40F3">
              <w:rPr>
                <w:rFonts w:ascii="Times New Roman" w:hAnsi="Times New Roman"/>
                <w:color w:val="auto"/>
                <w:sz w:val="24"/>
              </w:rPr>
              <w:t xml:space="preserve"> ir pietiekama, ja saskaņā ar projekta iesniegumā iekļauto informāciju: pieejamā infrastruktūra, materiāltehniskais nodrošinājums, personāls, tā pieredze/prasības var nodrošināt projekta iesnieguma </w:t>
            </w:r>
            <w:r w:rsidR="00531E58" w:rsidRPr="00AE40F3">
              <w:rPr>
                <w:rFonts w:ascii="Times New Roman" w:hAnsi="Times New Roman"/>
                <w:color w:val="auto"/>
                <w:sz w:val="24"/>
              </w:rPr>
              <w:t>2.2.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Projekta īstenošanas, administrēšanas un uzraudzības apraksts” plānoto.</w:t>
            </w:r>
          </w:p>
          <w:p w14:paraId="45250564" w14:textId="77777777" w:rsidR="00847995" w:rsidRPr="00AE40F3" w:rsidRDefault="00847995" w:rsidP="00847995">
            <w:pPr>
              <w:pStyle w:val="NoSpacing"/>
              <w:spacing w:after="120"/>
              <w:jc w:val="both"/>
              <w:rPr>
                <w:rFonts w:ascii="Times New Roman" w:hAnsi="Times New Roman"/>
                <w:color w:val="auto"/>
                <w:sz w:val="24"/>
              </w:rPr>
            </w:pPr>
            <w:r w:rsidRPr="00AE40F3">
              <w:rPr>
                <w:rFonts w:ascii="Times New Roman" w:hAnsi="Times New Roman"/>
                <w:color w:val="auto"/>
                <w:sz w:val="24"/>
              </w:rPr>
              <w:t xml:space="preserve">Projekta iesnieguma vērtētājs pārbauda, ka projekta </w:t>
            </w:r>
            <w:r w:rsidRPr="00AE40F3">
              <w:rPr>
                <w:rFonts w:ascii="Times New Roman" w:hAnsi="Times New Roman"/>
                <w:color w:val="auto"/>
                <w:sz w:val="24"/>
                <w:u w:val="single"/>
              </w:rPr>
              <w:t>finanšu kapacitāte</w:t>
            </w:r>
            <w:r w:rsidRPr="00AE40F3">
              <w:rPr>
                <w:rFonts w:ascii="Times New Roman" w:hAnsi="Times New Roman"/>
                <w:color w:val="auto"/>
                <w:sz w:val="24"/>
              </w:rPr>
              <w:t xml:space="preserve"> ir pietiekama, par ko liecina šāda informācija:</w:t>
            </w:r>
          </w:p>
          <w:p w14:paraId="2D1A32FA" w14:textId="6E637EBA" w:rsidR="00847995" w:rsidRPr="00AE40F3" w:rsidRDefault="00847995" w:rsidP="00EB45B4">
            <w:pPr>
              <w:pStyle w:val="NoSpacing"/>
              <w:numPr>
                <w:ilvl w:val="0"/>
                <w:numId w:val="15"/>
              </w:numPr>
              <w:spacing w:after="120"/>
              <w:ind w:left="454"/>
              <w:jc w:val="both"/>
              <w:rPr>
                <w:rFonts w:ascii="Times New Roman" w:hAnsi="Times New Roman"/>
                <w:color w:val="auto"/>
                <w:sz w:val="24"/>
              </w:rPr>
            </w:pPr>
            <w:r w:rsidRPr="00AE40F3">
              <w:rPr>
                <w:rFonts w:ascii="Times New Roman" w:hAnsi="Times New Roman"/>
                <w:color w:val="auto"/>
                <w:sz w:val="24"/>
              </w:rPr>
              <w:t>projekta iesnieguma 2.1.</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Projekta īstenošanas kapacitāte” norādīta informācija par to, no kādiem finanšu avotiem tiks segti projekta vadības personāla izdevumi;</w:t>
            </w:r>
          </w:p>
          <w:p w14:paraId="61225AE3" w14:textId="15F3AF2F" w:rsidR="00D97CC0" w:rsidRPr="00AE40F3" w:rsidRDefault="00847995" w:rsidP="00033C5C">
            <w:pPr>
              <w:pStyle w:val="NoSpacing"/>
              <w:spacing w:after="120"/>
              <w:jc w:val="both"/>
              <w:rPr>
                <w:rFonts w:ascii="Times New Roman" w:eastAsia="Times New Roman" w:hAnsi="Times New Roman"/>
                <w:sz w:val="24"/>
              </w:rPr>
            </w:pPr>
            <w:r w:rsidRPr="00AE40F3">
              <w:rPr>
                <w:rFonts w:ascii="Times New Roman" w:hAnsi="Times New Roman"/>
                <w:color w:val="auto"/>
                <w:sz w:val="24"/>
              </w:rPr>
              <w:t>Projekta iesnieguma vērtētājs pārbauda, ka projekta iesnieguma 2.2.</w:t>
            </w:r>
            <w:r w:rsidR="00531E58" w:rsidRPr="00AE40F3">
              <w:rPr>
                <w:rFonts w:ascii="Times New Roman" w:hAnsi="Times New Roman"/>
                <w:color w:val="auto"/>
                <w:sz w:val="24"/>
              </w:rPr>
              <w:t> punktā</w:t>
            </w:r>
            <w:r w:rsidRPr="00AE40F3">
              <w:rPr>
                <w:rFonts w:ascii="Times New Roman" w:hAnsi="Times New Roman"/>
                <w:color w:val="auto"/>
                <w:sz w:val="24"/>
              </w:rPr>
              <w:t xml:space="preserve"> </w:t>
            </w:r>
            <w:r w:rsidR="00304EBC">
              <w:rPr>
                <w:rFonts w:ascii="Times New Roman" w:hAnsi="Times New Roman"/>
                <w:color w:val="auto"/>
                <w:sz w:val="24"/>
              </w:rPr>
              <w:t>“</w:t>
            </w:r>
            <w:r w:rsidRPr="00AE40F3">
              <w:rPr>
                <w:rFonts w:ascii="Times New Roman" w:hAnsi="Times New Roman"/>
                <w:color w:val="auto"/>
                <w:sz w:val="24"/>
              </w:rPr>
              <w:t>Projekta īstenošanas, administrēšanas un uzraudzības apraksts” ir sniegta informācija</w:t>
            </w:r>
            <w:r w:rsidR="00033C5C" w:rsidRPr="00AE40F3">
              <w:rPr>
                <w:rFonts w:ascii="Times New Roman" w:hAnsi="Times New Roman"/>
                <w:color w:val="auto"/>
                <w:sz w:val="24"/>
              </w:rPr>
              <w:t xml:space="preserve">, </w:t>
            </w:r>
            <w:r w:rsidR="00E73A43" w:rsidRPr="00AE40F3">
              <w:rPr>
                <w:rFonts w:ascii="Times New Roman" w:hAnsi="Times New Roman"/>
                <w:sz w:val="24"/>
              </w:rPr>
              <w:t>kā tiks nodrošināta datu uzkrāšana par projekta ietekmi uz projekta iznākuma rādītājiem un rezultāta rādītājiem saskaņā ar MK noteikumos noteikto.</w:t>
            </w:r>
          </w:p>
        </w:tc>
      </w:tr>
      <w:tr w:rsidR="00D97CC0" w:rsidRPr="00AE40F3" w14:paraId="26832957" w14:textId="77777777" w:rsidTr="00EB45B4">
        <w:trPr>
          <w:trHeight w:val="699"/>
          <w:jc w:val="center"/>
        </w:trPr>
        <w:tc>
          <w:tcPr>
            <w:tcW w:w="1008" w:type="dxa"/>
            <w:vMerge/>
          </w:tcPr>
          <w:p w14:paraId="3AED3EED"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3A93D301"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54129D16"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59" w:type="dxa"/>
            <w:gridSpan w:val="2"/>
          </w:tcPr>
          <w:p w14:paraId="69213905"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A956177" w14:textId="04BA068A" w:rsidR="00D97CC0" w:rsidRPr="00AE40F3" w:rsidRDefault="00D97CC0" w:rsidP="00D97CC0">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kādai no prasībām, lai 1.3.kritērijā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0FC8D43F" w14:textId="77777777" w:rsidR="00D97CC0" w:rsidRPr="00AE40F3" w:rsidRDefault="00D97CC0" w:rsidP="00D97CC0">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atbilstošu nosacījumu papildināt vai precizēt projekta iesniegumu.</w:t>
            </w:r>
          </w:p>
        </w:tc>
      </w:tr>
      <w:tr w:rsidR="00D97CC0" w:rsidRPr="00AE40F3" w14:paraId="4212B53A" w14:textId="77777777" w:rsidTr="00C96CF6">
        <w:trPr>
          <w:trHeight w:val="1404"/>
          <w:jc w:val="center"/>
        </w:trPr>
        <w:tc>
          <w:tcPr>
            <w:tcW w:w="1008" w:type="dxa"/>
            <w:vMerge/>
          </w:tcPr>
          <w:p w14:paraId="10D5A7C7"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6F924778"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59CCC00D"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59" w:type="dxa"/>
            <w:gridSpan w:val="2"/>
          </w:tcPr>
          <w:p w14:paraId="1EF09D7F" w14:textId="77777777" w:rsidR="00D97CC0" w:rsidRPr="00AE40F3" w:rsidRDefault="00D97CC0" w:rsidP="00D97CC0">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0FD6E4C3" w14:textId="6FA036EE" w:rsidR="00D97CC0" w:rsidRPr="00AE40F3" w:rsidRDefault="00D97CC0" w:rsidP="00D97CC0">
            <w:pPr>
              <w:spacing w:after="120" w:line="240" w:lineRule="auto"/>
              <w:ind w:left="17"/>
              <w:jc w:val="both"/>
              <w:rPr>
                <w:rFonts w:ascii="Times New Roman" w:eastAsia="Times New Roman" w:hAnsi="Times New Roman"/>
                <w:b/>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501E841E" w14:textId="77777777" w:rsidTr="00C96CF6">
        <w:trPr>
          <w:jc w:val="center"/>
        </w:trPr>
        <w:tc>
          <w:tcPr>
            <w:tcW w:w="1008" w:type="dxa"/>
            <w:vMerge w:val="restart"/>
          </w:tcPr>
          <w:p w14:paraId="62BF483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1.3.</w:t>
            </w:r>
          </w:p>
        </w:tc>
        <w:tc>
          <w:tcPr>
            <w:tcW w:w="3321" w:type="dxa"/>
            <w:vMerge w:val="restart"/>
          </w:tcPr>
          <w:p w14:paraId="5F4321A7" w14:textId="03033162"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Projekta iesniedzējam Latvijas Republikā nav nodokļu parādu, tajā skaitā valsts sociālās apdrošināšanas obligāto iemaksu parādi, kas kopsummā pārsniedz 150 </w:t>
            </w:r>
            <w:r w:rsidRPr="00AE40F3">
              <w:rPr>
                <w:rFonts w:ascii="Times New Roman" w:eastAsia="ヒラギノ角ゴ Pro W3" w:hAnsi="Times New Roman"/>
                <w:i/>
                <w:iCs/>
                <w:color w:val="000000"/>
                <w:sz w:val="24"/>
                <w:szCs w:val="24"/>
              </w:rPr>
              <w:t>euro</w:t>
            </w:r>
            <w:r w:rsidRPr="00AE40F3">
              <w:rPr>
                <w:rFonts w:ascii="Times New Roman" w:eastAsia="ヒラギノ角ゴ Pro W3" w:hAnsi="Times New Roman"/>
                <w:color w:val="000000"/>
                <w:sz w:val="24"/>
                <w:szCs w:val="24"/>
              </w:rPr>
              <w:t>.</w:t>
            </w:r>
          </w:p>
        </w:tc>
        <w:tc>
          <w:tcPr>
            <w:tcW w:w="1560" w:type="dxa"/>
            <w:vMerge w:val="restart"/>
          </w:tcPr>
          <w:p w14:paraId="2D6EE72D"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12A7653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3AE2CDD7" w14:textId="75CE782D" w:rsidR="00C1777C" w:rsidRPr="00AE40F3" w:rsidRDefault="00C1777C" w:rsidP="004E23F6">
            <w:pPr>
              <w:spacing w:line="240" w:lineRule="auto"/>
              <w:jc w:val="both"/>
              <w:rPr>
                <w:rFonts w:ascii="Times New Roman" w:hAnsi="Times New Roman"/>
                <w:sz w:val="24"/>
                <w:szCs w:val="24"/>
              </w:rPr>
            </w:pPr>
            <w:r w:rsidRPr="00AE40F3">
              <w:rPr>
                <w:rFonts w:ascii="Times New Roman" w:hAnsi="Times New Roman"/>
                <w:sz w:val="24"/>
                <w:szCs w:val="24"/>
              </w:rPr>
              <w:t xml:space="preserve">Projekta iesniedzēja atbilstības kritērijam pārbaudi veic balstoties uz Valsts ieņēmumu dienesta (turpmāk – VID) publiskojamo datu bāzes sadaļā “Nodokļu parādnieki” </w:t>
            </w:r>
            <w:hyperlink r:id="rId12" w:history="1">
              <w:r w:rsidRPr="00AE40F3">
                <w:rPr>
                  <w:rStyle w:val="Hyperlink"/>
                  <w:rFonts w:ascii="Times New Roman" w:hAnsi="Times New Roman"/>
                  <w:sz w:val="24"/>
                  <w:szCs w:val="24"/>
                </w:rPr>
                <w:t>https://www6.vid.gov.lv/NPAR</w:t>
              </w:r>
            </w:hyperlink>
            <w:r w:rsidRPr="00AE40F3">
              <w:rPr>
                <w:rFonts w:ascii="Times New Roman" w:hAnsi="Times New Roman"/>
                <w:sz w:val="24"/>
                <w:szCs w:val="24"/>
              </w:rPr>
              <w:t xml:space="preserve"> (turpmāk – VID parādnieku datu bāze) pieejamo aktuālo informāciju projekta iesnieguma un</w:t>
            </w:r>
            <w:r w:rsidR="000544A8" w:rsidRPr="00AE40F3">
              <w:rPr>
                <w:rFonts w:ascii="Times New Roman" w:hAnsi="Times New Roman"/>
                <w:sz w:val="24"/>
                <w:szCs w:val="24"/>
              </w:rPr>
              <w:t>,</w:t>
            </w:r>
            <w:r w:rsidRPr="00AE40F3">
              <w:rPr>
                <w:rFonts w:ascii="Times New Roman" w:hAnsi="Times New Roman"/>
                <w:sz w:val="24"/>
                <w:szCs w:val="24"/>
              </w:rPr>
              <w:t xml:space="preserve"> ja attiecināms, precizētā projekta iesnieguma iesniegšanas dienā CFLA, ņemot vērā, ka informācija par veikto </w:t>
            </w:r>
            <w:r w:rsidRPr="00AE40F3">
              <w:rPr>
                <w:rFonts w:ascii="Times New Roman" w:hAnsi="Times New Roman"/>
                <w:sz w:val="24"/>
                <w:szCs w:val="24"/>
              </w:rPr>
              <w:lastRenderedPageBreak/>
              <w:t>nodokļu nomaksu VID parādnieku datu bāzē tiek aktualizēta un publicēta ar divu darba dienu nobīdi.</w:t>
            </w:r>
          </w:p>
          <w:p w14:paraId="29FF894C" w14:textId="25F0F021" w:rsidR="00C1777C" w:rsidRPr="00AE40F3" w:rsidRDefault="00C1777C" w:rsidP="00C1777C">
            <w:pPr>
              <w:spacing w:line="240" w:lineRule="auto"/>
              <w:jc w:val="both"/>
              <w:rPr>
                <w:rFonts w:ascii="Times New Roman" w:hAnsi="Times New Roman"/>
                <w:sz w:val="24"/>
                <w:szCs w:val="24"/>
              </w:rPr>
            </w:pPr>
            <w:r w:rsidRPr="00AE40F3">
              <w:rPr>
                <w:rFonts w:ascii="Times New Roman" w:hAnsi="Times New Roman"/>
                <w:sz w:val="24"/>
                <w:szCs w:val="24"/>
              </w:rPr>
              <w:t>Vērtējums tiek noteikts, balstoties uz VID parādnieku datu bāzē pieejamo informāciju par projekta iesniedzēja nodokļu nomaksas stāvokli datumā, kas ir divas darba dienas pēc projekta iesnieguma vai ja attiecināms, precizētā projekta iesnieguma iesniegšanas CFLA.</w:t>
            </w:r>
          </w:p>
          <w:p w14:paraId="4B42FA6E" w14:textId="77777777" w:rsidR="00C1777C" w:rsidRPr="00AE40F3" w:rsidRDefault="00C1777C" w:rsidP="00C1777C">
            <w:pPr>
              <w:spacing w:line="240" w:lineRule="auto"/>
              <w:jc w:val="both"/>
              <w:rPr>
                <w:rFonts w:ascii="Times New Roman" w:hAnsi="Times New Roman"/>
                <w:sz w:val="24"/>
                <w:szCs w:val="24"/>
              </w:rPr>
            </w:pPr>
            <w:r w:rsidRPr="00AE40F3">
              <w:rPr>
                <w:rFonts w:ascii="Times New Roman" w:hAnsi="Times New Roman"/>
                <w:sz w:val="24"/>
                <w:szCs w:val="24"/>
              </w:rPr>
              <w:t>Projekta iesnieguma vērtēšanas veidlapā norāda pārbaudes datumu un konstatēto situāciju.</w:t>
            </w:r>
          </w:p>
          <w:p w14:paraId="638E3549" w14:textId="696E0DE3" w:rsidR="00C1777C" w:rsidRPr="00AE40F3" w:rsidRDefault="00C1777C" w:rsidP="007558D4">
            <w:pPr>
              <w:spacing w:line="240" w:lineRule="auto"/>
              <w:jc w:val="both"/>
              <w:rPr>
                <w:rFonts w:ascii="Times New Roman" w:hAnsi="Times New Roman"/>
                <w:sz w:val="24"/>
                <w:szCs w:val="24"/>
              </w:rPr>
            </w:pPr>
            <w:r w:rsidRPr="00AE40F3">
              <w:rPr>
                <w:rFonts w:ascii="Times New Roman" w:hAnsi="Times New Roman"/>
                <w:b/>
                <w:bCs/>
                <w:sz w:val="24"/>
                <w:szCs w:val="24"/>
              </w:rPr>
              <w:t>Vērtējums ir</w:t>
            </w:r>
            <w:r w:rsidRPr="00AE40F3">
              <w:rPr>
                <w:rFonts w:ascii="Times New Roman" w:hAnsi="Times New Roman"/>
                <w:sz w:val="24"/>
                <w:szCs w:val="24"/>
              </w:rPr>
              <w:t xml:space="preserve"> </w:t>
            </w:r>
            <w:r w:rsidR="00304EBC">
              <w:rPr>
                <w:rFonts w:ascii="Times New Roman" w:hAnsi="Times New Roman"/>
                <w:b/>
                <w:sz w:val="24"/>
                <w:szCs w:val="24"/>
                <w:lang w:eastAsia="lv-LV"/>
              </w:rPr>
              <w:t>“</w:t>
            </w:r>
            <w:r w:rsidRPr="00AE40F3">
              <w:rPr>
                <w:rFonts w:ascii="Times New Roman" w:hAnsi="Times New Roman"/>
                <w:b/>
                <w:bCs/>
                <w:sz w:val="24"/>
                <w:szCs w:val="24"/>
              </w:rPr>
              <w:t>Jā”</w:t>
            </w:r>
            <w:r w:rsidRPr="00AE40F3">
              <w:rPr>
                <w:rFonts w:ascii="Times New Roman" w:hAnsi="Times New Roman"/>
                <w:sz w:val="24"/>
                <w:szCs w:val="24"/>
              </w:rPr>
              <w:t>, ja balstoties uz VID parādnieku datu bāzē pieejamo informāciju uz projekta iesnieguma un, ja attiecināms, precizētā projekta iesnieguma iesniegšanas dienu (t. 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pārsniedz 150 </w:t>
            </w:r>
            <w:r w:rsidRPr="00AE40F3">
              <w:rPr>
                <w:rFonts w:ascii="Times New Roman" w:hAnsi="Times New Roman"/>
                <w:i/>
                <w:iCs/>
                <w:sz w:val="24"/>
                <w:szCs w:val="24"/>
              </w:rPr>
              <w:t>euro</w:t>
            </w:r>
            <w:r w:rsidRPr="00AE40F3">
              <w:rPr>
                <w:rFonts w:ascii="Times New Roman" w:hAnsi="Times New Roman"/>
                <w:sz w:val="24"/>
                <w:szCs w:val="24"/>
              </w:rPr>
              <w:t>.</w:t>
            </w:r>
          </w:p>
          <w:p w14:paraId="619F1DDD" w14:textId="1B872E1A" w:rsidR="00C1777C" w:rsidRPr="00AE40F3" w:rsidRDefault="00C1777C" w:rsidP="00C1777C">
            <w:pPr>
              <w:spacing w:line="240" w:lineRule="auto"/>
              <w:jc w:val="both"/>
              <w:rPr>
                <w:rFonts w:ascii="Times New Roman" w:hAnsi="Times New Roman"/>
                <w:sz w:val="24"/>
                <w:szCs w:val="24"/>
              </w:rPr>
            </w:pPr>
            <w:r w:rsidRPr="00AE40F3">
              <w:rPr>
                <w:rFonts w:ascii="Times New Roman" w:hAnsi="Times New Roman"/>
                <w:sz w:val="24"/>
                <w:szCs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14:paraId="0B8D8B1D" w14:textId="674588D4" w:rsidR="00C1777C" w:rsidRPr="00AE40F3" w:rsidRDefault="00C1777C" w:rsidP="00795701">
            <w:pPr>
              <w:pStyle w:val="CommentText"/>
              <w:jc w:val="both"/>
              <w:rPr>
                <w:rFonts w:ascii="Times New Roman" w:eastAsia="Times New Roman" w:hAnsi="Times New Roman"/>
                <w:sz w:val="24"/>
                <w:szCs w:val="24"/>
                <w:highlight w:val="yellow"/>
                <w:lang w:val="x-none" w:eastAsia="x-none"/>
              </w:rPr>
            </w:pPr>
            <w:r w:rsidRPr="00AE40F3">
              <w:rPr>
                <w:rFonts w:ascii="Times New Roman" w:hAnsi="Times New Roman"/>
                <w:sz w:val="24"/>
                <w:szCs w:val="24"/>
              </w:rPr>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tc>
      </w:tr>
      <w:tr w:rsidR="00C1777C" w:rsidRPr="00AE40F3" w14:paraId="06D5E2FA" w14:textId="77777777" w:rsidTr="00C96CF6">
        <w:trPr>
          <w:jc w:val="center"/>
        </w:trPr>
        <w:tc>
          <w:tcPr>
            <w:tcW w:w="1008" w:type="dxa"/>
            <w:vMerge/>
          </w:tcPr>
          <w:p w14:paraId="3DBF4FA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F5FDB4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4B6C7801"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1B449B34"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202CF64" w14:textId="2A92D752" w:rsidR="000544A8" w:rsidRPr="00AE40F3" w:rsidRDefault="000544A8" w:rsidP="000544A8">
            <w:pPr>
              <w:spacing w:after="0" w:line="240" w:lineRule="auto"/>
              <w:jc w:val="both"/>
              <w:rPr>
                <w:rFonts w:ascii="Times New Roman" w:hAnsi="Times New Roman"/>
                <w:sz w:val="24"/>
                <w:szCs w:val="24"/>
              </w:rPr>
            </w:pPr>
            <w:r w:rsidRPr="00AE40F3">
              <w:rPr>
                <w:rFonts w:ascii="Times New Roman" w:hAnsi="Times New Roman"/>
                <w:b/>
                <w:sz w:val="24"/>
                <w:szCs w:val="24"/>
              </w:rPr>
              <w:t xml:space="preserve">Vērtējums ir </w:t>
            </w:r>
            <w:r w:rsidR="00304EBC">
              <w:rPr>
                <w:rFonts w:ascii="Times New Roman" w:hAnsi="Times New Roman"/>
                <w:b/>
                <w:sz w:val="24"/>
                <w:szCs w:val="24"/>
                <w:lang w:eastAsia="lv-LV"/>
              </w:rPr>
              <w:t>“</w:t>
            </w:r>
            <w:r w:rsidRPr="00AE40F3">
              <w:rPr>
                <w:rFonts w:ascii="Times New Roman" w:hAnsi="Times New Roman"/>
                <w:b/>
                <w:bCs/>
                <w:sz w:val="24"/>
                <w:szCs w:val="24"/>
              </w:rPr>
              <w:t>Jā, ar nosacījumu”</w:t>
            </w:r>
            <w:r w:rsidRPr="00AE40F3">
              <w:rPr>
                <w:rFonts w:ascii="Times New Roman" w:hAnsi="Times New Roman"/>
                <w:sz w:val="24"/>
                <w:szCs w:val="24"/>
              </w:rPr>
              <w:t>, ja:</w:t>
            </w:r>
          </w:p>
          <w:p w14:paraId="30DAFD54" w14:textId="49CEB698" w:rsidR="000544A8" w:rsidRPr="00AE40F3" w:rsidRDefault="000544A8" w:rsidP="007558D4">
            <w:pPr>
              <w:pStyle w:val="ListParagraph"/>
              <w:numPr>
                <w:ilvl w:val="0"/>
                <w:numId w:val="23"/>
              </w:numPr>
              <w:spacing w:after="0" w:line="240" w:lineRule="auto"/>
              <w:ind w:left="438"/>
              <w:contextualSpacing w:val="0"/>
              <w:jc w:val="both"/>
              <w:rPr>
                <w:rFonts w:ascii="Times New Roman" w:hAnsi="Times New Roman"/>
                <w:sz w:val="24"/>
                <w:szCs w:val="24"/>
              </w:rPr>
            </w:pPr>
            <w:r w:rsidRPr="00AE40F3">
              <w:rPr>
                <w:rFonts w:ascii="Times New Roman" w:hAnsi="Times New Roman"/>
                <w:sz w:val="24"/>
                <w:szCs w:val="24"/>
              </w:rPr>
              <w:t>saskaņā ar VID parādnieku datu bāzē pieejamo informāciju projekta iesnieguma iesniegšanas CFLA dienā (t. i., informāciju, kas publicēta divas darba dienas pēc projekta iesnieguma iesniegšanas CFLA) projekta iesniedzējam ir nodokļu parādi, kas kopsummā pārsniedz 150 </w:t>
            </w:r>
            <w:r w:rsidRPr="00AE40F3">
              <w:rPr>
                <w:rFonts w:ascii="Times New Roman" w:hAnsi="Times New Roman"/>
                <w:i/>
                <w:iCs/>
                <w:sz w:val="24"/>
                <w:szCs w:val="24"/>
              </w:rPr>
              <w:t>euro</w:t>
            </w:r>
            <w:r w:rsidRPr="00AE40F3">
              <w:rPr>
                <w:rFonts w:ascii="Times New Roman" w:hAnsi="Times New Roman"/>
                <w:sz w:val="24"/>
                <w:szCs w:val="24"/>
              </w:rPr>
              <w:t>;</w:t>
            </w:r>
          </w:p>
          <w:p w14:paraId="5C355CBA" w14:textId="70696AA1" w:rsidR="000544A8" w:rsidRPr="00AE40F3" w:rsidRDefault="000544A8" w:rsidP="00960414">
            <w:pPr>
              <w:pStyle w:val="ListParagraph"/>
              <w:numPr>
                <w:ilvl w:val="0"/>
                <w:numId w:val="23"/>
              </w:numPr>
              <w:spacing w:line="240" w:lineRule="auto"/>
              <w:ind w:left="436" w:hanging="357"/>
              <w:contextualSpacing w:val="0"/>
              <w:jc w:val="both"/>
              <w:rPr>
                <w:rFonts w:ascii="Times New Roman" w:hAnsi="Times New Roman"/>
                <w:sz w:val="24"/>
                <w:szCs w:val="24"/>
              </w:rPr>
            </w:pPr>
            <w:r w:rsidRPr="00AE40F3">
              <w:rPr>
                <w:rFonts w:ascii="Times New Roman" w:hAnsi="Times New Roman"/>
                <w:sz w:val="24"/>
                <w:szCs w:val="24"/>
              </w:rPr>
              <w:t xml:space="preserve">saskaņā ar VID parādnieku datu bāzē pieejamo informāciju projekta iesnieguma iesniegšanas CFLA dienā (t. i., informāciju, </w:t>
            </w:r>
            <w:r w:rsidRPr="00AE40F3">
              <w:rPr>
                <w:rFonts w:ascii="Times New Roman" w:hAnsi="Times New Roman"/>
                <w:sz w:val="24"/>
                <w:szCs w:val="24"/>
              </w:rPr>
              <w:lastRenderedPageBreak/>
              <w:t>kas publicēta divas darba dienas pēc projekta iesnieguma iesniegšanas CFLA) projekta iesniedzējam nav nodokļu parādu, kas kopsummā pārsniedz 150 </w:t>
            </w:r>
            <w:r w:rsidRPr="00AE40F3">
              <w:rPr>
                <w:rFonts w:ascii="Times New Roman" w:hAnsi="Times New Roman"/>
                <w:i/>
                <w:iCs/>
                <w:sz w:val="24"/>
                <w:szCs w:val="24"/>
              </w:rPr>
              <w:t>euro</w:t>
            </w:r>
            <w:r w:rsidRPr="00AE40F3">
              <w:rPr>
                <w:rFonts w:ascii="Times New Roman" w:hAnsi="Times New Roman"/>
                <w:sz w:val="24"/>
                <w:szCs w:val="24"/>
              </w:rPr>
              <w:t>, bet vienlaikus ir piezīme, ka precīzu informāciju par nodokļu nomaksas stāvokli VID nevar sniegt, jo nodokļu maksātājs nav iesniedzis visas deklarācijas, kuras šo stāvokli uz pārbaudes datumu var ietekmēt.</w:t>
            </w:r>
          </w:p>
          <w:p w14:paraId="063323EA" w14:textId="66DB3E18" w:rsidR="000544A8" w:rsidRPr="00AE40F3" w:rsidRDefault="000544A8" w:rsidP="000544A8">
            <w:pPr>
              <w:spacing w:after="0" w:line="240" w:lineRule="auto"/>
              <w:jc w:val="both"/>
              <w:rPr>
                <w:rFonts w:ascii="Times New Roman" w:hAnsi="Times New Roman"/>
                <w:sz w:val="24"/>
                <w:szCs w:val="24"/>
              </w:rPr>
            </w:pPr>
            <w:r w:rsidRPr="00AE40F3">
              <w:rPr>
                <w:rFonts w:ascii="Times New Roman" w:hAnsi="Times New Roman"/>
                <w:sz w:val="24"/>
                <w:szCs w:val="24"/>
              </w:rPr>
              <w:t>Konstatējot minētos faktus, izvirza nosacījumus:</w:t>
            </w:r>
          </w:p>
          <w:p w14:paraId="72F58166" w14:textId="172C9774" w:rsidR="000544A8" w:rsidRPr="00AE40F3" w:rsidRDefault="000544A8" w:rsidP="00960414">
            <w:pPr>
              <w:pStyle w:val="ListParagraph"/>
              <w:numPr>
                <w:ilvl w:val="0"/>
                <w:numId w:val="24"/>
              </w:numPr>
              <w:spacing w:after="0" w:line="240" w:lineRule="auto"/>
              <w:ind w:left="438"/>
              <w:contextualSpacing w:val="0"/>
              <w:jc w:val="both"/>
              <w:rPr>
                <w:rFonts w:ascii="Times New Roman" w:hAnsi="Times New Roman"/>
                <w:sz w:val="24"/>
                <w:szCs w:val="24"/>
              </w:rPr>
            </w:pPr>
            <w:r w:rsidRPr="00AE40F3">
              <w:rPr>
                <w:rFonts w:ascii="Times New Roman" w:hAnsi="Times New Roman"/>
                <w:sz w:val="24"/>
                <w:szCs w:val="24"/>
              </w:rPr>
              <w:t xml:space="preserve">veikt visu nodokļu parādu nomaksu, nodrošinot, ka ne projekta iesniedzējam, ne sadarbības partnerim, ja tāds </w:t>
            </w:r>
            <w:r w:rsidR="00D919AB" w:rsidRPr="00AE40F3">
              <w:rPr>
                <w:rFonts w:ascii="Times New Roman" w:hAnsi="Times New Roman"/>
                <w:sz w:val="24"/>
                <w:szCs w:val="24"/>
              </w:rPr>
              <w:t>projekta ies</w:t>
            </w:r>
            <w:r w:rsidR="00B65587" w:rsidRPr="00AE40F3">
              <w:rPr>
                <w:rFonts w:ascii="Times New Roman" w:hAnsi="Times New Roman"/>
                <w:sz w:val="24"/>
                <w:szCs w:val="24"/>
              </w:rPr>
              <w:t>n</w:t>
            </w:r>
            <w:r w:rsidR="00D919AB" w:rsidRPr="00AE40F3">
              <w:rPr>
                <w:rFonts w:ascii="Times New Roman" w:hAnsi="Times New Roman"/>
                <w:sz w:val="24"/>
                <w:szCs w:val="24"/>
              </w:rPr>
              <w:t>ieguma iesniegšanas dienā ir zināms</w:t>
            </w:r>
            <w:r w:rsidRPr="00AE40F3">
              <w:rPr>
                <w:rFonts w:ascii="Times New Roman" w:hAnsi="Times New Roman"/>
                <w:sz w:val="24"/>
                <w:szCs w:val="24"/>
              </w:rPr>
              <w:t>, Latvijas Republikā projekta iesnieguma precizējumu iesniegšanas dienā nav nodokļu parādu, kas kopsummā pārsniedz 150 </w:t>
            </w:r>
            <w:r w:rsidRPr="00AE40F3">
              <w:rPr>
                <w:rFonts w:ascii="Times New Roman" w:hAnsi="Times New Roman"/>
                <w:i/>
                <w:iCs/>
                <w:sz w:val="24"/>
                <w:szCs w:val="24"/>
              </w:rPr>
              <w:t>euro</w:t>
            </w:r>
            <w:r w:rsidRPr="00AE40F3">
              <w:rPr>
                <w:rFonts w:ascii="Times New Roman" w:hAnsi="Times New Roman"/>
                <w:sz w:val="24"/>
                <w:szCs w:val="24"/>
              </w:rPr>
              <w:t>;</w:t>
            </w:r>
          </w:p>
          <w:p w14:paraId="793524E8" w14:textId="3F603CC9" w:rsidR="00C1777C" w:rsidRPr="00AE40F3" w:rsidRDefault="000544A8" w:rsidP="007558D4">
            <w:pPr>
              <w:pStyle w:val="ListParagraph"/>
              <w:numPr>
                <w:ilvl w:val="0"/>
                <w:numId w:val="24"/>
              </w:numPr>
              <w:spacing w:line="240" w:lineRule="auto"/>
              <w:ind w:left="436" w:hanging="357"/>
              <w:contextualSpacing w:val="0"/>
              <w:jc w:val="both"/>
              <w:rPr>
                <w:rFonts w:ascii="Times New Roman" w:hAnsi="Times New Roman"/>
                <w:sz w:val="24"/>
                <w:szCs w:val="24"/>
              </w:rPr>
            </w:pPr>
            <w:r w:rsidRPr="00AE40F3">
              <w:rPr>
                <w:rFonts w:ascii="Times New Roman" w:hAnsi="Times New Roman"/>
                <w:sz w:val="24"/>
                <w:szCs w:val="24"/>
              </w:rPr>
              <w:t>iesniegt VID visas nodokļu deklarācijas, kas bija jāiesniedz līdz pārbaudes datumam, papildus iesniedzot CFLA aktualizētu izziņu par faktisko nodokļu nomaksas stāvokli pārbaudes datumā.</w:t>
            </w:r>
          </w:p>
        </w:tc>
      </w:tr>
      <w:tr w:rsidR="00C1777C" w:rsidRPr="00AE40F3" w14:paraId="76C544E2" w14:textId="77777777" w:rsidTr="00C96CF6">
        <w:trPr>
          <w:jc w:val="center"/>
        </w:trPr>
        <w:tc>
          <w:tcPr>
            <w:tcW w:w="1008" w:type="dxa"/>
            <w:vMerge/>
          </w:tcPr>
          <w:p w14:paraId="56714CB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397DAC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03B19C4E"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FC607CB"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7B25DE12" w14:textId="693FE90B" w:rsidR="000544A8" w:rsidRPr="00AE40F3" w:rsidRDefault="000544A8" w:rsidP="007558D4">
            <w:pPr>
              <w:spacing w:line="240" w:lineRule="auto"/>
              <w:jc w:val="both"/>
              <w:rPr>
                <w:rFonts w:ascii="Times New Roman" w:hAnsi="Times New Roman"/>
                <w:sz w:val="24"/>
                <w:szCs w:val="24"/>
              </w:rPr>
            </w:pPr>
            <w:r w:rsidRPr="00AE40F3">
              <w:rPr>
                <w:rFonts w:ascii="Times New Roman" w:hAnsi="Times New Roman"/>
                <w:b/>
                <w:sz w:val="24"/>
                <w:szCs w:val="24"/>
              </w:rPr>
              <w:t>Vērtējums ir</w:t>
            </w:r>
            <w:r w:rsidRPr="00AE40F3">
              <w:rPr>
                <w:rFonts w:ascii="Times New Roman" w:hAnsi="Times New Roman"/>
                <w:sz w:val="24"/>
                <w:szCs w:val="24"/>
              </w:rPr>
              <w:t xml:space="preserve"> </w:t>
            </w:r>
            <w:r w:rsidR="00304EBC">
              <w:rPr>
                <w:rFonts w:ascii="Times New Roman" w:hAnsi="Times New Roman"/>
                <w:b/>
                <w:sz w:val="24"/>
                <w:szCs w:val="24"/>
                <w:lang w:eastAsia="lv-LV"/>
              </w:rPr>
              <w:t>“</w:t>
            </w:r>
            <w:r w:rsidRPr="00AE40F3">
              <w:rPr>
                <w:rFonts w:ascii="Times New Roman" w:hAnsi="Times New Roman"/>
                <w:b/>
                <w:bCs/>
                <w:sz w:val="24"/>
                <w:szCs w:val="24"/>
              </w:rPr>
              <w:t>Nē”</w:t>
            </w:r>
            <w:r w:rsidRPr="00AE40F3">
              <w:rPr>
                <w:rFonts w:ascii="Times New Roman" w:hAnsi="Times New Roman"/>
                <w:sz w:val="24"/>
                <w:szCs w:val="24"/>
              </w:rPr>
              <w:t xml:space="preserve">, ja saskaņā ar VID parādnieku datu bāzē pieejamo informāciju </w:t>
            </w:r>
            <w:r w:rsidR="00B65587" w:rsidRPr="00AE40F3">
              <w:rPr>
                <w:rFonts w:ascii="Times New Roman" w:hAnsi="Times New Roman"/>
                <w:sz w:val="24"/>
                <w:szCs w:val="24"/>
              </w:rPr>
              <w:t xml:space="preserve">atkārtoti </w:t>
            </w:r>
            <w:r w:rsidRPr="00AE40F3">
              <w:rPr>
                <w:rFonts w:ascii="Times New Roman" w:hAnsi="Times New Roman"/>
                <w:sz w:val="24"/>
                <w:szCs w:val="24"/>
              </w:rPr>
              <w:t>precizētā projekta iesnieguma iesniegšanas dienā (t.</w:t>
            </w:r>
            <w:r w:rsidR="00D919AB" w:rsidRPr="00AE40F3">
              <w:rPr>
                <w:rFonts w:ascii="Times New Roman" w:hAnsi="Times New Roman"/>
                <w:sz w:val="24"/>
                <w:szCs w:val="24"/>
              </w:rPr>
              <w:t> </w:t>
            </w:r>
            <w:r w:rsidRPr="00AE40F3">
              <w:rPr>
                <w:rFonts w:ascii="Times New Roman" w:hAnsi="Times New Roman"/>
                <w:sz w:val="24"/>
                <w:szCs w:val="24"/>
              </w:rPr>
              <w:t xml:space="preserve">i., informāciju, kas publicēta divas darba dienas pēc </w:t>
            </w:r>
            <w:r w:rsidR="00B65587" w:rsidRPr="00AE40F3">
              <w:rPr>
                <w:rFonts w:ascii="Times New Roman" w:hAnsi="Times New Roman"/>
                <w:sz w:val="24"/>
                <w:szCs w:val="24"/>
              </w:rPr>
              <w:t xml:space="preserve">atkārtoti </w:t>
            </w:r>
            <w:r w:rsidRPr="00AE40F3">
              <w:rPr>
                <w:rFonts w:ascii="Times New Roman" w:hAnsi="Times New Roman"/>
                <w:sz w:val="24"/>
                <w:szCs w:val="24"/>
              </w:rPr>
              <w:t xml:space="preserve">precizētā projekta iesnieguma iesniegšanas CFLA), ir konstatējams, ka projekta iesniedzējs nav veicis nodokļu parādu nomaksu un iesniedzējam ir nodokļu parādi, kas kopsummā pārsniedz 150 </w:t>
            </w:r>
            <w:r w:rsidRPr="00AE40F3">
              <w:rPr>
                <w:rFonts w:ascii="Times New Roman" w:hAnsi="Times New Roman"/>
                <w:i/>
                <w:iCs/>
                <w:sz w:val="24"/>
                <w:szCs w:val="24"/>
              </w:rPr>
              <w:t>euro</w:t>
            </w:r>
            <w:r w:rsidRPr="00AE40F3">
              <w:rPr>
                <w:rFonts w:ascii="Times New Roman" w:hAnsi="Times New Roman"/>
                <w:sz w:val="24"/>
                <w:szCs w:val="24"/>
              </w:rPr>
              <w:t>.</w:t>
            </w:r>
          </w:p>
        </w:tc>
      </w:tr>
      <w:tr w:rsidR="00C1777C" w:rsidRPr="00AE40F3" w14:paraId="56D8D9A9" w14:textId="77777777" w:rsidTr="00C96CF6">
        <w:trPr>
          <w:trHeight w:val="103"/>
          <w:jc w:val="center"/>
        </w:trPr>
        <w:tc>
          <w:tcPr>
            <w:tcW w:w="1008" w:type="dxa"/>
            <w:vMerge w:val="restart"/>
          </w:tcPr>
          <w:p w14:paraId="08F0851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1.4.</w:t>
            </w:r>
          </w:p>
          <w:p w14:paraId="0E2FA2D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val="restart"/>
          </w:tcPr>
          <w:p w14:paraId="5487153B"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iesniegums ir iesniegts Kohēzijas politikas fondu vadības informācijas sistēmā 2014.–2020.</w:t>
            </w:r>
            <w:r w:rsidR="00B65587"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gadam</w:t>
            </w:r>
            <w:r w:rsidRPr="00AE40F3">
              <w:rPr>
                <w:rFonts w:ascii="Times New Roman" w:eastAsia="ヒラギノ角ゴ Pro W3" w:hAnsi="Times New Roman"/>
                <w:color w:val="000000"/>
                <w:sz w:val="24"/>
                <w:szCs w:val="24"/>
                <w:lang w:eastAsia="lv-LV"/>
              </w:rPr>
              <w:t>.</w:t>
            </w:r>
          </w:p>
        </w:tc>
        <w:tc>
          <w:tcPr>
            <w:tcW w:w="1560" w:type="dxa"/>
            <w:vMerge w:val="restart"/>
          </w:tcPr>
          <w:p w14:paraId="5D464D53" w14:textId="77777777" w:rsidR="00C1777C" w:rsidRPr="00AE40F3" w:rsidRDefault="00C1777C" w:rsidP="00C1777C">
            <w:pPr>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w:t>
            </w:r>
          </w:p>
        </w:tc>
        <w:tc>
          <w:tcPr>
            <w:tcW w:w="1559" w:type="dxa"/>
            <w:gridSpan w:val="2"/>
          </w:tcPr>
          <w:p w14:paraId="6D1161A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w:t>
            </w:r>
          </w:p>
        </w:tc>
        <w:tc>
          <w:tcPr>
            <w:tcW w:w="6957" w:type="dxa"/>
          </w:tcPr>
          <w:p w14:paraId="4EDB870D" w14:textId="42E7D019" w:rsidR="00C1777C" w:rsidRPr="00AE40F3" w:rsidRDefault="00C1777C" w:rsidP="00C1777C">
            <w:pPr>
              <w:spacing w:after="120" w:line="240" w:lineRule="auto"/>
              <w:jc w:val="both"/>
              <w:rPr>
                <w:rFonts w:ascii="Times New Roman" w:eastAsia="Times New Roman" w:hAnsi="Times New Roman"/>
                <w:b/>
                <w:color w:val="000000"/>
                <w:sz w:val="24"/>
                <w:szCs w:val="24"/>
                <w:lang w:eastAsia="lv-LV"/>
              </w:rPr>
            </w:pPr>
            <w:r w:rsidRPr="00AE40F3">
              <w:rPr>
                <w:rFonts w:ascii="Times New Roman" w:hAnsi="Times New Roman"/>
                <w:b/>
                <w:sz w:val="24"/>
                <w:szCs w:val="24"/>
                <w:lang w:eastAsia="lv-LV"/>
              </w:rPr>
              <w:t xml:space="preserve">Vērtējums ir </w:t>
            </w:r>
            <w:r w:rsidR="00304EBC">
              <w:rPr>
                <w:rFonts w:ascii="Times New Roman" w:hAnsi="Times New Roman"/>
                <w:b/>
                <w:sz w:val="24"/>
                <w:szCs w:val="24"/>
                <w:lang w:eastAsia="lv-LV"/>
              </w:rPr>
              <w:t>“</w:t>
            </w:r>
            <w:r w:rsidRPr="00AE40F3">
              <w:rPr>
                <w:rFonts w:ascii="Times New Roman" w:hAnsi="Times New Roman"/>
                <w:b/>
                <w:sz w:val="24"/>
                <w:szCs w:val="24"/>
                <w:lang w:eastAsia="lv-LV"/>
              </w:rPr>
              <w:t>Jā”</w:t>
            </w:r>
            <w:r w:rsidRPr="00AE40F3">
              <w:rPr>
                <w:rFonts w:ascii="Times New Roman" w:hAnsi="Times New Roman"/>
                <w:sz w:val="24"/>
                <w:szCs w:val="24"/>
                <w:lang w:eastAsia="lv-LV"/>
              </w:rPr>
              <w:t>,</w:t>
            </w:r>
            <w:r w:rsidRPr="00AE40F3">
              <w:rPr>
                <w:rFonts w:ascii="Times New Roman" w:hAnsi="Times New Roman"/>
                <w:b/>
                <w:sz w:val="24"/>
                <w:szCs w:val="24"/>
                <w:lang w:eastAsia="lv-LV"/>
              </w:rPr>
              <w:t xml:space="preserve"> </w:t>
            </w:r>
            <w:r w:rsidRPr="00AE40F3">
              <w:rPr>
                <w:rFonts w:ascii="Times New Roman" w:hAnsi="Times New Roman"/>
                <w:sz w:val="24"/>
                <w:szCs w:val="24"/>
                <w:lang w:eastAsia="lv-LV"/>
              </w:rPr>
              <w:t>ja projekta iesniegums ir iesniegts Kohēzijas politikas fondu vadības informācijas sistēmā 2014</w:t>
            </w:r>
            <w:r w:rsidR="0099742C" w:rsidRPr="00AE40F3">
              <w:rPr>
                <w:rFonts w:ascii="Times New Roman" w:hAnsi="Times New Roman"/>
                <w:sz w:val="24"/>
                <w:szCs w:val="24"/>
                <w:lang w:eastAsia="lv-LV"/>
              </w:rPr>
              <w:t>.-2020.gadam</w:t>
            </w:r>
            <w:r w:rsidR="00795701" w:rsidRPr="00AE40F3">
              <w:rPr>
                <w:rFonts w:ascii="Times New Roman" w:hAnsi="Times New Roman"/>
                <w:sz w:val="24"/>
                <w:szCs w:val="24"/>
                <w:lang w:eastAsia="lv-LV"/>
              </w:rPr>
              <w:t xml:space="preserve"> </w:t>
            </w:r>
            <w:r w:rsidR="007558D4" w:rsidRPr="00AE40F3">
              <w:rPr>
                <w:rFonts w:ascii="Times New Roman" w:hAnsi="Times New Roman"/>
                <w:sz w:val="24"/>
                <w:szCs w:val="24"/>
                <w:lang w:eastAsia="lv-LV"/>
              </w:rPr>
              <w:t>(</w:t>
            </w:r>
            <w:hyperlink r:id="rId13" w:history="1">
              <w:r w:rsidR="007558D4" w:rsidRPr="00AE40F3">
                <w:rPr>
                  <w:rStyle w:val="Hyperlink"/>
                  <w:rFonts w:ascii="Times New Roman" w:hAnsi="Times New Roman"/>
                  <w:sz w:val="24"/>
                  <w:szCs w:val="24"/>
                  <w:lang w:eastAsia="lv-LV"/>
                </w:rPr>
                <w:t>https://projekti.cfla.gov.lv</w:t>
              </w:r>
            </w:hyperlink>
            <w:r w:rsidR="00795701" w:rsidRPr="00AE40F3">
              <w:rPr>
                <w:rFonts w:ascii="Times New Roman" w:hAnsi="Times New Roman"/>
                <w:sz w:val="24"/>
                <w:szCs w:val="24"/>
                <w:lang w:eastAsia="lv-LV"/>
              </w:rPr>
              <w:t>)</w:t>
            </w:r>
            <w:r w:rsidR="0099742C" w:rsidRPr="00AE40F3">
              <w:rPr>
                <w:rFonts w:ascii="Times New Roman" w:hAnsi="Times New Roman"/>
                <w:sz w:val="24"/>
                <w:szCs w:val="24"/>
                <w:lang w:eastAsia="lv-LV"/>
              </w:rPr>
              <w:t>.</w:t>
            </w:r>
          </w:p>
        </w:tc>
      </w:tr>
      <w:tr w:rsidR="00C1777C" w:rsidRPr="00AE40F3" w14:paraId="71F63610" w14:textId="77777777" w:rsidTr="00C96CF6">
        <w:trPr>
          <w:trHeight w:val="103"/>
          <w:jc w:val="center"/>
        </w:trPr>
        <w:tc>
          <w:tcPr>
            <w:tcW w:w="1008" w:type="dxa"/>
            <w:vMerge/>
          </w:tcPr>
          <w:p w14:paraId="5822FD5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15EB1E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38DAB717" w14:textId="77777777" w:rsidR="00C1777C" w:rsidRPr="00AE40F3" w:rsidRDefault="00C1777C" w:rsidP="00C1777C">
            <w:pPr>
              <w:jc w:val="center"/>
              <w:rPr>
                <w:rFonts w:ascii="Times New Roman" w:eastAsia="ヒラギノ角ゴ Pro W3" w:hAnsi="Times New Roman"/>
                <w:color w:val="000000"/>
                <w:sz w:val="24"/>
                <w:szCs w:val="24"/>
              </w:rPr>
            </w:pPr>
          </w:p>
        </w:tc>
        <w:tc>
          <w:tcPr>
            <w:tcW w:w="1559" w:type="dxa"/>
            <w:gridSpan w:val="2"/>
          </w:tcPr>
          <w:p w14:paraId="39AEC998"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017896B4" w14:textId="4542616C" w:rsidR="00C1777C" w:rsidRPr="00AE40F3" w:rsidRDefault="007C2C7F" w:rsidP="00C1777C">
            <w:pPr>
              <w:spacing w:after="80" w:line="240" w:lineRule="auto"/>
              <w:jc w:val="both"/>
              <w:rPr>
                <w:rFonts w:ascii="Times New Roman" w:hAnsi="Times New Roman"/>
                <w:sz w:val="24"/>
                <w:szCs w:val="24"/>
                <w:lang w:eastAsia="lv-LV"/>
              </w:rPr>
            </w:pPr>
            <w:r w:rsidRPr="00AE40F3">
              <w:rPr>
                <w:rFonts w:ascii="Times New Roman" w:hAnsi="Times New Roman"/>
                <w:sz w:val="24"/>
                <w:szCs w:val="24"/>
                <w:lang w:eastAsia="lv-LV"/>
              </w:rPr>
              <w:t>Ja projekta iesniegums nav iesniegts Kohēzijas politikas fondu vadības informācijas sistēmā 2014.-2020.gadam (</w:t>
            </w:r>
            <w:hyperlink r:id="rId14" w:history="1">
              <w:r w:rsidR="00795701" w:rsidRPr="00AE40F3">
                <w:rPr>
                  <w:rStyle w:val="Hyperlink"/>
                  <w:rFonts w:ascii="Times New Roman" w:hAnsi="Times New Roman"/>
                  <w:sz w:val="24"/>
                  <w:szCs w:val="24"/>
                  <w:lang w:eastAsia="lv-LV"/>
                </w:rPr>
                <w:t>https://projekti.cfla.gov.lv</w:t>
              </w:r>
            </w:hyperlink>
            <w:r w:rsidR="00795701" w:rsidRPr="00AE40F3">
              <w:rPr>
                <w:rFonts w:ascii="Times New Roman" w:hAnsi="Times New Roman"/>
                <w:sz w:val="24"/>
                <w:szCs w:val="24"/>
                <w:lang w:eastAsia="lv-LV"/>
              </w:rPr>
              <w:t>)</w:t>
            </w:r>
            <w:r w:rsidRPr="00AE40F3">
              <w:rPr>
                <w:rFonts w:ascii="Times New Roman" w:hAnsi="Times New Roman"/>
                <w:sz w:val="24"/>
                <w:szCs w:val="24"/>
                <w:lang w:eastAsia="lv-LV"/>
              </w:rPr>
              <w:t>,</w:t>
            </w:r>
            <w:r w:rsidR="00C1777C" w:rsidRPr="00AE40F3">
              <w:rPr>
                <w:rFonts w:ascii="Times New Roman" w:hAnsi="Times New Roman"/>
                <w:sz w:val="24"/>
                <w:szCs w:val="24"/>
                <w:lang w:eastAsia="lv-LV"/>
              </w:rPr>
              <w:t xml:space="preserve"> </w:t>
            </w:r>
            <w:r w:rsidR="00C1777C" w:rsidRPr="00AE40F3">
              <w:rPr>
                <w:rFonts w:ascii="Times New Roman" w:hAnsi="Times New Roman"/>
                <w:b/>
                <w:sz w:val="24"/>
                <w:szCs w:val="24"/>
                <w:lang w:eastAsia="lv-LV"/>
              </w:rPr>
              <w:t xml:space="preserve">vērtējums ir </w:t>
            </w:r>
            <w:r w:rsidR="00304EBC">
              <w:rPr>
                <w:rFonts w:ascii="Times New Roman" w:hAnsi="Times New Roman"/>
                <w:b/>
                <w:sz w:val="24"/>
                <w:szCs w:val="24"/>
                <w:lang w:eastAsia="lv-LV"/>
              </w:rPr>
              <w:t>“</w:t>
            </w:r>
            <w:r w:rsidR="00C1777C" w:rsidRPr="00AE40F3">
              <w:rPr>
                <w:rFonts w:ascii="Times New Roman" w:hAnsi="Times New Roman"/>
                <w:b/>
                <w:sz w:val="24"/>
                <w:szCs w:val="24"/>
                <w:lang w:eastAsia="lv-LV"/>
              </w:rPr>
              <w:t>Jā, ar nosacījumu”</w:t>
            </w:r>
            <w:r w:rsidR="00C1777C" w:rsidRPr="00AE40F3">
              <w:rPr>
                <w:rFonts w:ascii="Times New Roman" w:hAnsi="Times New Roman"/>
                <w:sz w:val="24"/>
                <w:szCs w:val="24"/>
                <w:lang w:eastAsia="lv-LV"/>
              </w:rPr>
              <w:t>.</w:t>
            </w:r>
          </w:p>
          <w:p w14:paraId="0A3A19A3" w14:textId="349244D8" w:rsidR="00C1777C" w:rsidRPr="00AE40F3" w:rsidRDefault="00C1777C" w:rsidP="00C1777C">
            <w:pPr>
              <w:spacing w:after="120" w:line="240" w:lineRule="auto"/>
              <w:jc w:val="both"/>
              <w:rPr>
                <w:rFonts w:ascii="Times New Roman" w:eastAsia="Times New Roman" w:hAnsi="Times New Roman"/>
                <w:b/>
                <w:color w:val="000000"/>
                <w:sz w:val="24"/>
                <w:szCs w:val="24"/>
                <w:lang w:eastAsia="lv-LV"/>
              </w:rPr>
            </w:pPr>
            <w:r w:rsidRPr="00AE40F3">
              <w:rPr>
                <w:rFonts w:ascii="Times New Roman" w:hAnsi="Times New Roman"/>
                <w:sz w:val="24"/>
                <w:szCs w:val="24"/>
                <w:lang w:eastAsia="lv-LV"/>
              </w:rPr>
              <w:t>Rīcība: lēmumā izvirza nosacījumu atkārtoti iesniegt projekta iesniegumu Kohēzijas politikas fondu vadības informācijas sistēmā 2014.</w:t>
            </w:r>
            <w:r w:rsidR="00B65587" w:rsidRPr="00AE40F3">
              <w:rPr>
                <w:rFonts w:ascii="Times New Roman" w:hAnsi="Times New Roman"/>
                <w:sz w:val="24"/>
                <w:szCs w:val="24"/>
                <w:lang w:eastAsia="lv-LV"/>
              </w:rPr>
              <w:t>–</w:t>
            </w:r>
            <w:r w:rsidRPr="00AE40F3">
              <w:rPr>
                <w:rFonts w:ascii="Times New Roman" w:hAnsi="Times New Roman"/>
                <w:sz w:val="24"/>
                <w:szCs w:val="24"/>
                <w:lang w:eastAsia="lv-LV"/>
              </w:rPr>
              <w:t>2020.</w:t>
            </w:r>
            <w:r w:rsidR="00B65587" w:rsidRPr="00AE40F3">
              <w:rPr>
                <w:rFonts w:ascii="Times New Roman" w:hAnsi="Times New Roman"/>
                <w:sz w:val="24"/>
                <w:szCs w:val="24"/>
                <w:lang w:eastAsia="lv-LV"/>
              </w:rPr>
              <w:t> </w:t>
            </w:r>
            <w:r w:rsidRPr="00AE40F3">
              <w:rPr>
                <w:rFonts w:ascii="Times New Roman" w:hAnsi="Times New Roman"/>
                <w:sz w:val="24"/>
                <w:szCs w:val="24"/>
                <w:lang w:eastAsia="lv-LV"/>
              </w:rPr>
              <w:t>gadam (</w:t>
            </w:r>
            <w:hyperlink r:id="rId15" w:history="1">
              <w:r w:rsidR="00B65587" w:rsidRPr="00AE40F3">
                <w:rPr>
                  <w:rStyle w:val="Hyperlink"/>
                  <w:rFonts w:ascii="Times New Roman" w:hAnsi="Times New Roman"/>
                  <w:sz w:val="24"/>
                  <w:szCs w:val="24"/>
                  <w:lang w:eastAsia="lv-LV"/>
                </w:rPr>
                <w:t>https://projekti.cfla.gov.lv</w:t>
              </w:r>
            </w:hyperlink>
            <w:r w:rsidRPr="00AE40F3">
              <w:rPr>
                <w:rFonts w:ascii="Times New Roman" w:hAnsi="Times New Roman"/>
                <w:sz w:val="24"/>
                <w:szCs w:val="24"/>
                <w:lang w:eastAsia="lv-LV"/>
              </w:rPr>
              <w:t>).</w:t>
            </w:r>
          </w:p>
        </w:tc>
      </w:tr>
      <w:tr w:rsidR="00C1777C" w:rsidRPr="00AE40F3" w14:paraId="241D387F" w14:textId="77777777" w:rsidTr="00C96CF6">
        <w:trPr>
          <w:trHeight w:val="1962"/>
          <w:jc w:val="center"/>
        </w:trPr>
        <w:tc>
          <w:tcPr>
            <w:tcW w:w="1008" w:type="dxa"/>
            <w:vMerge/>
          </w:tcPr>
          <w:p w14:paraId="0D8503D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2F0AF9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268BEF18" w14:textId="77777777" w:rsidR="00C1777C" w:rsidRPr="00AE40F3" w:rsidRDefault="00C1777C" w:rsidP="00C1777C">
            <w:pPr>
              <w:jc w:val="center"/>
              <w:rPr>
                <w:rFonts w:ascii="Times New Roman" w:eastAsia="ヒラギノ角ゴ Pro W3" w:hAnsi="Times New Roman"/>
                <w:color w:val="000000"/>
                <w:sz w:val="24"/>
                <w:szCs w:val="24"/>
              </w:rPr>
            </w:pPr>
          </w:p>
        </w:tc>
        <w:tc>
          <w:tcPr>
            <w:tcW w:w="1559" w:type="dxa"/>
            <w:gridSpan w:val="2"/>
          </w:tcPr>
          <w:p w14:paraId="61604601"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56A8FD8" w14:textId="041AAAAF" w:rsidR="00C1777C" w:rsidRPr="00AE40F3" w:rsidRDefault="00C1777C" w:rsidP="00C1777C">
            <w:pPr>
              <w:spacing w:after="120" w:line="240" w:lineRule="auto"/>
              <w:jc w:val="both"/>
              <w:rPr>
                <w:rFonts w:ascii="Times New Roman" w:eastAsia="ヒラギノ角ゴ Pro W3" w:hAnsi="Times New Roman"/>
                <w:color w:val="000000"/>
                <w:sz w:val="24"/>
                <w:szCs w:val="24"/>
                <w:lang w:eastAsia="lv-LV"/>
              </w:rPr>
            </w:pPr>
            <w:r w:rsidRPr="00AE40F3">
              <w:rPr>
                <w:rFonts w:ascii="Times New Roman" w:hAnsi="Times New Roman"/>
                <w:b/>
                <w:sz w:val="24"/>
                <w:szCs w:val="24"/>
                <w:lang w:eastAsia="lv-LV"/>
              </w:rPr>
              <w:t xml:space="preserve">Vērtējums ir </w:t>
            </w:r>
            <w:r w:rsidR="00304EBC">
              <w:rPr>
                <w:rFonts w:ascii="Times New Roman" w:hAnsi="Times New Roman"/>
                <w:b/>
                <w:sz w:val="24"/>
                <w:szCs w:val="24"/>
                <w:lang w:eastAsia="lv-LV"/>
              </w:rPr>
              <w:t>“</w:t>
            </w:r>
            <w:r w:rsidRPr="00AE40F3">
              <w:rPr>
                <w:rFonts w:ascii="Times New Roman" w:hAnsi="Times New Roman"/>
                <w:b/>
                <w:sz w:val="24"/>
                <w:szCs w:val="24"/>
                <w:lang w:eastAsia="lv-LV"/>
              </w:rPr>
              <w:t>Nē”</w:t>
            </w:r>
            <w:r w:rsidRPr="00AE40F3">
              <w:rPr>
                <w:rFonts w:ascii="Times New Roman" w:hAnsi="Times New Roman"/>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01192422" w14:textId="77777777" w:rsidTr="00C96CF6">
        <w:trPr>
          <w:trHeight w:val="416"/>
          <w:jc w:val="center"/>
        </w:trPr>
        <w:tc>
          <w:tcPr>
            <w:tcW w:w="1008" w:type="dxa"/>
            <w:vMerge w:val="restart"/>
          </w:tcPr>
          <w:p w14:paraId="100D309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1.5.</w:t>
            </w:r>
          </w:p>
        </w:tc>
        <w:tc>
          <w:tcPr>
            <w:tcW w:w="3321" w:type="dxa"/>
            <w:vMerge w:val="restart"/>
          </w:tcPr>
          <w:p w14:paraId="650EADA8" w14:textId="7DFA9595"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hAnsi="Times New Roman"/>
                <w:sz w:val="24"/>
                <w:szCs w:val="24"/>
              </w:rPr>
              <w:t>Projekta iesnieguma veidlapa ir pilnībā aizpildīta latviešu valodā atbilstoši Ministru kabineta 2014.</w:t>
            </w:r>
            <w:r w:rsidR="00B65587" w:rsidRPr="00AE40F3">
              <w:rPr>
                <w:rFonts w:ascii="Times New Roman" w:hAnsi="Times New Roman"/>
                <w:sz w:val="24"/>
                <w:szCs w:val="24"/>
              </w:rPr>
              <w:t> </w:t>
            </w:r>
            <w:r w:rsidRPr="00AE40F3">
              <w:rPr>
                <w:rFonts w:ascii="Times New Roman" w:hAnsi="Times New Roman"/>
                <w:sz w:val="24"/>
                <w:szCs w:val="24"/>
              </w:rPr>
              <w:t>gada 16.</w:t>
            </w:r>
            <w:r w:rsidR="00B65587" w:rsidRPr="00AE40F3">
              <w:rPr>
                <w:rFonts w:ascii="Times New Roman" w:hAnsi="Times New Roman"/>
                <w:sz w:val="24"/>
                <w:szCs w:val="24"/>
              </w:rPr>
              <w:t> </w:t>
            </w:r>
            <w:r w:rsidRPr="00AE40F3">
              <w:rPr>
                <w:rFonts w:ascii="Times New Roman" w:hAnsi="Times New Roman"/>
                <w:sz w:val="24"/>
                <w:szCs w:val="24"/>
              </w:rPr>
              <w:t>decembra noteikumos Nr.</w:t>
            </w:r>
            <w:r w:rsidR="00B65587" w:rsidRPr="00AE40F3">
              <w:rPr>
                <w:rFonts w:ascii="Times New Roman" w:hAnsi="Times New Roman"/>
                <w:sz w:val="24"/>
                <w:szCs w:val="24"/>
              </w:rPr>
              <w:t> </w:t>
            </w:r>
            <w:r w:rsidRPr="00AE40F3">
              <w:rPr>
                <w:rFonts w:ascii="Times New Roman" w:hAnsi="Times New Roman"/>
                <w:sz w:val="24"/>
                <w:szCs w:val="24"/>
              </w:rPr>
              <w:t xml:space="preserve">784 </w:t>
            </w:r>
            <w:r w:rsidR="00304EBC">
              <w:rPr>
                <w:rFonts w:ascii="Times New Roman" w:hAnsi="Times New Roman"/>
                <w:sz w:val="24"/>
                <w:szCs w:val="24"/>
              </w:rPr>
              <w:t>“</w:t>
            </w:r>
            <w:r w:rsidRPr="00AE40F3">
              <w:rPr>
                <w:rFonts w:ascii="Times New Roman" w:hAnsi="Times New Roman"/>
                <w:sz w:val="24"/>
                <w:szCs w:val="24"/>
              </w:rPr>
              <w:t>Kārtība, kādā Eiropas Savienības struktūrfondu un Kohēzijas fonda vadībā iesaistītās institūcijas nodrošina plānošanas dokumentu sagatavošanu un šo fondu ieviešanu 2014.–2020.</w:t>
            </w:r>
            <w:r w:rsidR="00B65587" w:rsidRPr="00AE40F3">
              <w:rPr>
                <w:rFonts w:ascii="Times New Roman" w:hAnsi="Times New Roman"/>
                <w:sz w:val="24"/>
                <w:szCs w:val="24"/>
              </w:rPr>
              <w:t> </w:t>
            </w:r>
            <w:r w:rsidRPr="00AE40F3">
              <w:rPr>
                <w:rFonts w:ascii="Times New Roman" w:hAnsi="Times New Roman"/>
                <w:sz w:val="24"/>
                <w:szCs w:val="24"/>
              </w:rPr>
              <w:t>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60" w:type="dxa"/>
            <w:vMerge w:val="restart"/>
          </w:tcPr>
          <w:p w14:paraId="7F28EFD4"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60858423"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w:t>
            </w:r>
          </w:p>
        </w:tc>
        <w:tc>
          <w:tcPr>
            <w:tcW w:w="6957" w:type="dxa"/>
          </w:tcPr>
          <w:p w14:paraId="7D2B10BF" w14:textId="473031C5"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b/>
                <w:color w:val="auto"/>
                <w:sz w:val="24"/>
              </w:rPr>
              <w:t xml:space="preserve">Vērtējums ir </w:t>
            </w:r>
            <w:r w:rsidR="00304EBC">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w:t>
            </w:r>
          </w:p>
          <w:p w14:paraId="782E6E03" w14:textId="48E9A29F" w:rsidR="00C1777C" w:rsidRPr="00AE40F3" w:rsidRDefault="00C1777C" w:rsidP="00C65032">
            <w:pPr>
              <w:pStyle w:val="NoSpacing"/>
              <w:numPr>
                <w:ilvl w:val="0"/>
                <w:numId w:val="13"/>
              </w:numPr>
              <w:spacing w:after="80"/>
              <w:jc w:val="both"/>
              <w:rPr>
                <w:rFonts w:ascii="Times New Roman" w:hAnsi="Times New Roman"/>
                <w:color w:val="auto"/>
                <w:sz w:val="24"/>
              </w:rPr>
            </w:pPr>
            <w:r w:rsidRPr="00AE40F3">
              <w:rPr>
                <w:rFonts w:ascii="Times New Roman" w:hAnsi="Times New Roman"/>
                <w:color w:val="auto"/>
                <w:sz w:val="24"/>
              </w:rPr>
              <w:t>projekta iesniegum</w:t>
            </w:r>
            <w:r w:rsidR="00AB2088" w:rsidRPr="00AE40F3">
              <w:rPr>
                <w:rFonts w:ascii="Times New Roman" w:hAnsi="Times New Roman"/>
                <w:color w:val="auto"/>
                <w:sz w:val="24"/>
              </w:rPr>
              <w:t>a veidlapa</w:t>
            </w:r>
            <w:r w:rsidRPr="00AE40F3">
              <w:rPr>
                <w:rFonts w:ascii="Times New Roman" w:hAnsi="Times New Roman"/>
                <w:color w:val="auto"/>
                <w:sz w:val="24"/>
              </w:rPr>
              <w:t xml:space="preserve"> un tā pielikumi ir sagatavoti atbilstoši Ministru kabineta 2014.</w:t>
            </w:r>
            <w:r w:rsidR="00B65587" w:rsidRPr="00AE40F3">
              <w:rPr>
                <w:rFonts w:ascii="Times New Roman" w:hAnsi="Times New Roman"/>
                <w:color w:val="auto"/>
                <w:sz w:val="24"/>
              </w:rPr>
              <w:t> </w:t>
            </w:r>
            <w:r w:rsidRPr="00AE40F3">
              <w:rPr>
                <w:rFonts w:ascii="Times New Roman" w:hAnsi="Times New Roman"/>
                <w:color w:val="auto"/>
                <w:sz w:val="24"/>
              </w:rPr>
              <w:t>gada 16.</w:t>
            </w:r>
            <w:r w:rsidR="00B65587" w:rsidRPr="00AE40F3">
              <w:rPr>
                <w:rFonts w:ascii="Times New Roman" w:hAnsi="Times New Roman"/>
                <w:color w:val="auto"/>
                <w:sz w:val="24"/>
              </w:rPr>
              <w:t> </w:t>
            </w:r>
            <w:r w:rsidRPr="00AE40F3">
              <w:rPr>
                <w:rFonts w:ascii="Times New Roman" w:hAnsi="Times New Roman"/>
                <w:color w:val="auto"/>
                <w:sz w:val="24"/>
              </w:rPr>
              <w:t>decembra noteikumiem Nr.</w:t>
            </w:r>
            <w:r w:rsidR="00B65587" w:rsidRPr="00AE40F3">
              <w:rPr>
                <w:rFonts w:ascii="Times New Roman" w:hAnsi="Times New Roman"/>
                <w:color w:val="auto"/>
                <w:sz w:val="24"/>
              </w:rPr>
              <w:t> </w:t>
            </w:r>
            <w:r w:rsidRPr="00AE40F3">
              <w:rPr>
                <w:rFonts w:ascii="Times New Roman" w:hAnsi="Times New Roman"/>
                <w:color w:val="auto"/>
                <w:sz w:val="24"/>
              </w:rPr>
              <w:t xml:space="preserve">784 </w:t>
            </w:r>
            <w:r w:rsidR="00304EBC">
              <w:rPr>
                <w:rFonts w:ascii="Times New Roman" w:hAnsi="Times New Roman"/>
                <w:color w:val="auto"/>
                <w:sz w:val="24"/>
              </w:rPr>
              <w:t>“</w:t>
            </w:r>
            <w:r w:rsidRPr="00AE40F3">
              <w:rPr>
                <w:rFonts w:ascii="Times New Roman" w:hAnsi="Times New Roman"/>
                <w:color w:val="auto"/>
                <w:sz w:val="24"/>
              </w:rPr>
              <w:t>Kārtība, kādā Eiropas Savienības struktūrfondu un Kohēzijas fonda vadībā iesaistītās institūcijas nodrošina plānošanas dokumentu sagatavošanu un šo fondu ieviešanu 2014.–2020.</w:t>
            </w:r>
            <w:r w:rsidR="00B65587" w:rsidRPr="00AE40F3">
              <w:rPr>
                <w:rFonts w:ascii="Times New Roman" w:hAnsi="Times New Roman"/>
                <w:color w:val="auto"/>
                <w:sz w:val="24"/>
              </w:rPr>
              <w:t> </w:t>
            </w:r>
            <w:r w:rsidRPr="00AE40F3">
              <w:rPr>
                <w:rFonts w:ascii="Times New Roman" w:hAnsi="Times New Roman"/>
                <w:color w:val="auto"/>
                <w:sz w:val="24"/>
              </w:rPr>
              <w:t xml:space="preserve">gada plānošanas periodā” </w:t>
            </w:r>
            <w:r w:rsidR="00795701" w:rsidRPr="00AE40F3">
              <w:rPr>
                <w:rFonts w:ascii="Times New Roman" w:hAnsi="Times New Roman"/>
                <w:color w:val="auto"/>
                <w:sz w:val="24"/>
              </w:rPr>
              <w:t>(</w:t>
            </w:r>
            <w:r w:rsidRPr="00AE40F3">
              <w:rPr>
                <w:rFonts w:ascii="Times New Roman" w:hAnsi="Times New Roman"/>
                <w:color w:val="auto"/>
                <w:sz w:val="24"/>
              </w:rPr>
              <w:t>turpmāk – MK noteikumi Nr.</w:t>
            </w:r>
            <w:r w:rsidR="00B65587" w:rsidRPr="00AE40F3">
              <w:rPr>
                <w:rFonts w:ascii="Times New Roman" w:hAnsi="Times New Roman"/>
                <w:color w:val="auto"/>
                <w:sz w:val="24"/>
              </w:rPr>
              <w:t> </w:t>
            </w:r>
            <w:r w:rsidRPr="00AE40F3">
              <w:rPr>
                <w:rFonts w:ascii="Times New Roman" w:hAnsi="Times New Roman"/>
                <w:color w:val="auto"/>
                <w:sz w:val="24"/>
              </w:rPr>
              <w:t>784) un vis</w:t>
            </w:r>
            <w:r w:rsidR="00AB2088" w:rsidRPr="00AE40F3">
              <w:rPr>
                <w:rFonts w:ascii="Times New Roman" w:hAnsi="Times New Roman"/>
                <w:color w:val="auto"/>
                <w:sz w:val="24"/>
              </w:rPr>
              <w:t>i</w:t>
            </w:r>
            <w:r w:rsidRPr="00AE40F3">
              <w:rPr>
                <w:rFonts w:ascii="Times New Roman" w:hAnsi="Times New Roman"/>
                <w:color w:val="auto"/>
                <w:sz w:val="24"/>
              </w:rPr>
              <w:t xml:space="preserve"> tās </w:t>
            </w:r>
            <w:r w:rsidR="00AB2088" w:rsidRPr="00AE40F3">
              <w:rPr>
                <w:rFonts w:ascii="Times New Roman" w:hAnsi="Times New Roman"/>
                <w:color w:val="auto"/>
                <w:sz w:val="24"/>
              </w:rPr>
              <w:t xml:space="preserve">datu lauki </w:t>
            </w:r>
            <w:r w:rsidRPr="00AE40F3">
              <w:rPr>
                <w:rFonts w:ascii="Times New Roman" w:hAnsi="Times New Roman"/>
                <w:color w:val="auto"/>
                <w:sz w:val="24"/>
              </w:rPr>
              <w:t>ir aizpildīti</w:t>
            </w:r>
            <w:r w:rsidR="00AB2088" w:rsidRPr="00AE40F3">
              <w:rPr>
                <w:rFonts w:ascii="Times New Roman" w:hAnsi="Times New Roman"/>
                <w:color w:val="auto"/>
                <w:sz w:val="24"/>
              </w:rPr>
              <w:t xml:space="preserve"> korekti</w:t>
            </w:r>
            <w:r w:rsidRPr="00AE40F3">
              <w:rPr>
                <w:rFonts w:ascii="Times New Roman" w:hAnsi="Times New Roman"/>
                <w:color w:val="auto"/>
                <w:sz w:val="24"/>
              </w:rPr>
              <w:t>;</w:t>
            </w:r>
          </w:p>
          <w:p w14:paraId="283F6865" w14:textId="76EF3505" w:rsidR="00C1777C" w:rsidRPr="00AE40F3" w:rsidRDefault="00C1777C" w:rsidP="00C65032">
            <w:pPr>
              <w:pStyle w:val="NoSpacing"/>
              <w:numPr>
                <w:ilvl w:val="0"/>
                <w:numId w:val="13"/>
              </w:numPr>
              <w:spacing w:after="80"/>
              <w:jc w:val="both"/>
              <w:rPr>
                <w:rFonts w:ascii="Times New Roman" w:hAnsi="Times New Roman"/>
                <w:color w:val="auto"/>
                <w:sz w:val="24"/>
              </w:rPr>
            </w:pPr>
            <w:r w:rsidRPr="00AE40F3">
              <w:rPr>
                <w:rFonts w:ascii="Times New Roman" w:hAnsi="Times New Roman"/>
                <w:sz w:val="24"/>
              </w:rPr>
              <w:t>projekta iesnieguma veidlapa un pielikumi ir pilnībā sagatavoti latviešu valodā</w:t>
            </w:r>
            <w:r w:rsidRPr="00AE40F3">
              <w:rPr>
                <w:rFonts w:ascii="Times New Roman" w:hAnsi="Times New Roman"/>
                <w:color w:val="auto"/>
                <w:sz w:val="24"/>
              </w:rPr>
              <w:t>;</w:t>
            </w:r>
          </w:p>
          <w:p w14:paraId="2394B58C" w14:textId="1D91C02F" w:rsidR="00C1777C" w:rsidRPr="00AE40F3" w:rsidRDefault="00C1777C" w:rsidP="00C65032">
            <w:pPr>
              <w:pStyle w:val="NoSpacing"/>
              <w:numPr>
                <w:ilvl w:val="0"/>
                <w:numId w:val="13"/>
              </w:numPr>
              <w:spacing w:after="80"/>
              <w:jc w:val="both"/>
              <w:rPr>
                <w:rFonts w:ascii="Times New Roman" w:hAnsi="Times New Roman"/>
                <w:color w:val="auto"/>
                <w:sz w:val="24"/>
              </w:rPr>
            </w:pPr>
            <w:r w:rsidRPr="00AE40F3">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AE40F3">
              <w:rPr>
                <w:rFonts w:ascii="Times New Roman" w:eastAsia="Calibri" w:hAnsi="Times New Roman"/>
                <w:color w:val="auto"/>
                <w:sz w:val="24"/>
              </w:rPr>
              <w:t>notariāl</w:t>
            </w:r>
            <w:r w:rsidR="00442F1E" w:rsidRPr="00AE40F3">
              <w:rPr>
                <w:rFonts w:ascii="Times New Roman" w:eastAsia="Calibri" w:hAnsi="Times New Roman"/>
                <w:color w:val="auto"/>
                <w:sz w:val="24"/>
              </w:rPr>
              <w:t>i</w:t>
            </w:r>
            <w:r w:rsidRPr="00AE40F3">
              <w:rPr>
                <w:rFonts w:ascii="Times New Roman" w:eastAsia="Calibri" w:hAnsi="Times New Roman"/>
                <w:color w:val="auto"/>
                <w:sz w:val="24"/>
              </w:rPr>
              <w:t xml:space="preserve"> apliecinā</w:t>
            </w:r>
            <w:r w:rsidR="00442F1E" w:rsidRPr="00AE40F3">
              <w:rPr>
                <w:rFonts w:ascii="Times New Roman" w:eastAsia="Calibri" w:hAnsi="Times New Roman"/>
                <w:color w:val="auto"/>
                <w:sz w:val="24"/>
              </w:rPr>
              <w:t>ts tulko</w:t>
            </w:r>
            <w:r w:rsidRPr="00AE40F3">
              <w:rPr>
                <w:rFonts w:ascii="Times New Roman" w:eastAsia="Calibri" w:hAnsi="Times New Roman"/>
                <w:color w:val="auto"/>
                <w:sz w:val="24"/>
              </w:rPr>
              <w:t>jums vai tulka/tulkotāja apliecinājums);</w:t>
            </w:r>
          </w:p>
          <w:p w14:paraId="1B0580F2" w14:textId="77777777" w:rsidR="00C1777C" w:rsidRPr="00AE40F3" w:rsidRDefault="00C1777C" w:rsidP="00C65032">
            <w:pPr>
              <w:numPr>
                <w:ilvl w:val="0"/>
                <w:numId w:val="13"/>
              </w:numPr>
              <w:autoSpaceDE w:val="0"/>
              <w:autoSpaceDN w:val="0"/>
              <w:adjustRightInd w:val="0"/>
              <w:spacing w:after="0" w:line="240" w:lineRule="auto"/>
              <w:jc w:val="both"/>
              <w:rPr>
                <w:rStyle w:val="CommentReference"/>
                <w:rFonts w:ascii="Times New Roman" w:eastAsia="ヒラギノ角ゴ Pro W3" w:hAnsi="Times New Roman"/>
                <w:sz w:val="24"/>
                <w:szCs w:val="24"/>
              </w:rPr>
            </w:pPr>
            <w:bookmarkStart w:id="3" w:name="_Hlk76122485"/>
            <w:r w:rsidRPr="00AE40F3">
              <w:rPr>
                <w:rFonts w:ascii="Times New Roman" w:eastAsia="ヒラギノ角ゴ Pro W3" w:hAnsi="Times New Roman"/>
                <w:sz w:val="24"/>
                <w:szCs w:val="24"/>
              </w:rPr>
              <w:t>projekta iesniegumam ir pievienoti visi pielikumi, kas noteikti projektu iesniegumu atlases nolikumā, t.</w:t>
            </w:r>
            <w:r w:rsidR="00D8752A"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sk.</w:t>
            </w:r>
            <w:r w:rsidRPr="00AE40F3">
              <w:rPr>
                <w:rStyle w:val="CommentReference"/>
                <w:rFonts w:ascii="Times New Roman" w:hAnsi="Times New Roman"/>
                <w:sz w:val="24"/>
                <w:szCs w:val="24"/>
              </w:rPr>
              <w:t>:</w:t>
            </w:r>
          </w:p>
          <w:p w14:paraId="577A9AC9" w14:textId="3EC9DBA5" w:rsidR="00C1777C" w:rsidRPr="00AE40F3" w:rsidRDefault="00600223" w:rsidP="00C65032">
            <w:pPr>
              <w:pStyle w:val="ListParagraph"/>
              <w:numPr>
                <w:ilvl w:val="1"/>
                <w:numId w:val="13"/>
              </w:numPr>
              <w:spacing w:after="0" w:line="240" w:lineRule="auto"/>
              <w:ind w:left="1173" w:hanging="357"/>
              <w:contextualSpacing w:val="0"/>
              <w:jc w:val="both"/>
              <w:rPr>
                <w:rFonts w:ascii="Times New Roman" w:hAnsi="Times New Roman"/>
                <w:sz w:val="24"/>
                <w:szCs w:val="24"/>
              </w:rPr>
            </w:pPr>
            <w:r w:rsidRPr="00AE40F3">
              <w:rPr>
                <w:rFonts w:ascii="Times New Roman" w:eastAsia="ヒラギノ角ゴ Pro W3" w:hAnsi="Times New Roman"/>
                <w:sz w:val="24"/>
                <w:szCs w:val="24"/>
              </w:rPr>
              <w:t>p</w:t>
            </w:r>
            <w:r w:rsidR="009021E8" w:rsidRPr="00AE40F3">
              <w:rPr>
                <w:rFonts w:ascii="Times New Roman" w:eastAsia="ヒラギノ角ゴ Pro W3" w:hAnsi="Times New Roman"/>
                <w:sz w:val="24"/>
                <w:szCs w:val="24"/>
              </w:rPr>
              <w:t xml:space="preserve">rojekta iesniedzēja </w:t>
            </w:r>
            <w:r w:rsidR="00C1777C" w:rsidRPr="00AE40F3">
              <w:rPr>
                <w:rFonts w:ascii="Times New Roman" w:eastAsia="ヒラギノ角ゴ Pro W3" w:hAnsi="Times New Roman"/>
                <w:sz w:val="24"/>
                <w:szCs w:val="24"/>
              </w:rPr>
              <w:t>apliecinājums par dubultā finansējuma neesamību (</w:t>
            </w:r>
            <w:r w:rsidR="00C1777C" w:rsidRPr="00AE40F3">
              <w:rPr>
                <w:rFonts w:ascii="Times New Roman" w:eastAsia="ヒラギノ角ゴ Pro W3" w:hAnsi="Times New Roman"/>
                <w:i/>
                <w:sz w:val="24"/>
                <w:szCs w:val="24"/>
              </w:rPr>
              <w:t>atbilstoši projektu iesniegumu atlases nolikumā noteiktajai formai</w:t>
            </w:r>
            <w:r w:rsidR="00C1777C" w:rsidRPr="00AE40F3">
              <w:rPr>
                <w:rFonts w:ascii="Times New Roman" w:eastAsia="ヒラギノ角ゴ Pro W3" w:hAnsi="Times New Roman"/>
                <w:sz w:val="24"/>
                <w:szCs w:val="24"/>
              </w:rPr>
              <w:t>);</w:t>
            </w:r>
            <w:r w:rsidR="009021E8" w:rsidRPr="00AE40F3">
              <w:rPr>
                <w:rFonts w:ascii="Times New Roman" w:eastAsia="ヒラギノ角ゴ Pro W3" w:hAnsi="Times New Roman"/>
                <w:sz w:val="24"/>
                <w:szCs w:val="24"/>
              </w:rPr>
              <w:t xml:space="preserve"> </w:t>
            </w:r>
          </w:p>
          <w:bookmarkEnd w:id="3"/>
          <w:p w14:paraId="7672BE88" w14:textId="0FA0ECC9" w:rsidR="000D581A" w:rsidRPr="003C556B" w:rsidRDefault="000D581A" w:rsidP="00C65032">
            <w:pPr>
              <w:pStyle w:val="ListParagraph"/>
              <w:numPr>
                <w:ilvl w:val="1"/>
                <w:numId w:val="13"/>
              </w:numPr>
              <w:spacing w:after="0" w:line="240" w:lineRule="auto"/>
              <w:ind w:left="1173" w:hanging="357"/>
              <w:contextualSpacing w:val="0"/>
              <w:jc w:val="both"/>
              <w:rPr>
                <w:rFonts w:ascii="Times New Roman" w:hAnsi="Times New Roman"/>
                <w:sz w:val="24"/>
                <w:szCs w:val="24"/>
              </w:rPr>
            </w:pPr>
            <w:r w:rsidRPr="003C556B">
              <w:rPr>
                <w:rFonts w:ascii="Times New Roman" w:eastAsia="Times New Roman" w:hAnsi="Times New Roman"/>
                <w:sz w:val="24"/>
                <w:szCs w:val="24"/>
              </w:rPr>
              <w:t>Mākslinieciskais pasākumu plāns</w:t>
            </w:r>
            <w:r w:rsidR="009166E0" w:rsidRPr="003C556B">
              <w:rPr>
                <w:rFonts w:ascii="Times New Roman" w:eastAsia="Times New Roman" w:hAnsi="Times New Roman"/>
                <w:sz w:val="24"/>
                <w:szCs w:val="24"/>
              </w:rPr>
              <w:t xml:space="preserve"> 2022.gad</w:t>
            </w:r>
            <w:r w:rsidR="0058636B" w:rsidRPr="003C556B">
              <w:rPr>
                <w:rFonts w:ascii="Times New Roman" w:eastAsia="Times New Roman" w:hAnsi="Times New Roman"/>
                <w:sz w:val="24"/>
                <w:szCs w:val="24"/>
              </w:rPr>
              <w:t>am</w:t>
            </w:r>
            <w:r w:rsidR="009166E0" w:rsidRPr="003C556B">
              <w:rPr>
                <w:rFonts w:ascii="Times New Roman" w:eastAsia="Times New Roman" w:hAnsi="Times New Roman"/>
                <w:sz w:val="24"/>
                <w:szCs w:val="24"/>
              </w:rPr>
              <w:t xml:space="preserve"> (</w:t>
            </w:r>
            <w:r w:rsidR="00DE1102" w:rsidRPr="00C65032">
              <w:rPr>
                <w:rFonts w:ascii="Times New Roman" w:eastAsia="Times New Roman" w:hAnsi="Times New Roman"/>
                <w:i/>
                <w:iCs/>
                <w:sz w:val="24"/>
                <w:szCs w:val="24"/>
              </w:rPr>
              <w:t>Māksliniecisko pasākumu plānu</w:t>
            </w:r>
            <w:r w:rsidR="009166E0" w:rsidRPr="00C65032">
              <w:rPr>
                <w:rFonts w:ascii="Times New Roman" w:eastAsia="Times New Roman" w:hAnsi="Times New Roman"/>
                <w:i/>
                <w:iCs/>
                <w:sz w:val="24"/>
                <w:szCs w:val="24"/>
              </w:rPr>
              <w:t xml:space="preserve"> 2023.gad</w:t>
            </w:r>
            <w:r w:rsidR="00DE1102" w:rsidRPr="00C65032">
              <w:rPr>
                <w:rFonts w:ascii="Times New Roman" w:eastAsia="Times New Roman" w:hAnsi="Times New Roman"/>
                <w:i/>
                <w:iCs/>
                <w:sz w:val="24"/>
                <w:szCs w:val="24"/>
              </w:rPr>
              <w:t>am</w:t>
            </w:r>
            <w:r w:rsidR="009166E0" w:rsidRPr="00C65032">
              <w:rPr>
                <w:rFonts w:ascii="Times New Roman" w:eastAsia="Times New Roman" w:hAnsi="Times New Roman"/>
                <w:i/>
                <w:iCs/>
                <w:sz w:val="24"/>
                <w:szCs w:val="24"/>
              </w:rPr>
              <w:t xml:space="preserve"> finansējuma saņēmējs </w:t>
            </w:r>
            <w:r w:rsidR="00DE1102" w:rsidRPr="00C65032">
              <w:rPr>
                <w:rFonts w:ascii="Times New Roman" w:eastAsia="Times New Roman" w:hAnsi="Times New Roman"/>
                <w:i/>
                <w:iCs/>
                <w:sz w:val="24"/>
                <w:szCs w:val="24"/>
              </w:rPr>
              <w:t xml:space="preserve">CFLA </w:t>
            </w:r>
            <w:r w:rsidR="009166E0" w:rsidRPr="00C65032">
              <w:rPr>
                <w:rFonts w:ascii="Times New Roman" w:eastAsia="Times New Roman" w:hAnsi="Times New Roman"/>
                <w:i/>
                <w:iCs/>
                <w:sz w:val="24"/>
                <w:szCs w:val="24"/>
              </w:rPr>
              <w:t>iesniegs atsevišķi pēc saskaņošanas ar Kultūras ministriju 2023.gadā</w:t>
            </w:r>
            <w:r w:rsidR="009166E0" w:rsidRPr="003C556B">
              <w:rPr>
                <w:rFonts w:ascii="Times New Roman" w:eastAsia="Times New Roman" w:hAnsi="Times New Roman"/>
                <w:sz w:val="24"/>
                <w:szCs w:val="24"/>
              </w:rPr>
              <w:t>)</w:t>
            </w:r>
            <w:r w:rsidRPr="003C556B">
              <w:rPr>
                <w:rFonts w:ascii="Times New Roman" w:eastAsia="Times New Roman" w:hAnsi="Times New Roman"/>
                <w:sz w:val="24"/>
                <w:szCs w:val="24"/>
              </w:rPr>
              <w:t>;</w:t>
            </w:r>
          </w:p>
          <w:p w14:paraId="6051F142" w14:textId="57EB9E31" w:rsidR="000D581A" w:rsidRPr="00C65032" w:rsidRDefault="000D581A" w:rsidP="00C65032">
            <w:pPr>
              <w:pStyle w:val="ListParagraph"/>
              <w:numPr>
                <w:ilvl w:val="1"/>
                <w:numId w:val="13"/>
              </w:numPr>
              <w:spacing w:after="0" w:line="240" w:lineRule="auto"/>
              <w:ind w:left="1173" w:hanging="357"/>
              <w:contextualSpacing w:val="0"/>
              <w:jc w:val="both"/>
              <w:rPr>
                <w:rFonts w:ascii="Times New Roman" w:hAnsi="Times New Roman"/>
                <w:sz w:val="24"/>
                <w:szCs w:val="24"/>
              </w:rPr>
            </w:pPr>
            <w:r w:rsidRPr="003C556B">
              <w:rPr>
                <w:rFonts w:ascii="Times New Roman" w:eastAsia="Times New Roman" w:hAnsi="Times New Roman"/>
                <w:sz w:val="24"/>
                <w:szCs w:val="24"/>
              </w:rPr>
              <w:t>Kultūras ministrijas atzinums par Māksliniecisko pasākumu plānu</w:t>
            </w:r>
            <w:r w:rsidR="0058636B" w:rsidRPr="003C556B">
              <w:rPr>
                <w:rFonts w:ascii="Times New Roman" w:eastAsia="Times New Roman" w:hAnsi="Times New Roman"/>
                <w:sz w:val="24"/>
                <w:szCs w:val="24"/>
              </w:rPr>
              <w:t xml:space="preserve"> 2022.gadam</w:t>
            </w:r>
            <w:r w:rsidR="00F6791E" w:rsidRPr="003C556B">
              <w:rPr>
                <w:rFonts w:ascii="Times New Roman" w:eastAsia="Times New Roman" w:hAnsi="Times New Roman"/>
                <w:sz w:val="24"/>
                <w:szCs w:val="24"/>
              </w:rPr>
              <w:t>;</w:t>
            </w:r>
          </w:p>
          <w:p w14:paraId="38BE5304" w14:textId="77777777" w:rsidR="00C65032" w:rsidRPr="00305FE3" w:rsidRDefault="00C65032" w:rsidP="00C65032">
            <w:pPr>
              <w:pStyle w:val="ListParagraph"/>
              <w:numPr>
                <w:ilvl w:val="1"/>
                <w:numId w:val="13"/>
              </w:numPr>
              <w:spacing w:after="0" w:line="240" w:lineRule="auto"/>
              <w:ind w:left="1173" w:hanging="357"/>
              <w:contextualSpacing w:val="0"/>
              <w:jc w:val="both"/>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lastRenderedPageBreak/>
              <w:t>Kultūras ministrijas atzinums par projekta iesniedzēja atbilstību MK noteikumu 25. punktā noteiktajām prasībām;</w:t>
            </w:r>
          </w:p>
          <w:p w14:paraId="7883A228" w14:textId="77777777" w:rsidR="00C65032" w:rsidRPr="00305FE3" w:rsidRDefault="00C65032" w:rsidP="00C65032">
            <w:pPr>
              <w:pStyle w:val="ListParagraph"/>
              <w:numPr>
                <w:ilvl w:val="1"/>
                <w:numId w:val="13"/>
              </w:numPr>
              <w:spacing w:after="0" w:line="240" w:lineRule="auto"/>
              <w:ind w:left="1173" w:hanging="357"/>
              <w:contextualSpacing w:val="0"/>
              <w:jc w:val="both"/>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brīvas formas apliecinājums, ka  tiks nodrošināta atsevišķa grāmatvedības uzskaite ar projekta īstenošanu saistītajiem ieņēmumiem un izdevumiem;</w:t>
            </w:r>
          </w:p>
          <w:p w14:paraId="6CF0D356" w14:textId="77777777" w:rsidR="00C65032" w:rsidRPr="00305FE3" w:rsidRDefault="00C65032" w:rsidP="00C65032">
            <w:pPr>
              <w:pStyle w:val="ListParagraph"/>
              <w:numPr>
                <w:ilvl w:val="1"/>
                <w:numId w:val="13"/>
              </w:numPr>
              <w:spacing w:after="0" w:line="240" w:lineRule="auto"/>
              <w:ind w:left="1173" w:hanging="357"/>
              <w:contextualSpacing w:val="0"/>
              <w:jc w:val="both"/>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zaļo iepirkumu pamatojošie dokumenti (Tehniskā specifikācija) (</w:t>
            </w:r>
            <w:r w:rsidRPr="00305FE3">
              <w:rPr>
                <w:rFonts w:ascii="Times New Roman" w:eastAsia="Times New Roman" w:hAnsi="Times New Roman"/>
                <w:bCs/>
                <w:i/>
                <w:iCs/>
                <w:color w:val="000000" w:themeColor="text1"/>
                <w:sz w:val="24"/>
                <w:szCs w:val="24"/>
                <w:lang w:eastAsia="lv-LV"/>
              </w:rPr>
              <w:t>attiecināms, ja iepirkuma konkursa nolikumā, atlases un vērtēšanas kritērijos tika vai tiks piemērots zaļais iepirkums un uz projekta iesnieguma iesniegšanas brīdi ir sagatavota iepirkuma dokumentācija</w:t>
            </w:r>
            <w:r w:rsidRPr="00305FE3">
              <w:rPr>
                <w:rFonts w:ascii="Times New Roman" w:eastAsia="Times New Roman" w:hAnsi="Times New Roman"/>
                <w:bCs/>
                <w:color w:val="000000" w:themeColor="text1"/>
                <w:sz w:val="24"/>
                <w:szCs w:val="24"/>
                <w:lang w:eastAsia="lv-LV"/>
              </w:rPr>
              <w:t>);</w:t>
            </w:r>
          </w:p>
          <w:p w14:paraId="6DE87F5A" w14:textId="77777777" w:rsidR="00C65032" w:rsidRDefault="00C65032" w:rsidP="00C65032">
            <w:pPr>
              <w:pStyle w:val="ListParagraph"/>
              <w:numPr>
                <w:ilvl w:val="1"/>
                <w:numId w:val="13"/>
              </w:numPr>
              <w:spacing w:after="0" w:line="240" w:lineRule="auto"/>
              <w:ind w:left="1173" w:hanging="357"/>
              <w:contextualSpacing w:val="0"/>
              <w:jc w:val="both"/>
              <w:rPr>
                <w:rFonts w:ascii="Times New Roman" w:eastAsia="Times New Roman" w:hAnsi="Times New Roman"/>
                <w:bCs/>
                <w:color w:val="000000" w:themeColor="text1"/>
                <w:sz w:val="24"/>
                <w:szCs w:val="24"/>
                <w:lang w:eastAsia="lv-LV"/>
              </w:rPr>
            </w:pPr>
            <w:r w:rsidRPr="00305FE3">
              <w:rPr>
                <w:rFonts w:ascii="Times New Roman" w:eastAsia="Times New Roman" w:hAnsi="Times New Roman"/>
                <w:bCs/>
                <w:color w:val="000000" w:themeColor="text1"/>
                <w:sz w:val="24"/>
                <w:szCs w:val="24"/>
                <w:lang w:eastAsia="lv-LV"/>
              </w:rPr>
              <w:t>projekta budžetā (projekta iesnieguma 3.pielikums) iekļauto izmaksu pamatojošie dokumenti vai izmaksu aprēķinu pamatojošs skaidrojums</w:t>
            </w:r>
            <w:r>
              <w:rPr>
                <w:rFonts w:ascii="Times New Roman" w:eastAsia="Times New Roman" w:hAnsi="Times New Roman"/>
                <w:bCs/>
                <w:color w:val="000000" w:themeColor="text1"/>
                <w:sz w:val="24"/>
                <w:szCs w:val="24"/>
                <w:lang w:eastAsia="lv-LV"/>
              </w:rPr>
              <w:t>;</w:t>
            </w:r>
          </w:p>
          <w:p w14:paraId="0B6A9C4E" w14:textId="77777777" w:rsidR="00C65032" w:rsidRPr="00096951" w:rsidRDefault="00C65032" w:rsidP="00C65032">
            <w:pPr>
              <w:pStyle w:val="ListParagraph"/>
              <w:numPr>
                <w:ilvl w:val="1"/>
                <w:numId w:val="13"/>
              </w:numPr>
              <w:spacing w:after="0" w:line="240" w:lineRule="auto"/>
              <w:ind w:left="1173" w:hanging="357"/>
              <w:contextualSpacing w:val="0"/>
              <w:jc w:val="both"/>
              <w:rPr>
                <w:rFonts w:ascii="Times New Roman" w:eastAsia="Times New Roman" w:hAnsi="Times New Roman"/>
                <w:bCs/>
                <w:color w:val="000000" w:themeColor="text1"/>
                <w:sz w:val="24"/>
                <w:szCs w:val="24"/>
                <w:lang w:eastAsia="lv-LV"/>
              </w:rPr>
            </w:pPr>
            <w:r w:rsidRPr="00332C6B">
              <w:rPr>
                <w:rFonts w:ascii="Times New Roman" w:eastAsia="Times New Roman" w:hAnsi="Times New Roman"/>
                <w:bCs/>
                <w:color w:val="000000"/>
                <w:sz w:val="24"/>
                <w:szCs w:val="24"/>
                <w:lang w:eastAsia="lv-LV"/>
              </w:rPr>
              <w:t>dokumenti, kas apliecina projekta vadības personāla atbilstību izvirzītajām prasībām (attiecināms, ja uz projekta iesniegšanas brīdi ir zināms projekta vadības personāls)</w:t>
            </w:r>
            <w:r>
              <w:rPr>
                <w:rFonts w:ascii="Times New Roman" w:eastAsia="Times New Roman" w:hAnsi="Times New Roman"/>
                <w:bCs/>
                <w:color w:val="000000"/>
                <w:sz w:val="24"/>
                <w:szCs w:val="24"/>
                <w:lang w:eastAsia="lv-LV"/>
              </w:rPr>
              <w:t>;</w:t>
            </w:r>
          </w:p>
          <w:p w14:paraId="052BEC69" w14:textId="09A091FB" w:rsidR="00C1777C" w:rsidRPr="00C65032" w:rsidRDefault="00C65032" w:rsidP="00C65032">
            <w:pPr>
              <w:pStyle w:val="ListParagraph"/>
              <w:numPr>
                <w:ilvl w:val="1"/>
                <w:numId w:val="13"/>
              </w:numPr>
              <w:spacing w:after="0" w:line="240" w:lineRule="auto"/>
              <w:ind w:left="1173" w:hanging="357"/>
              <w:contextualSpacing w:val="0"/>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w:t>
            </w:r>
            <w:r w:rsidRPr="00A161A7">
              <w:rPr>
                <w:rFonts w:ascii="Times New Roman" w:eastAsia="Times New Roman" w:hAnsi="Times New Roman"/>
                <w:bCs/>
                <w:color w:val="000000"/>
                <w:sz w:val="24"/>
                <w:szCs w:val="24"/>
                <w:lang w:eastAsia="lv-LV"/>
              </w:rPr>
              <w:t>apildus minētajiem pielikumiem, projekta iesniedzējs var pievienot citus dokumentus, kurus uzskata par nepieciešamiem projekta iesnieguma kvalitatīvai izvērtēšanai.</w:t>
            </w:r>
          </w:p>
        </w:tc>
      </w:tr>
      <w:tr w:rsidR="00C1777C" w:rsidRPr="00AE40F3" w14:paraId="0E86AD1C" w14:textId="77777777" w:rsidTr="00C96CF6">
        <w:trPr>
          <w:trHeight w:val="103"/>
          <w:jc w:val="center"/>
        </w:trPr>
        <w:tc>
          <w:tcPr>
            <w:tcW w:w="1008" w:type="dxa"/>
            <w:vMerge/>
          </w:tcPr>
          <w:p w14:paraId="3C8BD15E"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AEBD2A6"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23FD04E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3CB18FD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02E741D6" w14:textId="4A9674D6"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kādai no prasībām, kas izvirzītas, lai 1.5.</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Jā”,</w:t>
            </w:r>
            <w:r w:rsidRPr="00AE40F3">
              <w:rPr>
                <w:rFonts w:ascii="Times New Roman" w:eastAsia="ヒラギノ角ゴ Pro W3" w:hAnsi="Times New Roman"/>
                <w:b/>
                <w:color w:val="000000"/>
                <w:sz w:val="24"/>
                <w:szCs w:val="24"/>
              </w:rPr>
              <w:t xml:space="preserve"> 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 xml:space="preserve">. </w:t>
            </w:r>
          </w:p>
          <w:p w14:paraId="7CD55A59" w14:textId="77777777"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atbilstošu nosacījumu trūkumu novēršanai, piemēram:</w:t>
            </w:r>
          </w:p>
          <w:p w14:paraId="1FF7FD99" w14:textId="77777777" w:rsidR="00C1777C" w:rsidRPr="00AE40F3" w:rsidRDefault="00C1777C" w:rsidP="00E814C6">
            <w:pPr>
              <w:numPr>
                <w:ilvl w:val="0"/>
                <w:numId w:val="2"/>
              </w:numPr>
              <w:spacing w:after="0" w:line="240" w:lineRule="auto"/>
              <w:ind w:left="459"/>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iesniegt pilnībā aizpildītu </w:t>
            </w:r>
            <w:r w:rsidRPr="00AE40F3">
              <w:rPr>
                <w:rFonts w:ascii="Times New Roman" w:eastAsia="Times New Roman" w:hAnsi="Times New Roman"/>
                <w:color w:val="000000"/>
                <w:sz w:val="24"/>
                <w:szCs w:val="24"/>
                <w:lang w:eastAsia="lv-LV"/>
              </w:rPr>
              <w:t xml:space="preserve">projekta iesnieguma veidlapu </w:t>
            </w:r>
            <w:r w:rsidRPr="00AE40F3">
              <w:rPr>
                <w:rFonts w:ascii="Times New Roman" w:eastAsia="ヒラギノ角ゴ Pro W3" w:hAnsi="Times New Roman"/>
                <w:color w:val="000000"/>
                <w:sz w:val="24"/>
                <w:szCs w:val="24"/>
              </w:rPr>
              <w:t>un tās pielikumus;</w:t>
            </w:r>
          </w:p>
          <w:p w14:paraId="07C8AB54" w14:textId="77777777" w:rsidR="00C1777C" w:rsidRPr="00AE40F3" w:rsidRDefault="00C1777C" w:rsidP="00E814C6">
            <w:pPr>
              <w:numPr>
                <w:ilvl w:val="0"/>
                <w:numId w:val="2"/>
              </w:numPr>
              <w:spacing w:after="0" w:line="240" w:lineRule="auto"/>
              <w:ind w:left="459"/>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iesniegt iztrūkstošo papildus iesniedzamo dokumentu;</w:t>
            </w:r>
          </w:p>
          <w:p w14:paraId="386179B3" w14:textId="2751B963" w:rsidR="00C1777C" w:rsidRPr="00AE40F3" w:rsidRDefault="00C1777C" w:rsidP="00E814C6">
            <w:pPr>
              <w:numPr>
                <w:ilvl w:val="0"/>
                <w:numId w:val="2"/>
              </w:numPr>
              <w:spacing w:after="0" w:line="240" w:lineRule="auto"/>
              <w:ind w:left="459"/>
              <w:jc w:val="both"/>
              <w:rPr>
                <w:rFonts w:ascii="Times New Roman" w:eastAsia="ヒラギノ角ゴ Pro W3" w:hAnsi="Times New Roman"/>
                <w:b/>
                <w:color w:val="000000"/>
                <w:sz w:val="24"/>
                <w:szCs w:val="24"/>
              </w:rPr>
            </w:pPr>
            <w:r w:rsidRPr="00AE40F3">
              <w:rPr>
                <w:rFonts w:ascii="Times New Roman" w:hAnsi="Times New Roman"/>
                <w:sz w:val="24"/>
                <w:szCs w:val="24"/>
              </w:rPr>
              <w:t>iesniegt latviešu valodā sagatavotu projekta iesniegumu un tā pielikumus vai papildus iesniedzamos dokumentus, vai pievienot normatīvajos aktos noteiktajā kārtībā apliecinātu tulkojumu latviešu valodā.</w:t>
            </w:r>
          </w:p>
        </w:tc>
      </w:tr>
      <w:tr w:rsidR="00C1777C" w:rsidRPr="00AE40F3" w14:paraId="18FBCE19" w14:textId="77777777" w:rsidTr="00C96CF6">
        <w:trPr>
          <w:trHeight w:val="103"/>
          <w:jc w:val="center"/>
        </w:trPr>
        <w:tc>
          <w:tcPr>
            <w:tcW w:w="1008" w:type="dxa"/>
            <w:vMerge/>
          </w:tcPr>
          <w:p w14:paraId="5FABBFEB"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AEE95C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0DF4D35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45CF84B"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7DAE0B7E" w14:textId="553297C4"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sz w:val="24"/>
                <w:szCs w:val="24"/>
                <w:lang w:eastAsia="lv-LV"/>
              </w:rPr>
              <w:t>Vērtējums ir</w:t>
            </w:r>
            <w:r w:rsidRPr="00AE40F3">
              <w:rPr>
                <w:rFonts w:ascii="Times New Roman" w:eastAsia="Times New Roman" w:hAnsi="Times New Roman"/>
                <w:sz w:val="24"/>
                <w:szCs w:val="24"/>
                <w:lang w:eastAsia="lv-LV"/>
              </w:rPr>
              <w:t xml:space="preserve"> </w:t>
            </w:r>
            <w:r w:rsidR="00304EBC">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Fonts w:ascii="Times New Roman" w:eastAsia="Times New Roman" w:hAnsi="Times New Roman"/>
                <w:sz w:val="24"/>
                <w:szCs w:val="24"/>
                <w:lang w:eastAsia="lv-LV"/>
              </w:rPr>
              <w:t>, ja projekta iesniedzējs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ietvertos nosacījumus vai pēc nosacījumu izpildes joprojām neatbilst izvirzītajām prasībām, vai arī nosacījumus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noteiktajā termiņā.</w:t>
            </w:r>
          </w:p>
        </w:tc>
      </w:tr>
      <w:tr w:rsidR="00C1777C" w:rsidRPr="00AE40F3" w14:paraId="64B05F13" w14:textId="77777777" w:rsidTr="00C96CF6">
        <w:trPr>
          <w:trHeight w:val="103"/>
          <w:jc w:val="center"/>
        </w:trPr>
        <w:tc>
          <w:tcPr>
            <w:tcW w:w="1008" w:type="dxa"/>
            <w:vMerge w:val="restart"/>
          </w:tcPr>
          <w:p w14:paraId="0F1E492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1.6.</w:t>
            </w:r>
          </w:p>
        </w:tc>
        <w:tc>
          <w:tcPr>
            <w:tcW w:w="3321" w:type="dxa"/>
            <w:vMerge w:val="restart"/>
          </w:tcPr>
          <w:p w14:paraId="17E96697" w14:textId="4D98D986"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iesnieguma finanšu aprēķins ir izstrādāts aritmētiski precīzi, finanšu dati ir norādīti euro un ir atbilstošs MK noteikumu par specifiskā atbalsta mērķa īstenošanu un projekta iesnieguma veidlapas prasībām, kas noteiktas Ministru kabineta 2014.</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16.</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decembra noteikumu Nr.</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784 “Kārtība, kādā Eiropas Savienības struktūrfondu un Kohēzijas fonda vadībā iesaistītās institūcijas nodrošina plānošanas dokumentu sagatavošanu un šo fondu ieviešanu 2014.–2020.</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plānošanas periodā” 1.</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pielikumā. Projekta iesniegumā paredzētais ES fonda finansējuma apmērs atbilst MK noteikumos par specifiskā atbalsta mērķa īstenošanu projektam noteiktajam ES fonda finansējuma apmēram.</w:t>
            </w:r>
          </w:p>
        </w:tc>
        <w:tc>
          <w:tcPr>
            <w:tcW w:w="1560" w:type="dxa"/>
            <w:vMerge w:val="restart"/>
          </w:tcPr>
          <w:p w14:paraId="70116746"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66B3E003"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w:t>
            </w:r>
          </w:p>
        </w:tc>
        <w:tc>
          <w:tcPr>
            <w:tcW w:w="6957" w:type="dxa"/>
          </w:tcPr>
          <w:p w14:paraId="1DA5CF66" w14:textId="101A85F0"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ja projekta iesniegumā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1.1.</w:t>
            </w:r>
            <w:r w:rsidR="00D8752A" w:rsidRPr="00AE40F3">
              <w:rPr>
                <w:rFonts w:ascii="Times New Roman" w:eastAsia="ヒラギノ角ゴ Pro W3" w:hAnsi="Times New Roman"/>
                <w:color w:val="000000"/>
                <w:sz w:val="24"/>
                <w:szCs w:val="24"/>
              </w:rPr>
              <w:t> </w:t>
            </w:r>
            <w:r w:rsidR="00D8752A" w:rsidRPr="00AE40F3">
              <w:rPr>
                <w:rFonts w:ascii="Times New Roman" w:eastAsia="ヒラギノ角ゴ Pro W3" w:hAnsi="Times New Roman"/>
                <w:sz w:val="24"/>
                <w:szCs w:val="24"/>
              </w:rPr>
              <w:t>punktā</w:t>
            </w:r>
            <w:r w:rsidRPr="00AE40F3">
              <w:rPr>
                <w:rFonts w:ascii="Times New Roman" w:eastAsia="ヒラギノ角ゴ Pro W3" w:hAnsi="Times New Roman"/>
                <w:sz w:val="24"/>
                <w:szCs w:val="24"/>
              </w:rPr>
              <w:t xml:space="preserve"> </w:t>
            </w:r>
            <w:r w:rsidR="00304EBC">
              <w:rPr>
                <w:rFonts w:ascii="Times New Roman" w:eastAsia="ヒラギノ角ゴ Pro W3" w:hAnsi="Times New Roman"/>
                <w:color w:val="000000"/>
                <w:sz w:val="24"/>
                <w:szCs w:val="24"/>
              </w:rPr>
              <w:t>“</w:t>
            </w:r>
            <w:bookmarkStart w:id="4" w:name="_Toc448488412"/>
            <w:r w:rsidRPr="00AE40F3">
              <w:rPr>
                <w:rFonts w:ascii="Times New Roman" w:eastAsia="ヒラギノ角ゴ Pro W3" w:hAnsi="Times New Roman"/>
                <w:bCs/>
                <w:iCs/>
                <w:color w:val="000000"/>
                <w:sz w:val="24"/>
                <w:szCs w:val="24"/>
              </w:rPr>
              <w:t>Projekta kopsavilkums: projekta mērķis, galvenās darbības, ilgums, kopējās izmaksas un plānotie rezultāti</w:t>
            </w:r>
            <w:bookmarkEnd w:id="4"/>
            <w:r w:rsidRPr="00AE40F3">
              <w:rPr>
                <w:rFonts w:ascii="Times New Roman" w:eastAsia="ヒラギノ角ゴ Pro W3" w:hAnsi="Times New Roman"/>
                <w:bCs/>
                <w:iCs/>
                <w:color w:val="000000"/>
                <w:sz w:val="24"/>
                <w:szCs w:val="24"/>
              </w:rPr>
              <w:t xml:space="preserve">”, </w:t>
            </w:r>
            <w:r w:rsidRPr="00AE40F3">
              <w:rPr>
                <w:rFonts w:ascii="Times New Roman" w:eastAsia="ヒラギノ角ゴ Pro W3" w:hAnsi="Times New Roman"/>
                <w:color w:val="000000"/>
                <w:sz w:val="24"/>
                <w:szCs w:val="24"/>
              </w:rPr>
              <w:t>2.</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pielikumā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Finansēšanas plāns”, 3.</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pielikumā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Projekta budžeta kopsavilkums”,</w:t>
            </w:r>
            <w:r w:rsidR="00FD05AE">
              <w:rPr>
                <w:rFonts w:ascii="Times New Roman" w:eastAsia="ヒラギノ角ゴ Pro W3" w:hAnsi="Times New Roman"/>
                <w:color w:val="000000"/>
                <w:sz w:val="24"/>
                <w:szCs w:val="24"/>
              </w:rPr>
              <w:t xml:space="preserve"> 4.pielikumā “</w:t>
            </w:r>
            <w:r w:rsidR="00FD05AE" w:rsidRPr="00FD05AE">
              <w:rPr>
                <w:rFonts w:ascii="Times New Roman" w:eastAsia="ヒラギノ角ゴ Pro W3" w:hAnsi="Times New Roman"/>
                <w:color w:val="000000"/>
                <w:sz w:val="24"/>
                <w:szCs w:val="24"/>
              </w:rPr>
              <w:t>Ieņēmumu un izdevumu kopsavilkums 2022. un 2023.gadam</w:t>
            </w:r>
            <w:r w:rsidR="00FD05AE">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 un papildus iesniedzamajos dokumentos):</w:t>
            </w:r>
          </w:p>
          <w:p w14:paraId="7D123CA4"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finanšu dati ir norādīti </w:t>
            </w:r>
            <w:r w:rsidRPr="00AE40F3">
              <w:rPr>
                <w:rFonts w:ascii="Times New Roman" w:eastAsia="ヒラギノ角ゴ Pro W3" w:hAnsi="Times New Roman"/>
                <w:i/>
                <w:color w:val="000000"/>
                <w:sz w:val="24"/>
                <w:szCs w:val="24"/>
              </w:rPr>
              <w:t>euro</w:t>
            </w:r>
            <w:r w:rsidRPr="00AE40F3">
              <w:rPr>
                <w:rFonts w:ascii="Times New Roman" w:eastAsia="ヒラギノ角ゴ Pro W3" w:hAnsi="Times New Roman"/>
                <w:color w:val="000000"/>
                <w:sz w:val="24"/>
                <w:szCs w:val="24"/>
              </w:rPr>
              <w:t>;</w:t>
            </w:r>
          </w:p>
          <w:p w14:paraId="3FAD4F72"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finanšu aprēķini ir veikti aritmētiski precīzi, t.sk. ir ievēroti izmaksu apmēra ierobežojumi; </w:t>
            </w:r>
          </w:p>
          <w:p w14:paraId="76CDA998"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finanšu aprēķins ir izstrādāts atbilstoši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prasībām, t.</w:t>
            </w:r>
            <w:r w:rsidR="0058662B"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i., visās ailēs ir norādīta prasītā informācija (daudzums, mērvienības, projekta darbības numurs, izmaksu veids, izmaksu pozīciju summas, PVN u.c.);</w:t>
            </w:r>
          </w:p>
          <w:p w14:paraId="4AF01C9C"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finanšu aprēķins norādīts ar diviem cipariem aiz komata;</w:t>
            </w:r>
          </w:p>
          <w:p w14:paraId="78867831" w14:textId="5E08949E"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ir nodrošināta savstarpēja finansējuma apmēra atbilstība </w:t>
            </w:r>
            <w:r w:rsidRPr="00AE40F3">
              <w:rPr>
                <w:rFonts w:ascii="Times New Roman" w:eastAsia="Times New Roman" w:hAnsi="Times New Roman"/>
                <w:color w:val="000000"/>
                <w:sz w:val="24"/>
                <w:szCs w:val="24"/>
                <w:lang w:eastAsia="lv-LV"/>
              </w:rPr>
              <w:t>projekta iesniegum</w:t>
            </w:r>
            <w:r w:rsidR="001A5B0C" w:rsidRPr="00AE40F3">
              <w:rPr>
                <w:rFonts w:ascii="Times New Roman" w:eastAsia="Times New Roman" w:hAnsi="Times New Roman"/>
                <w:color w:val="000000"/>
                <w:sz w:val="24"/>
                <w:szCs w:val="24"/>
                <w:lang w:eastAsia="lv-LV"/>
              </w:rPr>
              <w:t>ā</w:t>
            </w:r>
            <w:r w:rsidRPr="00AE40F3">
              <w:rPr>
                <w:rFonts w:ascii="Times New Roman" w:eastAsia="ヒラギノ角ゴ Pro W3" w:hAnsi="Times New Roman"/>
                <w:color w:val="000000"/>
                <w:sz w:val="24"/>
                <w:szCs w:val="24"/>
              </w:rPr>
              <w:t>;</w:t>
            </w:r>
          </w:p>
          <w:p w14:paraId="59BDE2BD" w14:textId="4094585E" w:rsidR="001B6917" w:rsidRPr="001B6917" w:rsidRDefault="00C1777C" w:rsidP="001B6917">
            <w:pPr>
              <w:numPr>
                <w:ilvl w:val="0"/>
                <w:numId w:val="3"/>
              </w:numPr>
              <w:spacing w:after="120" w:line="240" w:lineRule="auto"/>
              <w:ind w:left="388"/>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paredzētais ERAF finansējuma apmērs nepārsniedz</w:t>
            </w:r>
            <w:r w:rsidRPr="00AE40F3">
              <w:rPr>
                <w:rFonts w:ascii="Times New Roman" w:eastAsia="Times New Roman" w:hAnsi="Times New Roman"/>
                <w:sz w:val="24"/>
                <w:szCs w:val="24"/>
                <w:lang w:eastAsia="lv-LV"/>
              </w:rPr>
              <w:t xml:space="preserve"> </w:t>
            </w:r>
            <w:r w:rsidRPr="00AE40F3">
              <w:rPr>
                <w:rFonts w:ascii="Times New Roman" w:eastAsia="ヒラギノ角ゴ Pro W3" w:hAnsi="Times New Roman"/>
                <w:sz w:val="24"/>
                <w:szCs w:val="24"/>
              </w:rPr>
              <w:t>MK noteikumos noteikto ERAF finansējuma apmēru attiecīgajai projektu iesniegumu atlases kārtai</w:t>
            </w:r>
            <w:r w:rsidR="001B6917">
              <w:rPr>
                <w:rFonts w:ascii="Times New Roman" w:eastAsia="ヒラギノ角ゴ Pro W3" w:hAnsi="Times New Roman"/>
                <w:sz w:val="24"/>
                <w:szCs w:val="24"/>
              </w:rPr>
              <w:t>.</w:t>
            </w:r>
          </w:p>
        </w:tc>
      </w:tr>
      <w:tr w:rsidR="00C1777C" w:rsidRPr="00AE40F3" w14:paraId="6E3D04AE" w14:textId="77777777" w:rsidTr="00C96CF6">
        <w:trPr>
          <w:trHeight w:val="103"/>
          <w:jc w:val="center"/>
        </w:trPr>
        <w:tc>
          <w:tcPr>
            <w:tcW w:w="1008" w:type="dxa"/>
            <w:vMerge/>
          </w:tcPr>
          <w:p w14:paraId="5D3C43C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C001382"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59F95E9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EAF4E3A"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658F2D1" w14:textId="3D9DB03A"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prasībām, kas izvirzītas, lai 1.6.</w:t>
            </w:r>
            <w:r w:rsidR="0058662B"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0D681D69"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iesniegt precizētu projekta iesniegumu vai attiecīgo dokumentu, finanšu aprēķinus izstrādājot aritmētiski precīzi un atbilstoši projekta iesnieguma prasībām.</w:t>
            </w:r>
          </w:p>
        </w:tc>
      </w:tr>
      <w:tr w:rsidR="00C1777C" w:rsidRPr="00AE40F3" w14:paraId="47113002" w14:textId="77777777" w:rsidTr="00C96CF6">
        <w:trPr>
          <w:trHeight w:val="103"/>
          <w:jc w:val="center"/>
        </w:trPr>
        <w:tc>
          <w:tcPr>
            <w:tcW w:w="1008" w:type="dxa"/>
            <w:vMerge/>
          </w:tcPr>
          <w:p w14:paraId="35E9889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B2ABD2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11A89F3A"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CF11DCF"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19114859" w14:textId="3ECE1EDF"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w:t>
            </w:r>
            <w:r w:rsidR="0058662B" w:rsidRPr="00AE40F3">
              <w:rPr>
                <w:rFonts w:ascii="Times New Roman" w:eastAsia="Times New Roman" w:hAnsi="Times New Roman"/>
                <w:color w:val="000000"/>
                <w:sz w:val="24"/>
                <w:szCs w:val="24"/>
                <w:lang w:eastAsia="lv-LV"/>
              </w:rPr>
              <w:t>u</w:t>
            </w:r>
            <w:r w:rsidRPr="00AE40F3">
              <w:rPr>
                <w:rFonts w:ascii="Times New Roman" w:eastAsia="Times New Roman" w:hAnsi="Times New Roman"/>
                <w:color w:val="000000"/>
                <w:sz w:val="24"/>
                <w:szCs w:val="24"/>
                <w:lang w:eastAsia="lv-LV"/>
              </w:rPr>
              <w:t xml:space="preserve"> ietvertos nosacījumus vai pēc nosacījumu izpildes joprojām neatbilst izvirzītajām prasībām, vai arī nosacījumus neizpilda atkārtotajā lēmumā par projekta iesnieguma apstiprināšanu ar nosacījum</w:t>
            </w:r>
            <w:r w:rsidR="0058662B" w:rsidRPr="00AE40F3">
              <w:rPr>
                <w:rFonts w:ascii="Times New Roman" w:eastAsia="Times New Roman" w:hAnsi="Times New Roman"/>
                <w:color w:val="000000"/>
                <w:sz w:val="24"/>
                <w:szCs w:val="24"/>
                <w:lang w:eastAsia="lv-LV"/>
              </w:rPr>
              <w:t>u</w:t>
            </w:r>
            <w:r w:rsidRPr="00AE40F3">
              <w:rPr>
                <w:rFonts w:ascii="Times New Roman" w:eastAsia="Times New Roman" w:hAnsi="Times New Roman"/>
                <w:color w:val="000000"/>
                <w:sz w:val="24"/>
                <w:szCs w:val="24"/>
                <w:lang w:eastAsia="lv-LV"/>
              </w:rPr>
              <w:t xml:space="preserve"> noteiktajā termiņā.</w:t>
            </w:r>
          </w:p>
        </w:tc>
      </w:tr>
      <w:tr w:rsidR="00C1777C" w:rsidRPr="00AE40F3" w14:paraId="1DE3BE46" w14:textId="77777777" w:rsidTr="00AD1EC1">
        <w:trPr>
          <w:trHeight w:val="1749"/>
          <w:jc w:val="center"/>
        </w:trPr>
        <w:tc>
          <w:tcPr>
            <w:tcW w:w="1008" w:type="dxa"/>
            <w:vMerge w:val="restart"/>
          </w:tcPr>
          <w:p w14:paraId="796BA6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1.7.</w:t>
            </w:r>
          </w:p>
        </w:tc>
        <w:tc>
          <w:tcPr>
            <w:tcW w:w="3321" w:type="dxa"/>
            <w:vMerge w:val="restart"/>
          </w:tcPr>
          <w:p w14:paraId="31F18E0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rPr>
              <w:t>Projekta iesniegumā norādītā ES fonda atbalsta intensitāte nepārsniedz MK noteikumos par specifiskā atbalsta mērķa īstenošanu vai tā kārtai noteikto ES fonda maksimālo atbalsta intensitāti.</w:t>
            </w:r>
          </w:p>
        </w:tc>
        <w:tc>
          <w:tcPr>
            <w:tcW w:w="1560" w:type="dxa"/>
            <w:vMerge w:val="restart"/>
          </w:tcPr>
          <w:p w14:paraId="1AE267D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7AB6F0B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573D39C7" w14:textId="72E7B35C" w:rsidR="00C1777C" w:rsidRPr="00AE40F3" w:rsidRDefault="00C1777C" w:rsidP="004F44EC">
            <w:pPr>
              <w:pStyle w:val="NoSpacing"/>
              <w:spacing w:after="80"/>
              <w:jc w:val="both"/>
              <w:rPr>
                <w:rFonts w:ascii="Times New Roman" w:hAnsi="Times New Roman"/>
                <w:color w:val="auto"/>
                <w:sz w:val="24"/>
              </w:rPr>
            </w:pPr>
            <w:r w:rsidRPr="00AE40F3">
              <w:rPr>
                <w:rFonts w:ascii="Times New Roman" w:hAnsi="Times New Roman"/>
                <w:b/>
                <w:color w:val="auto"/>
                <w:sz w:val="24"/>
              </w:rPr>
              <w:t xml:space="preserve">Vērtējums ir </w:t>
            </w:r>
            <w:r w:rsidR="00304EBC">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 projekta iesniegumā (2.</w:t>
            </w:r>
            <w:r w:rsidR="001A5B0C" w:rsidRPr="00AE40F3">
              <w:rPr>
                <w:rFonts w:ascii="Times New Roman" w:hAnsi="Times New Roman"/>
                <w:color w:val="auto"/>
                <w:sz w:val="24"/>
              </w:rPr>
              <w:t> </w:t>
            </w:r>
            <w:r w:rsidRPr="00AE40F3">
              <w:rPr>
                <w:rFonts w:ascii="Times New Roman" w:hAnsi="Times New Roman"/>
                <w:color w:val="auto"/>
                <w:sz w:val="24"/>
              </w:rPr>
              <w:t xml:space="preserve">pielikumā </w:t>
            </w:r>
            <w:r w:rsidR="00304EBC">
              <w:rPr>
                <w:rFonts w:ascii="Times New Roman" w:hAnsi="Times New Roman"/>
                <w:color w:val="auto"/>
                <w:sz w:val="24"/>
              </w:rPr>
              <w:t>“</w:t>
            </w:r>
            <w:r w:rsidRPr="00AE40F3">
              <w:rPr>
                <w:rFonts w:ascii="Times New Roman" w:hAnsi="Times New Roman"/>
                <w:color w:val="auto"/>
                <w:sz w:val="24"/>
              </w:rPr>
              <w:t>Finansēšanas plāns”, 3.</w:t>
            </w:r>
            <w:r w:rsidR="001A5B0C" w:rsidRPr="00AE40F3">
              <w:rPr>
                <w:rFonts w:ascii="Times New Roman" w:hAnsi="Times New Roman"/>
                <w:color w:val="auto"/>
                <w:sz w:val="24"/>
              </w:rPr>
              <w:t> </w:t>
            </w:r>
            <w:r w:rsidRPr="00AE40F3">
              <w:rPr>
                <w:rFonts w:ascii="Times New Roman" w:hAnsi="Times New Roman"/>
                <w:color w:val="auto"/>
                <w:sz w:val="24"/>
              </w:rPr>
              <w:t xml:space="preserve">pielikumā </w:t>
            </w:r>
            <w:r w:rsidR="00304EBC">
              <w:rPr>
                <w:rFonts w:ascii="Times New Roman" w:hAnsi="Times New Roman"/>
                <w:color w:val="auto"/>
                <w:sz w:val="24"/>
              </w:rPr>
              <w:t>“</w:t>
            </w:r>
            <w:r w:rsidRPr="00AE40F3">
              <w:rPr>
                <w:rFonts w:ascii="Times New Roman" w:hAnsi="Times New Roman"/>
                <w:color w:val="auto"/>
                <w:sz w:val="24"/>
              </w:rPr>
              <w:t>Projekta budžeta kopsavilkums”) norādītā ERAF atbalsta intensitāte:</w:t>
            </w:r>
          </w:p>
          <w:p w14:paraId="5619266B" w14:textId="160EF421" w:rsidR="00C1777C" w:rsidRPr="00AD1EC1" w:rsidRDefault="005C34AD" w:rsidP="00AD1EC1">
            <w:pPr>
              <w:pStyle w:val="NoSpacing"/>
              <w:spacing w:after="80"/>
              <w:jc w:val="both"/>
              <w:rPr>
                <w:rFonts w:ascii="Times New Roman" w:hAnsi="Times New Roman"/>
                <w:color w:val="auto"/>
                <w:sz w:val="24"/>
              </w:rPr>
            </w:pPr>
            <w:r w:rsidRPr="00AE40F3">
              <w:rPr>
                <w:rFonts w:ascii="Times New Roman" w:hAnsi="Times New Roman"/>
                <w:b/>
                <w:bCs/>
                <w:color w:val="auto"/>
                <w:sz w:val="24"/>
              </w:rPr>
              <w:t>Projekta iesniedzējam</w:t>
            </w:r>
            <w:r w:rsidRPr="00AE40F3">
              <w:rPr>
                <w:rFonts w:ascii="Times New Roman" w:hAnsi="Times New Roman"/>
                <w:color w:val="auto"/>
                <w:sz w:val="24"/>
              </w:rPr>
              <w:t xml:space="preserve"> </w:t>
            </w:r>
            <w:r w:rsidR="00C1777C" w:rsidRPr="00AE40F3">
              <w:rPr>
                <w:rFonts w:ascii="Times New Roman" w:hAnsi="Times New Roman"/>
                <w:color w:val="auto"/>
                <w:sz w:val="24"/>
              </w:rPr>
              <w:t>nepārsniedz</w:t>
            </w:r>
            <w:r w:rsidR="00C1777C" w:rsidRPr="00AE40F3">
              <w:rPr>
                <w:rFonts w:ascii="Times New Roman" w:eastAsia="Times New Roman" w:hAnsi="Times New Roman"/>
                <w:sz w:val="24"/>
                <w:lang w:eastAsia="lv-LV"/>
              </w:rPr>
              <w:t xml:space="preserve"> </w:t>
            </w:r>
            <w:r w:rsidR="00C1777C" w:rsidRPr="00AE40F3">
              <w:rPr>
                <w:rFonts w:ascii="Times New Roman" w:hAnsi="Times New Roman"/>
                <w:color w:val="auto"/>
                <w:sz w:val="24"/>
              </w:rPr>
              <w:t>MK noteikumos</w:t>
            </w:r>
            <w:r w:rsidR="00C1777C" w:rsidRPr="00AE40F3">
              <w:rPr>
                <w:sz w:val="24"/>
              </w:rPr>
              <w:t xml:space="preserve"> </w:t>
            </w:r>
            <w:r w:rsidR="00C1777C" w:rsidRPr="00AE40F3">
              <w:rPr>
                <w:rFonts w:ascii="Times New Roman" w:hAnsi="Times New Roman"/>
                <w:color w:val="auto"/>
                <w:sz w:val="24"/>
              </w:rPr>
              <w:t xml:space="preserve">noteikto maksimāli iespējamo projekta ERAF atbalsta intensitāti </w:t>
            </w:r>
            <w:r w:rsidR="001A5B0C" w:rsidRPr="00AE40F3">
              <w:rPr>
                <w:rFonts w:ascii="Times New Roman" w:hAnsi="Times New Roman"/>
                <w:color w:val="auto"/>
                <w:sz w:val="24"/>
              </w:rPr>
              <w:t>–</w:t>
            </w:r>
            <w:r w:rsidR="00C1777C" w:rsidRPr="00AE40F3">
              <w:rPr>
                <w:rFonts w:ascii="Times New Roman" w:hAnsi="Times New Roman"/>
                <w:color w:val="auto"/>
                <w:sz w:val="24"/>
              </w:rPr>
              <w:t xml:space="preserve"> 85</w:t>
            </w:r>
            <w:r w:rsidR="001A5B0C" w:rsidRPr="00AE40F3">
              <w:rPr>
                <w:rFonts w:ascii="Times New Roman" w:hAnsi="Times New Roman"/>
                <w:color w:val="auto"/>
                <w:sz w:val="24"/>
              </w:rPr>
              <w:t> </w:t>
            </w:r>
            <w:r w:rsidR="00C1777C" w:rsidRPr="00AE40F3">
              <w:rPr>
                <w:rFonts w:ascii="Times New Roman" w:hAnsi="Times New Roman"/>
                <w:color w:val="auto"/>
                <w:sz w:val="24"/>
              </w:rPr>
              <w:t>% apmērā no projekta kopējām attiecināmajām izmaksām</w:t>
            </w:r>
            <w:r w:rsidR="00F62F54" w:rsidRPr="00AE40F3">
              <w:rPr>
                <w:rFonts w:ascii="Times New Roman" w:hAnsi="Times New Roman"/>
                <w:color w:val="auto"/>
                <w:sz w:val="24"/>
              </w:rPr>
              <w:t>.</w:t>
            </w:r>
          </w:p>
        </w:tc>
      </w:tr>
      <w:tr w:rsidR="00C1777C" w:rsidRPr="00AE40F3" w14:paraId="243B196B" w14:textId="77777777" w:rsidTr="00C96CF6">
        <w:trPr>
          <w:trHeight w:val="103"/>
          <w:jc w:val="center"/>
        </w:trPr>
        <w:tc>
          <w:tcPr>
            <w:tcW w:w="1008" w:type="dxa"/>
            <w:vMerge/>
          </w:tcPr>
          <w:p w14:paraId="45075062"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4A387FB"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vAlign w:val="center"/>
          </w:tcPr>
          <w:p w14:paraId="50A493D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54C91312"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40ED8390" w14:textId="71B3134E"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prasībai, kas izvirzīta, lai 1.7.</w:t>
            </w:r>
            <w:r w:rsidR="00944E28"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72DD05F9" w14:textId="56B851A1"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veikt atbilstošu precizējumu, paredzot, ka atbalsta intensitāte nepārsniedz </w:t>
            </w:r>
            <w:r w:rsidRPr="00AE40F3">
              <w:rPr>
                <w:rFonts w:ascii="Times New Roman" w:hAnsi="Times New Roman"/>
                <w:sz w:val="24"/>
                <w:szCs w:val="24"/>
              </w:rPr>
              <w:t>MK noteikumos</w:t>
            </w:r>
            <w:r w:rsidRPr="00AE40F3">
              <w:rPr>
                <w:rFonts w:ascii="Times New Roman" w:eastAsia="ヒラギノ角ゴ Pro W3" w:hAnsi="Times New Roman"/>
                <w:color w:val="000000"/>
                <w:sz w:val="24"/>
                <w:szCs w:val="24"/>
              </w:rPr>
              <w:t xml:space="preserve"> noteikto maksimāli iespējamo atbalsta intensitāti.</w:t>
            </w:r>
          </w:p>
        </w:tc>
      </w:tr>
      <w:tr w:rsidR="00C1777C" w:rsidRPr="00AE40F3" w14:paraId="3D849D6D" w14:textId="77777777" w:rsidTr="00C96CF6">
        <w:trPr>
          <w:trHeight w:val="103"/>
          <w:jc w:val="center"/>
        </w:trPr>
        <w:tc>
          <w:tcPr>
            <w:tcW w:w="1008" w:type="dxa"/>
            <w:vMerge/>
          </w:tcPr>
          <w:p w14:paraId="0A4AF05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77F41F76"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vAlign w:val="center"/>
          </w:tcPr>
          <w:p w14:paraId="6B67DF7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AF58E5D"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09633212" w14:textId="422E39A9"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3C8AD8FC" w14:textId="77777777" w:rsidTr="00C96CF6">
        <w:trPr>
          <w:trHeight w:val="103"/>
          <w:jc w:val="center"/>
        </w:trPr>
        <w:tc>
          <w:tcPr>
            <w:tcW w:w="1008" w:type="dxa"/>
            <w:vMerge w:val="restart"/>
          </w:tcPr>
          <w:p w14:paraId="239843FA"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bookmarkStart w:id="5" w:name="_Hlk76561182"/>
            <w:r w:rsidRPr="00AE40F3">
              <w:rPr>
                <w:rFonts w:ascii="Times New Roman" w:eastAsia="ヒラギノ角ゴ Pro W3" w:hAnsi="Times New Roman"/>
                <w:color w:val="000000"/>
                <w:sz w:val="24"/>
                <w:szCs w:val="24"/>
              </w:rPr>
              <w:t>1.8.</w:t>
            </w:r>
          </w:p>
        </w:tc>
        <w:tc>
          <w:tcPr>
            <w:tcW w:w="3321" w:type="dxa"/>
            <w:vMerge w:val="restart"/>
          </w:tcPr>
          <w:p w14:paraId="23749E72"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iesniegumā iekļautās kopējās attiecināmās izmaksas, plānotās atbalstāmās darbības un izmaksu pozīcijas atbilst MK noteikumos par specifiskā atbalsta mērķa īstenošanu noteiktajām, t.sk. nepārsniedz noteikto izmaksu pozīciju apjomus un:</w:t>
            </w:r>
          </w:p>
          <w:p w14:paraId="4BEF3F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lastRenderedPageBreak/>
              <w:t>1.8.1.</w:t>
            </w:r>
            <w:r w:rsidRPr="00AE40F3">
              <w:rPr>
                <w:rFonts w:ascii="Times New Roman" w:eastAsia="ヒラギノ角ゴ Pro W3" w:hAnsi="Times New Roman"/>
                <w:color w:val="000000"/>
                <w:sz w:val="24"/>
                <w:szCs w:val="24"/>
              </w:rPr>
              <w:tab/>
              <w:t xml:space="preserve">ir saistītas ar projekta īstenošanu; </w:t>
            </w:r>
          </w:p>
          <w:p w14:paraId="3476150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1.8.2.</w:t>
            </w:r>
            <w:r w:rsidRPr="00AE40F3">
              <w:rPr>
                <w:rFonts w:ascii="Times New Roman" w:eastAsia="ヒラギノ角ゴ Pro W3" w:hAnsi="Times New Roman"/>
                <w:color w:val="000000"/>
                <w:sz w:val="24"/>
                <w:szCs w:val="24"/>
              </w:rPr>
              <w:tab/>
              <w:t xml:space="preserve">ir nepieciešamas projekta īstenošanai (projektā norādīto darbību īstenošanai, mērķa grupas vajadzību nodrošināšanai, definētās problēmas risināšanai); </w:t>
            </w:r>
          </w:p>
          <w:p w14:paraId="311100F6"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1.8.3.</w:t>
            </w:r>
            <w:r w:rsidRPr="00AE40F3">
              <w:rPr>
                <w:rFonts w:ascii="Times New Roman" w:eastAsia="ヒラギノ角ゴ Pro W3" w:hAnsi="Times New Roman"/>
                <w:color w:val="000000"/>
                <w:sz w:val="24"/>
                <w:szCs w:val="24"/>
              </w:rPr>
              <w:tab/>
              <w:t>nodrošina projektā izvirzītā mērķa un rādītāju sasniegšanu.</w:t>
            </w:r>
          </w:p>
        </w:tc>
        <w:tc>
          <w:tcPr>
            <w:tcW w:w="1560" w:type="dxa"/>
            <w:vMerge w:val="restart"/>
          </w:tcPr>
          <w:p w14:paraId="745EB44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lastRenderedPageBreak/>
              <w:t>P</w:t>
            </w:r>
          </w:p>
        </w:tc>
        <w:tc>
          <w:tcPr>
            <w:tcW w:w="1559" w:type="dxa"/>
            <w:gridSpan w:val="2"/>
          </w:tcPr>
          <w:p w14:paraId="703722F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0E4564D4" w14:textId="3E80BACC"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b/>
                <w:bCs/>
                <w:color w:val="auto"/>
                <w:sz w:val="24"/>
              </w:rPr>
              <w:t xml:space="preserve">Vērtējums ir </w:t>
            </w:r>
            <w:r w:rsidR="00304EBC">
              <w:rPr>
                <w:rFonts w:ascii="Times New Roman" w:hAnsi="Times New Roman"/>
                <w:b/>
                <w:bCs/>
                <w:color w:val="auto"/>
                <w:sz w:val="24"/>
              </w:rPr>
              <w:t>“</w:t>
            </w:r>
            <w:r w:rsidRPr="00AE40F3">
              <w:rPr>
                <w:rFonts w:ascii="Times New Roman" w:hAnsi="Times New Roman"/>
                <w:b/>
                <w:bCs/>
                <w:color w:val="auto"/>
                <w:sz w:val="24"/>
              </w:rPr>
              <w:t>Jā”</w:t>
            </w:r>
            <w:r w:rsidRPr="00AE40F3">
              <w:rPr>
                <w:rFonts w:ascii="Times New Roman" w:hAnsi="Times New Roman"/>
                <w:color w:val="auto"/>
                <w:sz w:val="24"/>
              </w:rPr>
              <w:t>, ja:</w:t>
            </w:r>
          </w:p>
          <w:p w14:paraId="1739DFAD" w14:textId="77777777" w:rsidR="00C1777C" w:rsidRPr="00AE40F3" w:rsidRDefault="00C1777C" w:rsidP="00C1777C">
            <w:pPr>
              <w:tabs>
                <w:tab w:val="left" w:pos="478"/>
              </w:tabs>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1.8.1.</w:t>
            </w:r>
            <w:r w:rsidR="00944E2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Projekta iesniegumā iekļautās kopējās attiecināmās izmaksas, plānotās atbalstāmās darbības un izmaksu pozīcijas ir saistītas ar projekta īstenošanu un nepārsniedz noteikto izmaksu pozīciju apjomus, ja: </w:t>
            </w:r>
          </w:p>
          <w:p w14:paraId="02AEFA09" w14:textId="0DD30ED0" w:rsidR="003C556B" w:rsidRDefault="003C556B" w:rsidP="001B6917">
            <w:pPr>
              <w:numPr>
                <w:ilvl w:val="3"/>
                <w:numId w:val="12"/>
              </w:numPr>
              <w:spacing w:after="80" w:line="240" w:lineRule="auto"/>
              <w:jc w:val="both"/>
              <w:rPr>
                <w:rFonts w:ascii="Times New Roman" w:eastAsia="ヒラギノ角ゴ Pro W3" w:hAnsi="Times New Roman"/>
                <w:sz w:val="24"/>
                <w:szCs w:val="24"/>
              </w:rPr>
            </w:pPr>
            <w:r w:rsidRPr="0058636B">
              <w:rPr>
                <w:rFonts w:ascii="Times New Roman" w:eastAsia="ヒラギノ角ゴ Pro W3" w:hAnsi="Times New Roman"/>
                <w:color w:val="000000"/>
                <w:sz w:val="24"/>
                <w:szCs w:val="24"/>
              </w:rPr>
              <w:t>projekta iesniegumā (</w:t>
            </w:r>
            <w:r w:rsidRPr="0058636B">
              <w:rPr>
                <w:rFonts w:ascii="Times New Roman" w:eastAsia="Times New Roman" w:hAnsi="Times New Roman"/>
                <w:color w:val="000000"/>
                <w:sz w:val="24"/>
                <w:szCs w:val="24"/>
                <w:lang w:eastAsia="lv-LV"/>
              </w:rPr>
              <w:t xml:space="preserve">projekta iesnieguma </w:t>
            </w:r>
            <w:r w:rsidRPr="0058636B">
              <w:rPr>
                <w:rFonts w:ascii="Times New Roman" w:eastAsia="ヒラギノ角ゴ Pro W3" w:hAnsi="Times New Roman"/>
                <w:color w:val="000000"/>
                <w:sz w:val="24"/>
                <w:szCs w:val="24"/>
              </w:rPr>
              <w:t>1.1. </w:t>
            </w:r>
            <w:r w:rsidRPr="0058636B">
              <w:rPr>
                <w:rFonts w:ascii="Times New Roman" w:eastAsia="ヒラギノ角ゴ Pro W3" w:hAnsi="Times New Roman"/>
                <w:sz w:val="24"/>
                <w:szCs w:val="24"/>
              </w:rPr>
              <w:t xml:space="preserve">punktā </w:t>
            </w:r>
            <w:r w:rsidR="00304EBC">
              <w:rPr>
                <w:rFonts w:ascii="Times New Roman" w:eastAsia="ヒラギノ角ゴ Pro W3" w:hAnsi="Times New Roman"/>
                <w:color w:val="000000"/>
                <w:sz w:val="24"/>
                <w:szCs w:val="24"/>
              </w:rPr>
              <w:t>“</w:t>
            </w:r>
            <w:r w:rsidRPr="0058636B">
              <w:rPr>
                <w:rFonts w:ascii="Times New Roman" w:eastAsia="ヒラギノ角ゴ Pro W3" w:hAnsi="Times New Roman"/>
                <w:bCs/>
                <w:iCs/>
                <w:color w:val="000000"/>
                <w:sz w:val="24"/>
                <w:szCs w:val="24"/>
              </w:rPr>
              <w:t xml:space="preserve">Projekta kopsavilkums: projekta mērķis, galvenās darbības, ilgums, kopējās izmaksas un plānotie rezultāti”, </w:t>
            </w:r>
            <w:r w:rsidRPr="0058636B">
              <w:rPr>
                <w:rFonts w:ascii="Times New Roman" w:eastAsia="ヒラギノ角ゴ Pro W3" w:hAnsi="Times New Roman"/>
                <w:color w:val="000000"/>
                <w:sz w:val="24"/>
                <w:szCs w:val="24"/>
              </w:rPr>
              <w:t xml:space="preserve">2. pielikumā </w:t>
            </w:r>
            <w:r w:rsidR="00304EBC">
              <w:rPr>
                <w:rFonts w:ascii="Times New Roman" w:eastAsia="ヒラギノ角ゴ Pro W3" w:hAnsi="Times New Roman"/>
                <w:color w:val="000000"/>
                <w:sz w:val="24"/>
                <w:szCs w:val="24"/>
              </w:rPr>
              <w:t>“</w:t>
            </w:r>
            <w:r w:rsidRPr="0058636B">
              <w:rPr>
                <w:rFonts w:ascii="Times New Roman" w:eastAsia="ヒラギノ角ゴ Pro W3" w:hAnsi="Times New Roman"/>
                <w:color w:val="000000"/>
                <w:sz w:val="24"/>
                <w:szCs w:val="24"/>
              </w:rPr>
              <w:t xml:space="preserve">Finansēšanas plāns”, 3. pielikumā </w:t>
            </w:r>
            <w:r w:rsidR="00304EBC">
              <w:rPr>
                <w:rFonts w:ascii="Times New Roman" w:eastAsia="ヒラギノ角ゴ Pro W3" w:hAnsi="Times New Roman"/>
                <w:color w:val="000000"/>
                <w:sz w:val="24"/>
                <w:szCs w:val="24"/>
              </w:rPr>
              <w:t>“</w:t>
            </w:r>
            <w:r w:rsidRPr="0058636B">
              <w:rPr>
                <w:rFonts w:ascii="Times New Roman" w:eastAsia="ヒラギノ角ゴ Pro W3" w:hAnsi="Times New Roman"/>
                <w:color w:val="000000"/>
                <w:sz w:val="24"/>
                <w:szCs w:val="24"/>
              </w:rPr>
              <w:t xml:space="preserve">Projekta budžeta kopsavilkums” un papildus </w:t>
            </w:r>
            <w:r w:rsidRPr="0058636B">
              <w:rPr>
                <w:rFonts w:ascii="Times New Roman" w:eastAsia="ヒラギノ角ゴ Pro W3" w:hAnsi="Times New Roman"/>
                <w:color w:val="000000"/>
                <w:sz w:val="24"/>
                <w:szCs w:val="24"/>
              </w:rPr>
              <w:lastRenderedPageBreak/>
              <w:t>iesniedzamajos dokumentos) norādīts, ka projekta iesnieguma kopējā summa nepārsniedz MK noteikumos katram projekta iesniedzējam noteikto pieejamo kopējo finansējumu - 5</w:t>
            </w:r>
            <w:r w:rsidR="00733698">
              <w:rPr>
                <w:rFonts w:ascii="Times New Roman" w:eastAsia="ヒラギノ角ゴ Pro W3" w:hAnsi="Times New Roman"/>
                <w:color w:val="000000"/>
                <w:sz w:val="24"/>
                <w:szCs w:val="24"/>
              </w:rPr>
              <w:t>5</w:t>
            </w:r>
            <w:r w:rsidRPr="0058636B">
              <w:rPr>
                <w:rFonts w:ascii="Times New Roman" w:eastAsia="ヒラギノ角ゴ Pro W3" w:hAnsi="Times New Roman"/>
                <w:color w:val="000000"/>
                <w:sz w:val="24"/>
                <w:szCs w:val="24"/>
              </w:rPr>
              <w:t xml:space="preserve">0 000 </w:t>
            </w:r>
            <w:r w:rsidRPr="0058636B">
              <w:rPr>
                <w:rFonts w:ascii="Times New Roman" w:eastAsia="ヒラギノ角ゴ Pro W3" w:hAnsi="Times New Roman"/>
                <w:i/>
                <w:iCs/>
                <w:color w:val="000000"/>
                <w:sz w:val="24"/>
                <w:szCs w:val="24"/>
              </w:rPr>
              <w:t>euro</w:t>
            </w:r>
            <w:r>
              <w:rPr>
                <w:rFonts w:ascii="Times New Roman" w:eastAsia="ヒラギノ角ゴ Pro W3" w:hAnsi="Times New Roman"/>
                <w:color w:val="000000"/>
                <w:sz w:val="24"/>
                <w:szCs w:val="24"/>
              </w:rPr>
              <w:t>;</w:t>
            </w:r>
          </w:p>
          <w:p w14:paraId="2246AE57" w14:textId="11872C65" w:rsidR="00C1777C" w:rsidRPr="00AE40F3" w:rsidRDefault="00C1777C" w:rsidP="001B6917">
            <w:pPr>
              <w:numPr>
                <w:ilvl w:val="3"/>
                <w:numId w:val="12"/>
              </w:numPr>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(1.1.</w:t>
            </w:r>
            <w:r w:rsidR="008074F8" w:rsidRPr="00AE40F3">
              <w:rPr>
                <w:rFonts w:ascii="Times New Roman" w:eastAsia="ヒラギノ角ゴ Pro W3" w:hAnsi="Times New Roman"/>
                <w:sz w:val="24"/>
                <w:szCs w:val="24"/>
              </w:rPr>
              <w:t xml:space="preserve"> punktā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kopsavilkums: projekta mērķis, galvenās darbības, ilgums, kopējās izmaksas un plānotie rezultāti”, 1.5.</w:t>
            </w:r>
            <w:r w:rsidR="008074F8" w:rsidRPr="00AE40F3">
              <w:rPr>
                <w:rFonts w:ascii="Times New Roman" w:eastAsia="ヒラギノ角ゴ Pro W3" w:hAnsi="Times New Roman"/>
                <w:sz w:val="24"/>
                <w:szCs w:val="24"/>
              </w:rPr>
              <w:t xml:space="preserve"> punktā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darbības un sasniedzamie rezultāti” un 1.</w:t>
            </w:r>
            <w:r w:rsidR="008074F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īstenošanas laika grafiks”) noradītās plānotās darbības atbilst </w:t>
            </w:r>
            <w:r w:rsidRPr="00AE40F3">
              <w:rPr>
                <w:rFonts w:ascii="Times New Roman" w:hAnsi="Times New Roman"/>
                <w:sz w:val="24"/>
                <w:szCs w:val="24"/>
              </w:rPr>
              <w:t>MK noteikumos</w:t>
            </w:r>
            <w:r w:rsidRPr="00AE40F3">
              <w:rPr>
                <w:rFonts w:ascii="Times New Roman" w:eastAsia="ヒラギノ角ゴ Pro W3" w:hAnsi="Times New Roman"/>
                <w:sz w:val="24"/>
                <w:szCs w:val="24"/>
              </w:rPr>
              <w:t xml:space="preserve"> noteiktajām atbalstāmajām darbībām; </w:t>
            </w:r>
          </w:p>
          <w:p w14:paraId="0C9B05D1" w14:textId="51E4ACC1" w:rsidR="00C1777C" w:rsidRPr="00AE40F3" w:rsidRDefault="00C1777C" w:rsidP="001B6917">
            <w:pPr>
              <w:numPr>
                <w:ilvl w:val="3"/>
                <w:numId w:val="12"/>
              </w:numPr>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(3.</w:t>
            </w:r>
            <w:r w:rsidR="008074F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budžeta kopsavilkums”) noradītās plānotās izmaksas atbilst </w:t>
            </w:r>
            <w:r w:rsidR="00B43407">
              <w:rPr>
                <w:rFonts w:ascii="Times New Roman" w:eastAsia="ヒラギノ角ゴ Pro W3" w:hAnsi="Times New Roman"/>
                <w:sz w:val="24"/>
                <w:szCs w:val="24"/>
              </w:rPr>
              <w:t>M</w:t>
            </w:r>
            <w:r w:rsidRPr="00AE40F3">
              <w:rPr>
                <w:rFonts w:ascii="Times New Roman" w:hAnsi="Times New Roman"/>
                <w:sz w:val="24"/>
                <w:szCs w:val="24"/>
              </w:rPr>
              <w:t>K noteikumos</w:t>
            </w:r>
            <w:r w:rsidRPr="00AE40F3">
              <w:rPr>
                <w:rFonts w:ascii="Times New Roman" w:eastAsia="ヒラギノ角ゴ Pro W3" w:hAnsi="Times New Roman"/>
                <w:sz w:val="24"/>
                <w:szCs w:val="24"/>
              </w:rPr>
              <w:t xml:space="preserve"> noteiktajām attiecināmajām izmaksām;</w:t>
            </w:r>
          </w:p>
          <w:p w14:paraId="323ADDF8" w14:textId="4CC4562F" w:rsidR="00C1777C" w:rsidRPr="00AE40F3" w:rsidRDefault="00C1777C" w:rsidP="001B6917">
            <w:pPr>
              <w:numPr>
                <w:ilvl w:val="3"/>
                <w:numId w:val="12"/>
              </w:numPr>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(3.</w:t>
            </w:r>
            <w:r w:rsidR="008074F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budžeta kopsavilkums”) plānoto izmaksu apmērs nepārsniedz </w:t>
            </w:r>
            <w:r w:rsidRPr="00AE40F3">
              <w:rPr>
                <w:rFonts w:ascii="Times New Roman" w:hAnsi="Times New Roman"/>
                <w:sz w:val="24"/>
                <w:szCs w:val="24"/>
              </w:rPr>
              <w:t>MK noteikumos</w:t>
            </w:r>
            <w:r w:rsidRPr="00AE40F3">
              <w:rPr>
                <w:rFonts w:ascii="Times New Roman" w:eastAsia="ヒラギノ角ゴ Pro W3" w:hAnsi="Times New Roman"/>
                <w:sz w:val="24"/>
                <w:szCs w:val="24"/>
              </w:rPr>
              <w:t xml:space="preserve"> noteiktos izmaksu ierobežojumus, ja attiecināms;</w:t>
            </w:r>
          </w:p>
          <w:p w14:paraId="17625208" w14:textId="232B1C66" w:rsidR="00C1777C" w:rsidRPr="00AE40F3" w:rsidRDefault="00C1777C" w:rsidP="001B6917">
            <w:pPr>
              <w:numPr>
                <w:ilvl w:val="3"/>
                <w:numId w:val="12"/>
              </w:numPr>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(3.</w:t>
            </w:r>
            <w:r w:rsidR="002C67ED"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budžeta kopsavilkums”) norādītās tiešās un netiešās attiecināmās izmaksas, tajā skaitā ierobežojumi, atbilst MK noteikumos noteiktajam izmaksu dalījumam tiešajās un netiešajās izmaksās;</w:t>
            </w:r>
          </w:p>
          <w:p w14:paraId="31F1B5B4" w14:textId="5D5E170B" w:rsidR="00C1777C" w:rsidRPr="00AE40F3" w:rsidRDefault="00C1777C" w:rsidP="001B6917">
            <w:pPr>
              <w:numPr>
                <w:ilvl w:val="3"/>
                <w:numId w:val="12"/>
              </w:numPr>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 xml:space="preserve">projekta iesniegumā (3.pielikumā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budžeta kopsavilkums”) iekļautās izmaksu pozīcijas ir sadalītas apakšpozīcijās un izmaksu vienībās (ja to ir iespējams izdarīt);</w:t>
            </w:r>
          </w:p>
          <w:p w14:paraId="4BC7F5F2" w14:textId="09CC1FE0" w:rsidR="003C556B" w:rsidRDefault="00C1777C" w:rsidP="001B6917">
            <w:pPr>
              <w:numPr>
                <w:ilvl w:val="3"/>
                <w:numId w:val="12"/>
              </w:numPr>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(3.</w:t>
            </w:r>
            <w:r w:rsidR="002C67ED"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budžeta kopsavilkums”) plānotās izmaksas ir saistītas ar projekta īstenošanu, to raksturo projekta darbību apraksts, gan arī projekta īstenošanas un vadības personāla darbības, kas nepieciešamas, lai nodrošinātu projekta īstenošanu</w:t>
            </w:r>
            <w:r w:rsidR="00C00FDA">
              <w:rPr>
                <w:rFonts w:ascii="Times New Roman" w:eastAsia="ヒラギノ角ゴ Pro W3" w:hAnsi="Times New Roman"/>
                <w:sz w:val="24"/>
                <w:szCs w:val="24"/>
              </w:rPr>
              <w:t>;</w:t>
            </w:r>
          </w:p>
          <w:p w14:paraId="0E5D6485" w14:textId="262A7471" w:rsidR="00D0168D" w:rsidRPr="001B6917" w:rsidRDefault="00733698" w:rsidP="001B6917">
            <w:pPr>
              <w:numPr>
                <w:ilvl w:val="3"/>
                <w:numId w:val="12"/>
              </w:numPr>
              <w:spacing w:after="80" w:line="240" w:lineRule="auto"/>
              <w:jc w:val="both"/>
              <w:rPr>
                <w:rFonts w:ascii="Times New Roman" w:eastAsia="ヒラギノ角ゴ Pro W3" w:hAnsi="Times New Roman"/>
                <w:sz w:val="24"/>
                <w:szCs w:val="24"/>
              </w:rPr>
            </w:pPr>
            <w:r>
              <w:rPr>
                <w:rFonts w:ascii="Times New Roman" w:eastAsia="ヒラギノ角ゴ Pro W3" w:hAnsi="Times New Roman"/>
                <w:color w:val="000000"/>
                <w:sz w:val="24"/>
                <w:szCs w:val="24"/>
              </w:rPr>
              <w:t>4.</w:t>
            </w:r>
            <w:r w:rsidR="00D0168D" w:rsidRPr="00D0168D">
              <w:rPr>
                <w:rFonts w:ascii="Times New Roman" w:hAnsi="Times New Roman"/>
                <w:sz w:val="24"/>
                <w:szCs w:val="24"/>
              </w:rPr>
              <w:t xml:space="preserve"> pielikumā, norādīti </w:t>
            </w:r>
            <w:r w:rsidR="00D0168D" w:rsidRPr="00AD1EC1">
              <w:rPr>
                <w:rFonts w:ascii="Times New Roman" w:hAnsi="Times New Roman"/>
                <w:sz w:val="24"/>
                <w:szCs w:val="24"/>
              </w:rPr>
              <w:t>visi kopējie projekta izdevumi,</w:t>
            </w:r>
            <w:r w:rsidR="00D0168D" w:rsidRPr="00D0168D">
              <w:rPr>
                <w:rFonts w:ascii="Times New Roman" w:hAnsi="Times New Roman"/>
                <w:sz w:val="24"/>
                <w:szCs w:val="24"/>
              </w:rPr>
              <w:t xml:space="preserve"> t.sk. izdevumi, kurus paredzēts segt no projekta finansējuma, </w:t>
            </w:r>
            <w:r w:rsidR="00D0168D" w:rsidRPr="00D0168D">
              <w:rPr>
                <w:rFonts w:ascii="Times New Roman" w:hAnsi="Times New Roman"/>
                <w:sz w:val="24"/>
                <w:szCs w:val="24"/>
              </w:rPr>
              <w:lastRenderedPageBreak/>
              <w:t xml:space="preserve">un izdevumus, kurus paredzēts segt no pašu ieņēmumiem no pārdotajām koncertu biļetēm (un citiem finansējuma avotiem, ja attiecināms). </w:t>
            </w:r>
          </w:p>
          <w:p w14:paraId="1475C20F" w14:textId="77777777" w:rsidR="00C1777C" w:rsidRPr="00AE40F3" w:rsidRDefault="00C1777C" w:rsidP="00C1777C">
            <w:pPr>
              <w:pStyle w:val="NoSpacing"/>
              <w:tabs>
                <w:tab w:val="left" w:pos="478"/>
              </w:tabs>
              <w:spacing w:after="80"/>
              <w:jc w:val="both"/>
              <w:rPr>
                <w:rFonts w:ascii="Times New Roman" w:hAnsi="Times New Roman"/>
                <w:color w:val="auto"/>
                <w:sz w:val="24"/>
              </w:rPr>
            </w:pPr>
            <w:r w:rsidRPr="00AE40F3">
              <w:rPr>
                <w:rFonts w:ascii="Times New Roman" w:hAnsi="Times New Roman"/>
                <w:color w:val="auto"/>
                <w:sz w:val="24"/>
              </w:rPr>
              <w:t>1.8.2.</w:t>
            </w:r>
            <w:r w:rsidR="002C67ED" w:rsidRPr="00AE40F3">
              <w:rPr>
                <w:rFonts w:ascii="Times New Roman" w:hAnsi="Times New Roman"/>
                <w:color w:val="auto"/>
                <w:sz w:val="24"/>
              </w:rPr>
              <w:t> </w:t>
            </w:r>
            <w:r w:rsidRPr="00AE40F3">
              <w:rPr>
                <w:rFonts w:ascii="Times New Roman" w:hAnsi="Times New Roman"/>
                <w:color w:val="auto"/>
                <w:sz w:val="24"/>
              </w:rPr>
              <w:t>Projekta iesniegumā iekļautās kopējās attiecināmās izmaksas, plānotās atbalstāmās darbības un izmaksu pozīcijas ir nepieciešamas projekta īstenošanai (projektā norādīto darbību īstenošanai, mērķa grupu vajadzību nodrošināšanai, definētās problēmas risināšanai), ja:</w:t>
            </w:r>
          </w:p>
          <w:p w14:paraId="04A27BEA" w14:textId="44782679" w:rsidR="00C1777C" w:rsidRPr="00AE40F3" w:rsidRDefault="00C1777C" w:rsidP="00C1777C">
            <w:pPr>
              <w:pStyle w:val="NoSpacing"/>
              <w:spacing w:after="80"/>
              <w:ind w:left="596"/>
              <w:jc w:val="both"/>
              <w:rPr>
                <w:rFonts w:ascii="Times New Roman" w:hAnsi="Times New Roman"/>
                <w:color w:val="auto"/>
                <w:sz w:val="24"/>
                <w:highlight w:val="yellow"/>
              </w:rPr>
            </w:pPr>
            <w:r w:rsidRPr="00AE40F3">
              <w:rPr>
                <w:rFonts w:ascii="Times New Roman" w:hAnsi="Times New Roman"/>
                <w:color w:val="auto"/>
                <w:sz w:val="24"/>
              </w:rPr>
              <w:t>a) projekta iesniegumā (3.</w:t>
            </w:r>
            <w:r w:rsidR="002C67ED" w:rsidRPr="00AE40F3">
              <w:rPr>
                <w:rFonts w:ascii="Times New Roman" w:hAnsi="Times New Roman"/>
                <w:color w:val="auto"/>
                <w:sz w:val="24"/>
              </w:rPr>
              <w:t> </w:t>
            </w:r>
            <w:r w:rsidRPr="00AE40F3">
              <w:rPr>
                <w:rFonts w:ascii="Times New Roman" w:hAnsi="Times New Roman"/>
                <w:color w:val="auto"/>
                <w:sz w:val="24"/>
              </w:rPr>
              <w:t xml:space="preserve">pielikumā </w:t>
            </w:r>
            <w:r w:rsidR="00304EBC">
              <w:rPr>
                <w:rFonts w:ascii="Times New Roman" w:hAnsi="Times New Roman"/>
                <w:color w:val="auto"/>
                <w:sz w:val="24"/>
              </w:rPr>
              <w:t>“</w:t>
            </w:r>
            <w:r w:rsidRPr="00AE40F3">
              <w:rPr>
                <w:rFonts w:ascii="Times New Roman" w:hAnsi="Times New Roman"/>
                <w:color w:val="auto"/>
                <w:sz w:val="24"/>
              </w:rPr>
              <w:t>Projekta budžeta kopsavilkums”) iekļautās izmaksu pozīcijas ir nepieciešamas projekta īstenošanai un to nepieciešamību pamato mērķa grupu vajadzības (1.2.</w:t>
            </w:r>
            <w:r w:rsidR="002C67ED" w:rsidRPr="00AE40F3">
              <w:rPr>
                <w:rFonts w:ascii="Times New Roman" w:hAnsi="Times New Roman"/>
                <w:color w:val="auto"/>
                <w:sz w:val="24"/>
              </w:rPr>
              <w:t xml:space="preserve"> punkta </w:t>
            </w:r>
            <w:r w:rsidR="00304EBC">
              <w:rPr>
                <w:rFonts w:ascii="Times New Roman" w:hAnsi="Times New Roman"/>
                <w:color w:val="auto"/>
                <w:sz w:val="24"/>
              </w:rPr>
              <w:t>“</w:t>
            </w:r>
            <w:r w:rsidRPr="00AE40F3">
              <w:rPr>
                <w:rFonts w:ascii="Times New Roman" w:hAnsi="Times New Roman"/>
                <w:color w:val="auto"/>
                <w:sz w:val="24"/>
              </w:rPr>
              <w:t>Projekta mērķis un tā pamatojums”, 1.3.</w:t>
            </w:r>
            <w:r w:rsidR="002C67ED" w:rsidRPr="00AE40F3">
              <w:rPr>
                <w:rFonts w:ascii="Times New Roman" w:hAnsi="Times New Roman"/>
                <w:color w:val="auto"/>
                <w:sz w:val="24"/>
              </w:rPr>
              <w:t xml:space="preserve"> punkta </w:t>
            </w:r>
            <w:r w:rsidR="00304EBC">
              <w:rPr>
                <w:rFonts w:ascii="Times New Roman" w:hAnsi="Times New Roman"/>
                <w:color w:val="auto"/>
                <w:sz w:val="24"/>
              </w:rPr>
              <w:t>“</w:t>
            </w:r>
            <w:r w:rsidRPr="00AE40F3">
              <w:rPr>
                <w:rFonts w:ascii="Times New Roman" w:hAnsi="Times New Roman"/>
                <w:color w:val="auto"/>
                <w:sz w:val="24"/>
              </w:rPr>
              <w:t>Problēmas un risinājuma apraksts, t.sk. mērķa grupu problēmu un risinājumu apraksts”, 1.4.</w:t>
            </w:r>
            <w:r w:rsidR="002C67ED" w:rsidRPr="00AE40F3">
              <w:rPr>
                <w:rFonts w:ascii="Times New Roman" w:hAnsi="Times New Roman"/>
                <w:color w:val="auto"/>
                <w:sz w:val="24"/>
              </w:rPr>
              <w:t xml:space="preserve"> punkta </w:t>
            </w:r>
            <w:r w:rsidR="00304EBC">
              <w:rPr>
                <w:rFonts w:ascii="Times New Roman" w:hAnsi="Times New Roman"/>
                <w:color w:val="auto"/>
                <w:sz w:val="24"/>
              </w:rPr>
              <w:t>“</w:t>
            </w:r>
            <w:r w:rsidRPr="00AE40F3">
              <w:rPr>
                <w:rFonts w:ascii="Times New Roman" w:hAnsi="Times New Roman"/>
                <w:color w:val="auto"/>
                <w:sz w:val="24"/>
              </w:rPr>
              <w:t>Projekta mērķa grupas apraksts” apraksts), projekta darbības un to ietvaros sasniedzamie rezultāti (1.1.</w:t>
            </w:r>
            <w:r w:rsidR="002C67ED" w:rsidRPr="00AE40F3">
              <w:rPr>
                <w:rFonts w:ascii="Times New Roman" w:hAnsi="Times New Roman"/>
                <w:color w:val="auto"/>
                <w:sz w:val="24"/>
              </w:rPr>
              <w:t xml:space="preserve"> punkta </w:t>
            </w:r>
            <w:r w:rsidR="00304EBC">
              <w:rPr>
                <w:rFonts w:ascii="Times New Roman" w:hAnsi="Times New Roman"/>
                <w:color w:val="auto"/>
                <w:sz w:val="24"/>
              </w:rPr>
              <w:t>“</w:t>
            </w:r>
            <w:r w:rsidRPr="00AE40F3">
              <w:rPr>
                <w:rFonts w:ascii="Times New Roman" w:hAnsi="Times New Roman"/>
                <w:color w:val="auto"/>
                <w:sz w:val="24"/>
              </w:rPr>
              <w:t>Projekta kopsavilkums: projekta mērķis, galvenās darbības, ilgums, kopējās izmaksas un plānotie rezultāti”, 1.5.</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304EBC">
              <w:rPr>
                <w:rFonts w:ascii="Times New Roman" w:hAnsi="Times New Roman"/>
                <w:color w:val="auto"/>
                <w:sz w:val="24"/>
              </w:rPr>
              <w:t>“</w:t>
            </w:r>
            <w:r w:rsidRPr="00AE40F3">
              <w:rPr>
                <w:rFonts w:ascii="Times New Roman" w:hAnsi="Times New Roman"/>
                <w:color w:val="auto"/>
                <w:sz w:val="24"/>
              </w:rPr>
              <w:t>Projekta darbības un sasniedzamie rezultāti”, 1.6.</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304EBC">
              <w:rPr>
                <w:rFonts w:ascii="Times New Roman" w:hAnsi="Times New Roman"/>
                <w:color w:val="auto"/>
                <w:sz w:val="24"/>
              </w:rPr>
              <w:t>“</w:t>
            </w:r>
            <w:r w:rsidRPr="00AE40F3">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apraksts), projektā sasniedzamie uzraudzības rādītāji (1.6.</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304EBC">
              <w:rPr>
                <w:rFonts w:ascii="Times New Roman" w:hAnsi="Times New Roman"/>
                <w:color w:val="auto"/>
                <w:sz w:val="24"/>
              </w:rPr>
              <w:t>“</w:t>
            </w:r>
            <w:r w:rsidRPr="00AE40F3">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apraksts), projekta īstenošanas kapacitāte (2.1.</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304EBC">
              <w:rPr>
                <w:rFonts w:ascii="Times New Roman" w:hAnsi="Times New Roman"/>
                <w:color w:val="auto"/>
                <w:sz w:val="24"/>
              </w:rPr>
              <w:t>“</w:t>
            </w:r>
            <w:r w:rsidRPr="00AE40F3">
              <w:rPr>
                <w:rFonts w:ascii="Times New Roman" w:hAnsi="Times New Roman"/>
                <w:color w:val="auto"/>
                <w:sz w:val="24"/>
              </w:rPr>
              <w:t xml:space="preserve">Projekta īstenošanas kapacitāte” apraksts), projekta laika plānojums ( 1.pielikuma </w:t>
            </w:r>
            <w:r w:rsidR="00304EBC">
              <w:rPr>
                <w:rFonts w:ascii="Times New Roman" w:hAnsi="Times New Roman"/>
                <w:color w:val="auto"/>
                <w:sz w:val="24"/>
              </w:rPr>
              <w:t>“</w:t>
            </w:r>
            <w:r w:rsidRPr="00AE40F3">
              <w:rPr>
                <w:rFonts w:ascii="Times New Roman" w:hAnsi="Times New Roman"/>
                <w:color w:val="auto"/>
                <w:sz w:val="24"/>
              </w:rPr>
              <w:t xml:space="preserve">Projekta īstenošanas laika grafiks” informācija), publicitāte (5.sadaļas </w:t>
            </w:r>
            <w:r w:rsidR="00304EBC">
              <w:rPr>
                <w:rFonts w:ascii="Times New Roman" w:hAnsi="Times New Roman"/>
                <w:color w:val="auto"/>
                <w:sz w:val="24"/>
              </w:rPr>
              <w:t>“</w:t>
            </w:r>
            <w:r w:rsidRPr="00AE40F3">
              <w:rPr>
                <w:rFonts w:ascii="Times New Roman" w:hAnsi="Times New Roman"/>
                <w:color w:val="auto"/>
                <w:sz w:val="24"/>
              </w:rPr>
              <w:t>Publicitāte” apraksts);</w:t>
            </w:r>
          </w:p>
          <w:p w14:paraId="687877E7" w14:textId="77777777" w:rsidR="00C1777C" w:rsidRPr="00AE40F3" w:rsidRDefault="00C1777C" w:rsidP="00C1777C">
            <w:pPr>
              <w:pStyle w:val="NoSpacing"/>
              <w:spacing w:after="80"/>
              <w:jc w:val="both"/>
              <w:rPr>
                <w:rFonts w:ascii="Times New Roman" w:hAnsi="Times New Roman"/>
                <w:color w:val="auto"/>
                <w:sz w:val="24"/>
              </w:rPr>
            </w:pPr>
          </w:p>
          <w:p w14:paraId="709CC616" w14:textId="77777777" w:rsidR="00C1777C" w:rsidRPr="00AE40F3" w:rsidRDefault="00C1777C" w:rsidP="00C1777C">
            <w:pPr>
              <w:pStyle w:val="NoSpacing"/>
              <w:spacing w:after="80"/>
              <w:ind w:left="24"/>
              <w:jc w:val="both"/>
              <w:rPr>
                <w:rFonts w:ascii="Times New Roman" w:hAnsi="Times New Roman"/>
                <w:color w:val="auto"/>
                <w:sz w:val="24"/>
              </w:rPr>
            </w:pPr>
            <w:r w:rsidRPr="00AE40F3">
              <w:rPr>
                <w:rFonts w:ascii="Times New Roman" w:hAnsi="Times New Roman"/>
                <w:color w:val="auto"/>
                <w:sz w:val="24"/>
              </w:rPr>
              <w:t>1.8.3.Projekta iesniegumā iekļautās kopējās attiecināmās izmaksas, plānotās atbalstāmās darbības un izmaksu pozīcijas nodrošina projektā izvirzītā mērķa un rādītāju sasniegšanu, ja:</w:t>
            </w:r>
          </w:p>
          <w:p w14:paraId="49682CC8" w14:textId="600F5D66" w:rsidR="00C1777C" w:rsidRPr="00AE40F3" w:rsidRDefault="00C1777C" w:rsidP="001B6917">
            <w:pPr>
              <w:numPr>
                <w:ilvl w:val="0"/>
                <w:numId w:val="12"/>
              </w:numPr>
              <w:spacing w:after="120" w:line="240" w:lineRule="auto"/>
              <w:jc w:val="both"/>
              <w:rPr>
                <w:rFonts w:ascii="Times New Roman" w:eastAsia="ヒラギノ角ゴ Pro W3" w:hAnsi="Times New Roman"/>
                <w:sz w:val="24"/>
                <w:szCs w:val="24"/>
              </w:rPr>
            </w:pPr>
            <w:r w:rsidRPr="00AE40F3">
              <w:rPr>
                <w:rFonts w:ascii="Times New Roman" w:hAnsi="Times New Roman"/>
                <w:sz w:val="24"/>
                <w:szCs w:val="24"/>
              </w:rPr>
              <w:lastRenderedPageBreak/>
              <w:t>projekta iesniegumā (3.</w:t>
            </w:r>
            <w:r w:rsidR="002C67ED" w:rsidRPr="00AE40F3">
              <w:rPr>
                <w:rFonts w:ascii="Times New Roman" w:hAnsi="Times New Roman"/>
                <w:sz w:val="24"/>
                <w:szCs w:val="24"/>
              </w:rPr>
              <w:t> </w:t>
            </w:r>
            <w:r w:rsidRPr="00AE40F3">
              <w:rPr>
                <w:rFonts w:ascii="Times New Roman" w:hAnsi="Times New Roman"/>
                <w:sz w:val="24"/>
                <w:szCs w:val="24"/>
              </w:rPr>
              <w:t xml:space="preserve">pielikumā </w:t>
            </w:r>
            <w:r w:rsidR="00304EBC">
              <w:rPr>
                <w:rFonts w:ascii="Times New Roman" w:hAnsi="Times New Roman"/>
                <w:sz w:val="24"/>
                <w:szCs w:val="24"/>
              </w:rPr>
              <w:t>“</w:t>
            </w:r>
            <w:r w:rsidRPr="00AE40F3">
              <w:rPr>
                <w:rFonts w:ascii="Times New Roman" w:hAnsi="Times New Roman"/>
                <w:sz w:val="24"/>
                <w:szCs w:val="24"/>
              </w:rPr>
              <w:t>Projekta budžeta kopsavilkums”) plānotās izmaksas nodrošina projektā izvirzītā mērķa, rezultātu un uzraudzības rādītāju sasniegšanu (t.i., bez tām nav iespējams sasniegt projekta mērķi, rezultātu un izvirzītos rādītājus).</w:t>
            </w:r>
          </w:p>
        </w:tc>
      </w:tr>
      <w:tr w:rsidR="00C1777C" w:rsidRPr="00AE40F3" w14:paraId="4A249FCD" w14:textId="77777777" w:rsidTr="00C96CF6">
        <w:trPr>
          <w:trHeight w:val="103"/>
          <w:jc w:val="center"/>
        </w:trPr>
        <w:tc>
          <w:tcPr>
            <w:tcW w:w="1008" w:type="dxa"/>
            <w:vMerge/>
          </w:tcPr>
          <w:p w14:paraId="35B31DB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33875A48"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6A9F5877"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7E11C50A"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0AC0FB7C" w14:textId="1A5F96A2"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1.8.kritērijā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 xml:space="preserve">. </w:t>
            </w:r>
          </w:p>
          <w:p w14:paraId="287C786C"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veikt atbilstošu precizējumu, iesniedzot precizētu dokumentu.</w:t>
            </w:r>
          </w:p>
        </w:tc>
      </w:tr>
      <w:tr w:rsidR="00C1777C" w:rsidRPr="00AE40F3" w14:paraId="52C47079" w14:textId="77777777" w:rsidTr="00C96CF6">
        <w:trPr>
          <w:trHeight w:val="103"/>
          <w:jc w:val="center"/>
        </w:trPr>
        <w:tc>
          <w:tcPr>
            <w:tcW w:w="1008" w:type="dxa"/>
            <w:vMerge/>
          </w:tcPr>
          <w:p w14:paraId="7A1349C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10203A6"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5552E586"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683C26EF"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66AE962F" w14:textId="2837E01E"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bookmarkEnd w:id="5"/>
      <w:tr w:rsidR="00C1777C" w:rsidRPr="00AE40F3" w14:paraId="16B322FC" w14:textId="77777777" w:rsidTr="00C96CF6">
        <w:trPr>
          <w:trHeight w:val="103"/>
          <w:jc w:val="center"/>
        </w:trPr>
        <w:tc>
          <w:tcPr>
            <w:tcW w:w="1008" w:type="dxa"/>
            <w:vMerge w:val="restart"/>
          </w:tcPr>
          <w:p w14:paraId="551BC54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1.9.</w:t>
            </w:r>
          </w:p>
        </w:tc>
        <w:tc>
          <w:tcPr>
            <w:tcW w:w="3321" w:type="dxa"/>
            <w:vMerge w:val="restart"/>
          </w:tcPr>
          <w:p w14:paraId="256BD6D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rPr>
              <w:t>Projekta īstenošanas termiņi atbilst MK noteikumos par specifiskā atbalsta mērķa īstenošanu noteiktajam projekta īstenošanas periodam.</w:t>
            </w:r>
          </w:p>
        </w:tc>
        <w:tc>
          <w:tcPr>
            <w:tcW w:w="1560" w:type="dxa"/>
            <w:vMerge w:val="restart"/>
          </w:tcPr>
          <w:p w14:paraId="351CAEDF"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286D7B87"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0B28ADB5" w14:textId="7DFBD9DA"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ja:</w:t>
            </w:r>
          </w:p>
          <w:p w14:paraId="329CAD0E" w14:textId="47ED27EE" w:rsidR="00C1777C" w:rsidRPr="00AE40F3" w:rsidRDefault="00C1777C" w:rsidP="00DB5FCD">
            <w:pPr>
              <w:numPr>
                <w:ilvl w:val="0"/>
                <w:numId w:val="4"/>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īstenošanas termiņš (tajā skaitā finansējums sadalījumā pa gadiem) saskaņā ar projekta iesniegumu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2.3.</w:t>
            </w:r>
            <w:r w:rsidR="00531E58" w:rsidRPr="00AE40F3">
              <w:rPr>
                <w:rFonts w:ascii="Times New Roman" w:eastAsia="ヒラギノ角ゴ Pro W3" w:hAnsi="Times New Roman"/>
                <w:color w:val="000000"/>
                <w:sz w:val="24"/>
                <w:szCs w:val="24"/>
              </w:rPr>
              <w:t> punkts</w:t>
            </w:r>
            <w:r w:rsidRPr="00AE40F3">
              <w:rPr>
                <w:rFonts w:ascii="Times New Roman" w:eastAsia="ヒラギノ角ゴ Pro W3" w:hAnsi="Times New Roman"/>
                <w:color w:val="000000"/>
                <w:sz w:val="24"/>
                <w:szCs w:val="24"/>
              </w:rPr>
              <w:t xml:space="preserve">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ilgums (pilnos mēnešos):”, 1.pielikums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laika grafiks”, 2.pielikums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Finansēšanas plāns”) nepārsniedz </w:t>
            </w:r>
            <w:r w:rsidRPr="00AE40F3">
              <w:rPr>
                <w:rFonts w:ascii="Times New Roman" w:hAnsi="Times New Roman"/>
                <w:sz w:val="24"/>
                <w:szCs w:val="24"/>
              </w:rPr>
              <w:t>MK noteikumos</w:t>
            </w:r>
            <w:r w:rsidRPr="00AE40F3">
              <w:rPr>
                <w:rFonts w:ascii="Times New Roman" w:eastAsia="ヒラギノ角ゴ Pro W3" w:hAnsi="Times New Roman"/>
                <w:color w:val="000000"/>
                <w:sz w:val="24"/>
                <w:szCs w:val="24"/>
              </w:rPr>
              <w:t xml:space="preserve"> noteikto projekta īstenošanas termiņu – 2023.gada 31.decembri;</w:t>
            </w:r>
          </w:p>
          <w:p w14:paraId="3FA7C3AF" w14:textId="7A39125C" w:rsidR="00C1777C" w:rsidRPr="00AE40F3" w:rsidRDefault="00C1777C" w:rsidP="00DB5FCD">
            <w:pPr>
              <w:numPr>
                <w:ilvl w:val="0"/>
                <w:numId w:val="4"/>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 xml:space="preserve">1.pielikumā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laika grafiks” katrai projekta darbībai (tajā skaitā projekta administrēšanai, informācijas un publicitātes pasākumiem) ir norādīts īstenošanas ilgums pa ceturkšņiem, kopējais ieviešanas laiks atbilst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2.3.</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Projekta īstenošanas ilgums (pilnos mēnešos):” norādītajam kopējam projekta īstenošanas ilgumam;</w:t>
            </w:r>
          </w:p>
          <w:p w14:paraId="220AE2FF" w14:textId="30DF63BB" w:rsidR="00C1777C" w:rsidRPr="00AE40F3" w:rsidRDefault="00C1777C" w:rsidP="00DB5FCD">
            <w:pPr>
              <w:numPr>
                <w:ilvl w:val="0"/>
                <w:numId w:val="4"/>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 xml:space="preserve">2.pielikumā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Finansēšanas plāns” un 3.pielikumā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budžeta kopsavilkums” </w:t>
            </w:r>
            <w:r w:rsidR="00FD05AE">
              <w:rPr>
                <w:rFonts w:ascii="Times New Roman" w:eastAsia="ヒラギノ角ゴ Pro W3" w:hAnsi="Times New Roman"/>
                <w:color w:val="000000"/>
                <w:sz w:val="24"/>
                <w:szCs w:val="24"/>
              </w:rPr>
              <w:t>un 4.pielikumā “</w:t>
            </w:r>
            <w:r w:rsidR="00FD05AE" w:rsidRPr="00FD05AE">
              <w:rPr>
                <w:rFonts w:ascii="Times New Roman" w:eastAsia="ヒラギノ角ゴ Pro W3" w:hAnsi="Times New Roman"/>
                <w:color w:val="000000"/>
                <w:sz w:val="24"/>
                <w:szCs w:val="24"/>
              </w:rPr>
              <w:t>Ieņēmumu un izdevumu kopsavilkums 2022. un 2023.gadam</w:t>
            </w:r>
            <w:r w:rsidR="00FD05AE">
              <w:rPr>
                <w:rFonts w:ascii="Times New Roman" w:eastAsia="ヒラギノ角ゴ Pro W3" w:hAnsi="Times New Roman"/>
                <w:color w:val="000000"/>
                <w:sz w:val="24"/>
                <w:szCs w:val="24"/>
              </w:rPr>
              <w:t>”</w:t>
            </w:r>
            <w:r w:rsidR="00FD05AE" w:rsidRPr="00AE40F3">
              <w:rPr>
                <w:rFonts w:ascii="Times New Roman" w:eastAsia="ヒラギノ角ゴ Pro W3" w:hAnsi="Times New Roman"/>
                <w:color w:val="000000"/>
                <w:sz w:val="24"/>
                <w:szCs w:val="24"/>
              </w:rPr>
              <w:t xml:space="preserve"> </w:t>
            </w:r>
            <w:r w:rsidRPr="00AE40F3">
              <w:rPr>
                <w:rFonts w:ascii="Times New Roman" w:eastAsia="ヒラギノ角ゴ Pro W3" w:hAnsi="Times New Roman"/>
                <w:color w:val="000000"/>
                <w:sz w:val="24"/>
                <w:szCs w:val="24"/>
              </w:rPr>
              <w:lastRenderedPageBreak/>
              <w:t xml:space="preserve">plānotais finansējums gan finanšu sadalījumā pa gadiem, gan izmaksu pozīciju plānojumā atbilst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 xml:space="preserve">1.pielikumā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laika grafiks” norādītajam. </w:t>
            </w:r>
          </w:p>
        </w:tc>
      </w:tr>
      <w:tr w:rsidR="00C1777C" w:rsidRPr="00AE40F3" w14:paraId="7F8BEABF" w14:textId="77777777" w:rsidTr="00C96CF6">
        <w:trPr>
          <w:trHeight w:val="103"/>
          <w:jc w:val="center"/>
        </w:trPr>
        <w:tc>
          <w:tcPr>
            <w:tcW w:w="1008" w:type="dxa"/>
            <w:vMerge/>
          </w:tcPr>
          <w:p w14:paraId="7151E8E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E619B98"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319B0BC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241FD159"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73AF0710" w14:textId="5F5CCC82"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1.9.kritērijā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1CAEF8CF"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C1777C" w:rsidRPr="00AE40F3" w14:paraId="5D5EDDA1" w14:textId="77777777" w:rsidTr="00C96CF6">
        <w:trPr>
          <w:trHeight w:val="103"/>
          <w:jc w:val="center"/>
        </w:trPr>
        <w:tc>
          <w:tcPr>
            <w:tcW w:w="1008" w:type="dxa"/>
            <w:vMerge/>
          </w:tcPr>
          <w:p w14:paraId="35B9A18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2D760FCF"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25493D49"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5C0DF2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533CC503" w14:textId="5AF2732E"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5B9CF14B" w14:textId="77777777" w:rsidTr="00C96CF6">
        <w:trPr>
          <w:trHeight w:val="103"/>
          <w:jc w:val="center"/>
        </w:trPr>
        <w:tc>
          <w:tcPr>
            <w:tcW w:w="1008" w:type="dxa"/>
            <w:vMerge w:val="restart"/>
          </w:tcPr>
          <w:p w14:paraId="1B6945A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1.10.</w:t>
            </w:r>
          </w:p>
        </w:tc>
        <w:tc>
          <w:tcPr>
            <w:tcW w:w="3321" w:type="dxa"/>
            <w:vMerge w:val="restart"/>
          </w:tcPr>
          <w:p w14:paraId="30A1DB2E" w14:textId="77777777" w:rsidR="00C1777C" w:rsidRPr="00AE40F3" w:rsidRDefault="00C1777C" w:rsidP="00C1777C">
            <w:pPr>
              <w:spacing w:after="0" w:line="240" w:lineRule="auto"/>
              <w:jc w:val="both"/>
              <w:rPr>
                <w:rFonts w:ascii="Times New Roman" w:hAnsi="Times New Roman"/>
                <w:sz w:val="24"/>
                <w:szCs w:val="24"/>
                <w:lang w:val="en-US" w:eastAsia="lv-LV"/>
              </w:rPr>
            </w:pPr>
            <w:r w:rsidRPr="00AE40F3">
              <w:rPr>
                <w:rFonts w:ascii="Times New Roman" w:eastAsia="Times New Roman" w:hAnsi="Times New Roman"/>
                <w:color w:val="000000"/>
                <w:sz w:val="24"/>
                <w:szCs w:val="24"/>
              </w:rPr>
              <w:t xml:space="preserve">Projekta mērķis atbilst MK noteikumos par specifiskā atbalsta mērķa īstenošanu noteiktajam mērķim </w:t>
            </w:r>
            <w:r w:rsidRPr="00AE40F3">
              <w:rPr>
                <w:rFonts w:ascii="Times New Roman" w:eastAsia="Times New Roman" w:hAnsi="Times New Roman"/>
                <w:sz w:val="24"/>
                <w:szCs w:val="24"/>
                <w:lang w:eastAsia="lv-LV"/>
              </w:rPr>
              <w:t>un uzraudzības rādītāji ir precīzi definēti, pamatoti un izmērāmi un tie sekmē MK noteikumos par specifiskā atbalsta mērķa īstenošanu noteikto rādītāju sasniegšanu.</w:t>
            </w:r>
            <w:r w:rsidRPr="00AE40F3">
              <w:rPr>
                <w:rFonts w:ascii="Times New Roman" w:hAnsi="Times New Roman"/>
                <w:sz w:val="24"/>
                <w:szCs w:val="24"/>
                <w:lang w:val="en-US" w:eastAsia="lv-LV"/>
              </w:rPr>
              <w:t xml:space="preserve"> </w:t>
            </w:r>
          </w:p>
          <w:p w14:paraId="4C62407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restart"/>
          </w:tcPr>
          <w:p w14:paraId="704EE286"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1D5526B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66BB1405" w14:textId="15AB0E0B"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xml:space="preserve">, ja </w:t>
            </w:r>
          </w:p>
          <w:p w14:paraId="31FBDFFB" w14:textId="7C38CC7E" w:rsidR="00C1777C" w:rsidRPr="00AE40F3" w:rsidRDefault="00C1777C" w:rsidP="00DB5FCD">
            <w:pPr>
              <w:numPr>
                <w:ilvl w:val="0"/>
                <w:numId w:val="8"/>
              </w:numPr>
              <w:spacing w:after="120" w:line="240" w:lineRule="auto"/>
              <w:ind w:left="313"/>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1.1., 1.2.</w:t>
            </w:r>
            <w:r w:rsidR="00531E58" w:rsidRPr="00AE40F3">
              <w:rPr>
                <w:rFonts w:ascii="Times New Roman" w:eastAsia="ヒラギノ角ゴ Pro W3" w:hAnsi="Times New Roman"/>
                <w:color w:val="000000"/>
                <w:sz w:val="24"/>
                <w:szCs w:val="24"/>
              </w:rPr>
              <w:t> punkt</w:t>
            </w:r>
            <w:r w:rsidRPr="00AE40F3">
              <w:rPr>
                <w:rFonts w:ascii="Times New Roman" w:eastAsia="ヒラギノ角ゴ Pro W3" w:hAnsi="Times New Roman"/>
                <w:color w:val="000000"/>
                <w:sz w:val="24"/>
                <w:szCs w:val="24"/>
              </w:rPr>
              <w:t xml:space="preserve">ā un arī pārējā projekta iesniegumā minētā informācija par projekta mērķi, kā arī projektā plānotajām darbībām, liecina, ka tas ir vērsts uz </w:t>
            </w:r>
            <w:r w:rsidRPr="00AE40F3">
              <w:rPr>
                <w:rFonts w:ascii="Times New Roman" w:hAnsi="Times New Roman"/>
                <w:sz w:val="24"/>
                <w:szCs w:val="24"/>
              </w:rPr>
              <w:t>MK noteikumos</w:t>
            </w:r>
            <w:r w:rsidRPr="00AE40F3">
              <w:rPr>
                <w:rFonts w:ascii="Times New Roman" w:eastAsia="ヒラギノ角ゴ Pro W3" w:hAnsi="Times New Roman"/>
                <w:color w:val="000000"/>
                <w:sz w:val="24"/>
                <w:szCs w:val="24"/>
              </w:rPr>
              <w:t xml:space="preserve"> noteiktā mērķa sasniegšanu; </w:t>
            </w:r>
          </w:p>
          <w:p w14:paraId="26CC63B2" w14:textId="592B168E" w:rsidR="00C1777C" w:rsidRPr="00B765AB" w:rsidRDefault="00C1777C" w:rsidP="00DB5FCD">
            <w:pPr>
              <w:numPr>
                <w:ilvl w:val="0"/>
                <w:numId w:val="8"/>
              </w:numPr>
              <w:spacing w:after="120" w:line="240" w:lineRule="auto"/>
              <w:ind w:left="313"/>
              <w:jc w:val="both"/>
              <w:rPr>
                <w:rFonts w:ascii="Times New Roman" w:eastAsia="ヒラギノ角ゴ Pro W3" w:hAnsi="Times New Roman"/>
                <w:sz w:val="24"/>
                <w:szCs w:val="24"/>
              </w:rPr>
            </w:pPr>
            <w:r w:rsidRPr="00AE40F3">
              <w:rPr>
                <w:rFonts w:ascii="Times New Roman" w:hAnsi="Times New Roman"/>
                <w:sz w:val="24"/>
                <w:szCs w:val="24"/>
              </w:rPr>
              <w:t>projekta iesnieguma 1.6.</w:t>
            </w:r>
            <w:r w:rsidR="00531E58" w:rsidRPr="00AE40F3">
              <w:rPr>
                <w:rFonts w:ascii="Times New Roman" w:hAnsi="Times New Roman"/>
                <w:sz w:val="24"/>
                <w:szCs w:val="24"/>
              </w:rPr>
              <w:t> punkt</w:t>
            </w:r>
            <w:r w:rsidRPr="00AE40F3">
              <w:rPr>
                <w:rFonts w:ascii="Times New Roman" w:hAnsi="Times New Roman"/>
                <w:sz w:val="24"/>
                <w:szCs w:val="24"/>
              </w:rPr>
              <w:t xml:space="preserve">ā </w:t>
            </w:r>
            <w:r w:rsidR="00304EBC">
              <w:rPr>
                <w:rFonts w:ascii="Times New Roman" w:hAnsi="Times New Roman"/>
                <w:sz w:val="24"/>
                <w:szCs w:val="24"/>
              </w:rPr>
              <w:t>“</w:t>
            </w:r>
            <w:r w:rsidRPr="00AE40F3">
              <w:rPr>
                <w:rFonts w:ascii="Times New Roman" w:hAnsi="Times New Roman"/>
                <w:sz w:val="24"/>
                <w:szCs w:val="24"/>
              </w:rPr>
              <w:t xml:space="preserve">Projektā sasniedzamie uzraudzības rādītāji atbilstoši normatīvajos aktos par attiecīgā Eiropas Savienības fonda specifiskā atbalsta mērķa vai pasākuma īstenošanu norādītajiem” ir norādīti pamatoti (skaidri izriet no projekta darbībām), precīzi definēti (atbilst MK noteikumos noteiktajiem rādītājiem) un izmērāmi projekta uzraudzības rādītāji. </w:t>
            </w:r>
            <w:r w:rsidRPr="00B765AB">
              <w:rPr>
                <w:rFonts w:ascii="Times New Roman" w:hAnsi="Times New Roman"/>
                <w:sz w:val="24"/>
                <w:szCs w:val="24"/>
              </w:rPr>
              <w:t>Tiem ir noteikta sasniedzamā mērvienība un skaitliskā gala vērtība projekta īstenošanas beigās. Minētie projekta uzraudzības rādītāji sekmē MK noteikumos noteikto uzraudzības rādītāju sasniegšanu</w:t>
            </w:r>
            <w:r w:rsidRPr="00B765AB">
              <w:rPr>
                <w:rFonts w:ascii="Times New Roman" w:hAnsi="Times New Roman"/>
                <w:bCs/>
                <w:spacing w:val="-2"/>
                <w:sz w:val="24"/>
                <w:szCs w:val="24"/>
              </w:rPr>
              <w:t>:</w:t>
            </w:r>
          </w:p>
          <w:p w14:paraId="4B26E231" w14:textId="590A5882" w:rsidR="00572ABF" w:rsidRPr="003C556B" w:rsidRDefault="00C8440F" w:rsidP="00572ABF">
            <w:pPr>
              <w:pStyle w:val="NoSpacing"/>
              <w:numPr>
                <w:ilvl w:val="1"/>
                <w:numId w:val="8"/>
              </w:numPr>
              <w:spacing w:after="80"/>
              <w:ind w:left="805"/>
              <w:jc w:val="both"/>
              <w:rPr>
                <w:rFonts w:ascii="Times New Roman" w:hAnsi="Times New Roman"/>
                <w:color w:val="auto"/>
                <w:sz w:val="24"/>
              </w:rPr>
            </w:pPr>
            <w:r w:rsidRPr="003C556B">
              <w:rPr>
                <w:rFonts w:ascii="Times New Roman" w:hAnsi="Times New Roman"/>
                <w:color w:val="auto"/>
                <w:sz w:val="24"/>
              </w:rPr>
              <w:lastRenderedPageBreak/>
              <w:t>Projekta iesnieguma 1.6.1.punktā “Iznākuma rādītāji:” norādīts, ka projekta ietvaros ti</w:t>
            </w:r>
            <w:r w:rsidR="00572ABF" w:rsidRPr="003C556B">
              <w:rPr>
                <w:rFonts w:ascii="Times New Roman" w:hAnsi="Times New Roman"/>
                <w:color w:val="auto"/>
                <w:sz w:val="24"/>
              </w:rPr>
              <w:t>ks</w:t>
            </w:r>
            <w:r w:rsidRPr="003C556B">
              <w:rPr>
                <w:rFonts w:ascii="Times New Roman" w:hAnsi="Times New Roman"/>
                <w:color w:val="auto"/>
                <w:sz w:val="24"/>
              </w:rPr>
              <w:t xml:space="preserve"> </w:t>
            </w:r>
            <w:r w:rsidRPr="003C556B">
              <w:rPr>
                <w:rFonts w:ascii="Times New Roman" w:hAnsi="Times New Roman"/>
                <w:color w:val="auto"/>
                <w:sz w:val="24"/>
                <w:u w:val="single"/>
              </w:rPr>
              <w:t>atbalstīta kultūras nozares organizācija</w:t>
            </w:r>
            <w:r w:rsidRPr="003C556B">
              <w:rPr>
                <w:rFonts w:ascii="Times New Roman" w:hAnsi="Times New Roman"/>
                <w:color w:val="auto"/>
                <w:sz w:val="24"/>
              </w:rPr>
              <w:t>.</w:t>
            </w:r>
          </w:p>
          <w:p w14:paraId="563DD4C3" w14:textId="42DD5162" w:rsidR="00572ABF" w:rsidRPr="003C556B" w:rsidRDefault="00572ABF" w:rsidP="00637E2B">
            <w:pPr>
              <w:pStyle w:val="NoSpacing"/>
              <w:spacing w:after="80"/>
              <w:ind w:left="946" w:hanging="199"/>
              <w:jc w:val="both"/>
              <w:rPr>
                <w:rFonts w:ascii="Times New Roman" w:hAnsi="Times New Roman"/>
                <w:color w:val="auto"/>
                <w:sz w:val="24"/>
              </w:rPr>
            </w:pPr>
            <w:r w:rsidRPr="003C556B">
              <w:rPr>
                <w:rFonts w:ascii="Times New Roman" w:hAnsi="Times New Roman"/>
                <w:color w:val="auto"/>
                <w:sz w:val="24"/>
              </w:rPr>
              <w:t>-</w:t>
            </w:r>
            <w:r w:rsidRPr="003C556B">
              <w:rPr>
                <w:rFonts w:ascii="Times New Roman" w:hAnsi="Times New Roman"/>
                <w:color w:val="auto"/>
                <w:sz w:val="24"/>
              </w:rPr>
              <w:tab/>
              <w:t>MK noteikumos noteiktā iznākuma rādītāja kontekstā ar atbalstītajām kultūras nozares organizācijām tiek saprasts projekta iesniedzējs kā kultūras organizācija, kas projekta iesnieguma 1.6.2.punkta izpratnē ir kultūras pakalpojuma sniedzēja.</w:t>
            </w:r>
          </w:p>
          <w:p w14:paraId="69004916" w14:textId="000EF645" w:rsidR="00C8440F" w:rsidRPr="003C556B" w:rsidRDefault="00C8440F" w:rsidP="00572ABF">
            <w:pPr>
              <w:pStyle w:val="NoSpacing"/>
              <w:numPr>
                <w:ilvl w:val="1"/>
                <w:numId w:val="8"/>
              </w:numPr>
              <w:spacing w:after="80"/>
              <w:ind w:left="805"/>
              <w:jc w:val="both"/>
              <w:rPr>
                <w:rFonts w:ascii="Times New Roman" w:hAnsi="Times New Roman"/>
                <w:color w:val="auto"/>
                <w:sz w:val="24"/>
              </w:rPr>
            </w:pPr>
            <w:r w:rsidRPr="003C556B">
              <w:rPr>
                <w:rFonts w:ascii="Times New Roman" w:hAnsi="Times New Roman"/>
                <w:color w:val="auto"/>
                <w:sz w:val="24"/>
              </w:rPr>
              <w:t xml:space="preserve">Projekta iesnieguma 1.6.2.punktā “Rezultāta rādītāji:” norādīts, ka projekta ietvaros tiks </w:t>
            </w:r>
            <w:r w:rsidRPr="003C556B">
              <w:rPr>
                <w:rFonts w:ascii="Times New Roman" w:hAnsi="Times New Roman"/>
                <w:color w:val="auto"/>
                <w:sz w:val="24"/>
                <w:u w:val="single"/>
              </w:rPr>
              <w:t>attīstīti jauni pakalpojumi</w:t>
            </w:r>
            <w:r w:rsidRPr="003C556B">
              <w:rPr>
                <w:rFonts w:ascii="Times New Roman" w:hAnsi="Times New Roman"/>
                <w:color w:val="auto"/>
                <w:sz w:val="24"/>
              </w:rPr>
              <w:t>.</w:t>
            </w:r>
          </w:p>
          <w:p w14:paraId="044B633E" w14:textId="650D1B4D" w:rsidR="00572ABF" w:rsidRPr="003C556B" w:rsidRDefault="00572ABF" w:rsidP="00AD1EC1">
            <w:pPr>
              <w:pStyle w:val="NoSpacing"/>
              <w:spacing w:after="80"/>
              <w:ind w:left="946" w:hanging="141"/>
              <w:jc w:val="both"/>
              <w:rPr>
                <w:rFonts w:ascii="Times New Roman" w:hAnsi="Times New Roman"/>
                <w:color w:val="auto"/>
                <w:sz w:val="24"/>
              </w:rPr>
            </w:pPr>
            <w:r w:rsidRPr="003C556B">
              <w:rPr>
                <w:rFonts w:ascii="Times New Roman" w:hAnsi="Times New Roman"/>
                <w:color w:val="auto"/>
                <w:sz w:val="24"/>
              </w:rPr>
              <w:t>-</w:t>
            </w:r>
            <w:r w:rsidRPr="003C556B">
              <w:rPr>
                <w:rFonts w:ascii="Times New Roman" w:hAnsi="Times New Roman"/>
                <w:color w:val="auto"/>
                <w:sz w:val="24"/>
              </w:rPr>
              <w:tab/>
              <w:t>MK noteikumos noteiktā rezultāta rādītāja kontekstā ar attīstītu jaunu pakalpojumu tiek saprasts Mākslinieciskais pasākumu plāna katram gadam īstenošana. Tātad viena Mākslinieciskā pasākuma plāna īstenošana ir viena pakalpojuma attīstīšana.</w:t>
            </w:r>
          </w:p>
          <w:p w14:paraId="5B2AEC9B" w14:textId="77777777" w:rsidR="00572ABF" w:rsidRPr="003C556B" w:rsidRDefault="00572ABF" w:rsidP="00AD1EC1">
            <w:pPr>
              <w:pStyle w:val="NoSpacing"/>
              <w:spacing w:after="80"/>
              <w:ind w:left="946" w:hanging="141"/>
              <w:jc w:val="both"/>
              <w:rPr>
                <w:rFonts w:ascii="Times New Roman" w:hAnsi="Times New Roman"/>
                <w:color w:val="auto"/>
                <w:sz w:val="24"/>
              </w:rPr>
            </w:pPr>
            <w:r w:rsidRPr="003C556B">
              <w:rPr>
                <w:rFonts w:ascii="Times New Roman" w:hAnsi="Times New Roman"/>
                <w:color w:val="auto"/>
                <w:sz w:val="24"/>
              </w:rPr>
              <w:t>-</w:t>
            </w:r>
            <w:r w:rsidRPr="003C556B">
              <w:rPr>
                <w:rFonts w:ascii="Times New Roman" w:hAnsi="Times New Roman"/>
                <w:color w:val="auto"/>
                <w:sz w:val="24"/>
              </w:rPr>
              <w:tab/>
              <w:t>Izvērtējot atbilstību rezultāta rādītājam, jāvērtē, vai projekta iesniegumam pievienots Mākslinieciskais pasākumu plāns 2022.gadam.</w:t>
            </w:r>
          </w:p>
          <w:p w14:paraId="18C3E129" w14:textId="77777777" w:rsidR="00572ABF" w:rsidRPr="003C556B" w:rsidRDefault="00572ABF" w:rsidP="00AD1EC1">
            <w:pPr>
              <w:pStyle w:val="NoSpacing"/>
              <w:spacing w:after="80"/>
              <w:ind w:left="946" w:hanging="141"/>
              <w:jc w:val="both"/>
              <w:rPr>
                <w:rFonts w:ascii="Times New Roman" w:hAnsi="Times New Roman"/>
                <w:color w:val="auto"/>
                <w:sz w:val="24"/>
              </w:rPr>
            </w:pPr>
            <w:r w:rsidRPr="003C556B">
              <w:rPr>
                <w:rFonts w:ascii="Times New Roman" w:hAnsi="Times New Roman"/>
                <w:color w:val="auto"/>
                <w:sz w:val="24"/>
              </w:rPr>
              <w:t>-</w:t>
            </w:r>
            <w:r w:rsidRPr="003C556B">
              <w:rPr>
                <w:rFonts w:ascii="Times New Roman" w:hAnsi="Times New Roman"/>
                <w:color w:val="auto"/>
                <w:sz w:val="24"/>
              </w:rPr>
              <w:tab/>
              <w:t>Izvērtējot atbilstību rezultāta rādītājam, jāvērtē, vai projekta iesniegumam pievienots Kultūras ministrijas atzinums, kas apliecina, ka Mākslinieciskajā pasākumu plānā noteiktās aktivitātes sniedz kvalitatīvu ieguldījumu nozares attīstībā un norādītās aktivitāšu izmaksas ir samērīgas un nepieciešamas Mākslinieciskā pasākuma plāna īstenošanai.</w:t>
            </w:r>
          </w:p>
          <w:p w14:paraId="5CB9BB4A" w14:textId="77777777" w:rsidR="00C8440F" w:rsidRDefault="00572ABF" w:rsidP="00AD1EC1">
            <w:pPr>
              <w:pStyle w:val="NoSpacing"/>
              <w:numPr>
                <w:ilvl w:val="0"/>
                <w:numId w:val="49"/>
              </w:numPr>
              <w:spacing w:after="80"/>
              <w:ind w:left="946" w:hanging="141"/>
              <w:jc w:val="both"/>
              <w:rPr>
                <w:rFonts w:ascii="Times New Roman" w:hAnsi="Times New Roman"/>
                <w:color w:val="auto"/>
                <w:sz w:val="24"/>
              </w:rPr>
            </w:pPr>
            <w:r w:rsidRPr="003C556B">
              <w:rPr>
                <w:rFonts w:ascii="Times New Roman" w:hAnsi="Times New Roman"/>
                <w:color w:val="auto"/>
                <w:sz w:val="24"/>
              </w:rPr>
              <w:t>Ja projekta iesniegumam nav pievienots Kultūras ministrijas atzinums, tad vērtēšanas komisijas sekretariāts nosūta tā pieprasījumu Kultūras ministrijai.</w:t>
            </w:r>
          </w:p>
          <w:p w14:paraId="0CF9862C" w14:textId="5C52F407" w:rsidR="00637E2B" w:rsidRPr="003C556B" w:rsidRDefault="00637E2B" w:rsidP="00AD1EC1">
            <w:pPr>
              <w:pStyle w:val="NoSpacing"/>
              <w:numPr>
                <w:ilvl w:val="0"/>
                <w:numId w:val="49"/>
              </w:numPr>
              <w:spacing w:after="80"/>
              <w:ind w:left="946" w:hanging="141"/>
              <w:jc w:val="both"/>
              <w:rPr>
                <w:rFonts w:ascii="Times New Roman" w:hAnsi="Times New Roman"/>
                <w:color w:val="auto"/>
                <w:sz w:val="24"/>
              </w:rPr>
            </w:pPr>
            <w:r w:rsidRPr="003C556B">
              <w:rPr>
                <w:rFonts w:ascii="Times New Roman" w:hAnsi="Times New Roman"/>
                <w:color w:val="auto"/>
                <w:sz w:val="24"/>
              </w:rPr>
              <w:t>Viena atbalstītā organizācija nodrošina vismaz viena kultūras pakalpojuma pieejamību vai popularizēšanu sabiedrībai (Māksliniecisko pasākumu plāna īstenošanu).</w:t>
            </w:r>
          </w:p>
        </w:tc>
      </w:tr>
      <w:tr w:rsidR="00C1777C" w:rsidRPr="00AE40F3" w14:paraId="48D03E61" w14:textId="77777777" w:rsidTr="00C96CF6">
        <w:trPr>
          <w:trHeight w:val="103"/>
          <w:jc w:val="center"/>
        </w:trPr>
        <w:tc>
          <w:tcPr>
            <w:tcW w:w="1008" w:type="dxa"/>
            <w:vMerge/>
          </w:tcPr>
          <w:p w14:paraId="2EE1A3A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214F7271"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7FE624CD"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3B1EBED0"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258B1299" w14:textId="51B7CCFA"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color w:val="auto"/>
                <w:sz w:val="24"/>
              </w:rPr>
              <w:t>Ja projekta iesniegums neatbilst visām prasībām,</w:t>
            </w:r>
            <w:r w:rsidRPr="00AE40F3">
              <w:rPr>
                <w:rFonts w:ascii="Times New Roman" w:hAnsi="Times New Roman"/>
                <w:b/>
                <w:color w:val="auto"/>
                <w:sz w:val="24"/>
              </w:rPr>
              <w:t xml:space="preserve"> </w:t>
            </w:r>
            <w:r w:rsidRPr="00AE40F3">
              <w:rPr>
                <w:rFonts w:ascii="Times New Roman" w:hAnsi="Times New Roman"/>
                <w:color w:val="auto"/>
                <w:sz w:val="24"/>
              </w:rPr>
              <w:t xml:space="preserve">kas izvirzītas, lai 1.10.kritērijā saņemtu vērtējumu </w:t>
            </w:r>
            <w:r w:rsidR="00304EBC">
              <w:rPr>
                <w:rFonts w:ascii="Times New Roman" w:hAnsi="Times New Roman"/>
                <w:color w:val="auto"/>
                <w:sz w:val="24"/>
              </w:rPr>
              <w:t>“</w:t>
            </w:r>
            <w:r w:rsidRPr="00AE40F3">
              <w:rPr>
                <w:rFonts w:ascii="Times New Roman" w:hAnsi="Times New Roman"/>
                <w:color w:val="auto"/>
                <w:sz w:val="24"/>
              </w:rPr>
              <w:t xml:space="preserve">Jā”, </w:t>
            </w:r>
            <w:r w:rsidRPr="00AE40F3">
              <w:rPr>
                <w:rFonts w:ascii="Times New Roman" w:hAnsi="Times New Roman"/>
                <w:b/>
                <w:color w:val="auto"/>
                <w:sz w:val="24"/>
              </w:rPr>
              <w:t xml:space="preserve">vērtējums ir </w:t>
            </w:r>
            <w:r w:rsidR="00304EBC">
              <w:rPr>
                <w:rFonts w:ascii="Times New Roman" w:hAnsi="Times New Roman"/>
                <w:b/>
                <w:color w:val="auto"/>
                <w:sz w:val="24"/>
              </w:rPr>
              <w:t>“</w:t>
            </w:r>
            <w:r w:rsidRPr="00AE40F3">
              <w:rPr>
                <w:rFonts w:ascii="Times New Roman" w:hAnsi="Times New Roman"/>
                <w:b/>
                <w:color w:val="auto"/>
                <w:sz w:val="24"/>
              </w:rPr>
              <w:t>Jā, ar nosacījumu”</w:t>
            </w:r>
            <w:r w:rsidRPr="00AE40F3">
              <w:rPr>
                <w:rFonts w:ascii="Times New Roman" w:hAnsi="Times New Roman"/>
                <w:color w:val="auto"/>
                <w:sz w:val="24"/>
              </w:rPr>
              <w:t xml:space="preserve">. </w:t>
            </w:r>
          </w:p>
          <w:p w14:paraId="635533AC" w14:textId="77777777"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color w:val="auto"/>
                <w:sz w:val="24"/>
                <w:u w:val="single"/>
              </w:rPr>
              <w:lastRenderedPageBreak/>
              <w:t>Rīcība:</w:t>
            </w:r>
            <w:r w:rsidRPr="00AE40F3">
              <w:rPr>
                <w:rFonts w:ascii="Times New Roman" w:hAnsi="Times New Roman"/>
                <w:color w:val="auto"/>
                <w:sz w:val="24"/>
              </w:rPr>
              <w:t xml:space="preserve"> lēmumā izvirza nosacījumu:</w:t>
            </w:r>
          </w:p>
          <w:p w14:paraId="56AC413F" w14:textId="3F87F278" w:rsidR="00C1777C" w:rsidRPr="00AE40F3" w:rsidRDefault="00C1777C" w:rsidP="00621F52">
            <w:pPr>
              <w:numPr>
                <w:ilvl w:val="0"/>
                <w:numId w:val="9"/>
              </w:numPr>
              <w:spacing w:after="0" w:line="240" w:lineRule="auto"/>
              <w:ind w:left="313"/>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precizēt projekta iesnieguma 1.1. un 1.2.</w:t>
            </w:r>
            <w:r w:rsidR="00531E58" w:rsidRPr="00AE40F3">
              <w:rPr>
                <w:rFonts w:ascii="Times New Roman" w:eastAsia="ヒラギノ角ゴ Pro W3" w:hAnsi="Times New Roman"/>
                <w:color w:val="000000"/>
                <w:sz w:val="24"/>
                <w:szCs w:val="24"/>
              </w:rPr>
              <w:t> punkt</w:t>
            </w:r>
            <w:r w:rsidRPr="00AE40F3">
              <w:rPr>
                <w:rFonts w:ascii="Times New Roman" w:eastAsia="ヒラギノ角ゴ Pro W3" w:hAnsi="Times New Roman"/>
                <w:color w:val="000000"/>
                <w:sz w:val="24"/>
                <w:szCs w:val="24"/>
              </w:rPr>
              <w:t xml:space="preserve">ā norādīto projekta mērķi, projektā plānotās darbības, lai tie būtu vērsti uz </w:t>
            </w:r>
            <w:r w:rsidRPr="00AE40F3">
              <w:rPr>
                <w:rFonts w:ascii="Times New Roman" w:hAnsi="Times New Roman"/>
                <w:sz w:val="24"/>
                <w:szCs w:val="24"/>
              </w:rPr>
              <w:t>MK noteikumos</w:t>
            </w:r>
            <w:r w:rsidRPr="00AE40F3">
              <w:rPr>
                <w:rFonts w:ascii="Times New Roman" w:eastAsia="ヒラギノ角ゴ Pro W3" w:hAnsi="Times New Roman"/>
                <w:color w:val="000000"/>
                <w:sz w:val="24"/>
                <w:szCs w:val="24"/>
              </w:rPr>
              <w:t xml:space="preserve"> noteikto mērķa sasniegšanu;</w:t>
            </w:r>
          </w:p>
          <w:p w14:paraId="29500014" w14:textId="03693EDF" w:rsidR="00C1777C" w:rsidRPr="00AE40F3" w:rsidRDefault="00C1777C" w:rsidP="00621F52">
            <w:pPr>
              <w:numPr>
                <w:ilvl w:val="0"/>
                <w:numId w:val="9"/>
              </w:numPr>
              <w:spacing w:after="0" w:line="240" w:lineRule="auto"/>
              <w:ind w:left="313"/>
              <w:jc w:val="both"/>
              <w:rPr>
                <w:rFonts w:ascii="Times New Roman" w:eastAsia="ヒラギノ角ゴ Pro W3" w:hAnsi="Times New Roman"/>
                <w:color w:val="000000"/>
                <w:sz w:val="24"/>
                <w:szCs w:val="24"/>
              </w:rPr>
            </w:pPr>
            <w:r w:rsidRPr="00AE40F3">
              <w:rPr>
                <w:rFonts w:ascii="Times New Roman" w:hAnsi="Times New Roman"/>
                <w:sz w:val="24"/>
                <w:szCs w:val="24"/>
              </w:rPr>
              <w:t>precizēt projekta iesnieguma 1.6.</w:t>
            </w:r>
            <w:r w:rsidR="00531E58" w:rsidRPr="00AE40F3">
              <w:rPr>
                <w:rFonts w:ascii="Times New Roman" w:hAnsi="Times New Roman"/>
                <w:sz w:val="24"/>
                <w:szCs w:val="24"/>
              </w:rPr>
              <w:t> punkt</w:t>
            </w:r>
            <w:r w:rsidRPr="00AE40F3">
              <w:rPr>
                <w:rFonts w:ascii="Times New Roman" w:hAnsi="Times New Roman"/>
                <w:sz w:val="24"/>
                <w:szCs w:val="24"/>
              </w:rPr>
              <w:t xml:space="preserve">u </w:t>
            </w:r>
            <w:r w:rsidR="00304EBC">
              <w:rPr>
                <w:rFonts w:ascii="Times New Roman" w:hAnsi="Times New Roman"/>
                <w:sz w:val="24"/>
                <w:szCs w:val="24"/>
              </w:rPr>
              <w:t>“</w:t>
            </w:r>
            <w:r w:rsidRPr="00AE40F3">
              <w:rPr>
                <w:rFonts w:ascii="Times New Roman" w:hAnsi="Times New Roman"/>
                <w:sz w:val="24"/>
                <w:szCs w:val="24"/>
              </w:rPr>
              <w:t>Projektā sasniedzamie uzraudzības rādītāji atbilstoši normatīvajos aktos par attiecīgā Eiropas Savienības fonda specifiskā atbalsta mērķa vai pasākuma īstenošanu norādītajiem”</w:t>
            </w:r>
            <w:r w:rsidRPr="00AE40F3">
              <w:rPr>
                <w:sz w:val="24"/>
                <w:szCs w:val="24"/>
              </w:rPr>
              <w:t xml:space="preserve"> </w:t>
            </w:r>
            <w:r w:rsidRPr="00AE40F3">
              <w:rPr>
                <w:rFonts w:ascii="Times New Roman" w:hAnsi="Times New Roman"/>
                <w:sz w:val="24"/>
                <w:szCs w:val="24"/>
              </w:rPr>
              <w:t>(un citas sadaļas, ja attiecināms), norādot pamatotus, precīzi definētus un izmērāmus uzraudzības rādītājus.</w:t>
            </w:r>
          </w:p>
          <w:p w14:paraId="7D1FD235" w14:textId="77777777" w:rsidR="00C1777C" w:rsidRPr="00AE40F3" w:rsidRDefault="00C1777C" w:rsidP="00C1777C">
            <w:pPr>
              <w:spacing w:after="0" w:line="240" w:lineRule="auto"/>
              <w:ind w:left="720"/>
              <w:jc w:val="both"/>
              <w:rPr>
                <w:rFonts w:ascii="Times New Roman" w:eastAsia="ヒラギノ角ゴ Pro W3" w:hAnsi="Times New Roman"/>
                <w:color w:val="000000"/>
                <w:sz w:val="24"/>
                <w:szCs w:val="24"/>
              </w:rPr>
            </w:pPr>
          </w:p>
        </w:tc>
      </w:tr>
      <w:tr w:rsidR="00C1777C" w:rsidRPr="00AE40F3" w14:paraId="6FCF52E9" w14:textId="77777777" w:rsidTr="00C96CF6">
        <w:trPr>
          <w:trHeight w:val="103"/>
          <w:jc w:val="center"/>
        </w:trPr>
        <w:tc>
          <w:tcPr>
            <w:tcW w:w="1008" w:type="dxa"/>
            <w:vMerge/>
          </w:tcPr>
          <w:p w14:paraId="77F5E44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2F437E37"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4B4DD8B9"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4801BC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1B5A031" w14:textId="76AAB658"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2F422732" w14:textId="77777777" w:rsidTr="00C96CF6">
        <w:trPr>
          <w:trHeight w:val="409"/>
          <w:jc w:val="center"/>
        </w:trPr>
        <w:tc>
          <w:tcPr>
            <w:tcW w:w="1008" w:type="dxa"/>
          </w:tcPr>
          <w:p w14:paraId="7FACB00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1.11.</w:t>
            </w:r>
          </w:p>
        </w:tc>
        <w:tc>
          <w:tcPr>
            <w:tcW w:w="13397" w:type="dxa"/>
            <w:gridSpan w:val="5"/>
          </w:tcPr>
          <w:p w14:paraId="1EEAC2DC" w14:textId="77777777" w:rsidR="00C1777C" w:rsidRPr="00AE40F3" w:rsidRDefault="00C1777C" w:rsidP="00C1777C">
            <w:pPr>
              <w:spacing w:after="0" w:line="240" w:lineRule="auto"/>
              <w:jc w:val="both"/>
              <w:rPr>
                <w:rFonts w:ascii="Times New Roman" w:eastAsia="Times New Roman" w:hAnsi="Times New Roman"/>
                <w:b/>
                <w:color w:val="000000"/>
                <w:sz w:val="24"/>
                <w:szCs w:val="24"/>
                <w:lang w:eastAsia="lv-LV"/>
              </w:rPr>
            </w:pPr>
            <w:r w:rsidRPr="00AE40F3">
              <w:rPr>
                <w:rFonts w:ascii="Times New Roman" w:eastAsia="ヒラギノ角ゴ Pro W3" w:hAnsi="Times New Roman"/>
                <w:color w:val="000000"/>
                <w:sz w:val="24"/>
                <w:szCs w:val="24"/>
              </w:rPr>
              <w:t xml:space="preserve">Projekta iesniegumā plānotās projekta darbības un sagaidāmie rezultāti: </w:t>
            </w:r>
          </w:p>
        </w:tc>
      </w:tr>
      <w:tr w:rsidR="00C1777C" w:rsidRPr="00AE40F3" w14:paraId="74D0EB5C" w14:textId="77777777" w:rsidTr="00C96CF6">
        <w:trPr>
          <w:trHeight w:val="270"/>
          <w:jc w:val="center"/>
        </w:trPr>
        <w:tc>
          <w:tcPr>
            <w:tcW w:w="1008" w:type="dxa"/>
            <w:vMerge w:val="restart"/>
          </w:tcPr>
          <w:p w14:paraId="17E688A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1.11.1.</w:t>
            </w:r>
            <w:r w:rsidRPr="00AE40F3">
              <w:rPr>
                <w:rFonts w:ascii="Times New Roman" w:eastAsia="ヒラギノ角ゴ Pro W3" w:hAnsi="Times New Roman"/>
                <w:color w:val="000000"/>
                <w:sz w:val="24"/>
                <w:szCs w:val="24"/>
              </w:rPr>
              <w:tab/>
            </w:r>
          </w:p>
        </w:tc>
        <w:tc>
          <w:tcPr>
            <w:tcW w:w="3321" w:type="dxa"/>
            <w:vMerge w:val="restart"/>
          </w:tcPr>
          <w:p w14:paraId="0214255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atbilst MK noteikumos par specifiskā atbalsta mērķa īstenošanu noteiktajam un paredz saikni ar attiecīgajām atbalstāmajām darbībām;</w:t>
            </w:r>
          </w:p>
        </w:tc>
        <w:tc>
          <w:tcPr>
            <w:tcW w:w="1560" w:type="dxa"/>
            <w:vMerge w:val="restart"/>
          </w:tcPr>
          <w:p w14:paraId="59E92B7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613511D4"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w:t>
            </w:r>
          </w:p>
        </w:tc>
        <w:tc>
          <w:tcPr>
            <w:tcW w:w="6957" w:type="dxa"/>
          </w:tcPr>
          <w:p w14:paraId="4B0E0B36" w14:textId="5D6DC593" w:rsidR="00C1777C" w:rsidRPr="00AE40F3" w:rsidRDefault="00C1777C" w:rsidP="00E80770">
            <w:pPr>
              <w:spacing w:after="12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V</w:t>
            </w:r>
            <w:r w:rsidRPr="00AE40F3">
              <w:rPr>
                <w:rFonts w:ascii="Times New Roman" w:eastAsia="ヒラギノ角ゴ Pro W3" w:hAnsi="Times New Roman"/>
                <w:b/>
                <w:sz w:val="24"/>
                <w:szCs w:val="24"/>
              </w:rPr>
              <w:t xml:space="preserve">ērtējums ir </w:t>
            </w:r>
            <w:r w:rsidR="00304EBC">
              <w:rPr>
                <w:rFonts w:ascii="Times New Roman" w:eastAsia="ヒラギノ角ゴ Pro W3" w:hAnsi="Times New Roman"/>
                <w:b/>
                <w:sz w:val="24"/>
                <w:szCs w:val="24"/>
              </w:rPr>
              <w:t>“</w:t>
            </w:r>
            <w:r w:rsidRPr="00AE40F3">
              <w:rPr>
                <w:rFonts w:ascii="Times New Roman" w:eastAsia="ヒラギノ角ゴ Pro W3" w:hAnsi="Times New Roman"/>
                <w:b/>
                <w:sz w:val="24"/>
                <w:szCs w:val="24"/>
              </w:rPr>
              <w:t>Jā”</w:t>
            </w:r>
            <w:r w:rsidRPr="00AE40F3">
              <w:rPr>
                <w:rFonts w:ascii="Times New Roman" w:eastAsia="ヒラギノ角ゴ Pro W3" w:hAnsi="Times New Roman"/>
                <w:sz w:val="24"/>
                <w:szCs w:val="24"/>
              </w:rPr>
              <w:t>, ja projekta iesnieguma 1.5.</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darbības un sasniedzamie rezultāti” norādītās projekta darbības atbilst </w:t>
            </w:r>
            <w:r w:rsidRPr="00AE40F3">
              <w:rPr>
                <w:rFonts w:ascii="Times New Roman" w:hAnsi="Times New Roman"/>
                <w:sz w:val="24"/>
                <w:szCs w:val="24"/>
              </w:rPr>
              <w:t>MK noteikumos</w:t>
            </w:r>
            <w:r w:rsidRPr="00AE40F3">
              <w:rPr>
                <w:rFonts w:ascii="Times New Roman" w:eastAsia="ヒラギノ角ゴ Pro W3" w:hAnsi="Times New Roman"/>
                <w:sz w:val="24"/>
                <w:szCs w:val="24"/>
              </w:rPr>
              <w:t xml:space="preserve"> noteiktajām konkrētās atlases kārtas atbalstāmajām darbībām.</w:t>
            </w:r>
          </w:p>
        </w:tc>
      </w:tr>
      <w:tr w:rsidR="00C1777C" w:rsidRPr="00AE40F3" w14:paraId="016A990D" w14:textId="77777777" w:rsidTr="00C96CF6">
        <w:trPr>
          <w:trHeight w:val="1060"/>
          <w:jc w:val="center"/>
        </w:trPr>
        <w:tc>
          <w:tcPr>
            <w:tcW w:w="1008" w:type="dxa"/>
            <w:vMerge/>
          </w:tcPr>
          <w:p w14:paraId="0DE212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34FE995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264CC7D7"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6A9B4FE8"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63555816" w14:textId="5A4B761E"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color w:val="auto"/>
                <w:sz w:val="24"/>
              </w:rPr>
              <w:t>Ja projekta iesniegums neatbilst prasībām,</w:t>
            </w:r>
            <w:r w:rsidRPr="00AE40F3">
              <w:rPr>
                <w:rFonts w:ascii="Times New Roman" w:hAnsi="Times New Roman"/>
                <w:b/>
                <w:color w:val="auto"/>
                <w:sz w:val="24"/>
              </w:rPr>
              <w:t xml:space="preserve"> </w:t>
            </w:r>
            <w:r w:rsidRPr="00AE40F3">
              <w:rPr>
                <w:rFonts w:ascii="Times New Roman" w:hAnsi="Times New Roman"/>
                <w:color w:val="auto"/>
                <w:sz w:val="24"/>
              </w:rPr>
              <w:t xml:space="preserve">kas izvirzītas, lai 1.11.1.apakškritērijā saņemtu vērtējumu </w:t>
            </w:r>
            <w:r w:rsidR="00304EBC">
              <w:rPr>
                <w:rFonts w:ascii="Times New Roman" w:hAnsi="Times New Roman"/>
                <w:color w:val="auto"/>
                <w:sz w:val="24"/>
              </w:rPr>
              <w:t>“</w:t>
            </w:r>
            <w:r w:rsidRPr="00AE40F3">
              <w:rPr>
                <w:rFonts w:ascii="Times New Roman" w:hAnsi="Times New Roman"/>
                <w:color w:val="auto"/>
                <w:sz w:val="24"/>
              </w:rPr>
              <w:t xml:space="preserve">Jā”, </w:t>
            </w:r>
            <w:r w:rsidRPr="00AE40F3">
              <w:rPr>
                <w:rFonts w:ascii="Times New Roman" w:hAnsi="Times New Roman"/>
                <w:b/>
                <w:color w:val="auto"/>
                <w:sz w:val="24"/>
              </w:rPr>
              <w:t xml:space="preserve">vērtējums ir </w:t>
            </w:r>
            <w:r w:rsidR="00304EBC">
              <w:rPr>
                <w:rFonts w:ascii="Times New Roman" w:hAnsi="Times New Roman"/>
                <w:b/>
                <w:color w:val="auto"/>
                <w:sz w:val="24"/>
              </w:rPr>
              <w:t>“</w:t>
            </w:r>
            <w:r w:rsidRPr="00AE40F3">
              <w:rPr>
                <w:rFonts w:ascii="Times New Roman" w:hAnsi="Times New Roman"/>
                <w:b/>
                <w:color w:val="auto"/>
                <w:sz w:val="24"/>
              </w:rPr>
              <w:t>Jā, ar nosacījumu”</w:t>
            </w:r>
            <w:r w:rsidRPr="00AE40F3">
              <w:rPr>
                <w:rFonts w:ascii="Times New Roman" w:hAnsi="Times New Roman"/>
                <w:color w:val="auto"/>
                <w:sz w:val="24"/>
              </w:rPr>
              <w:t>.</w:t>
            </w:r>
          </w:p>
          <w:p w14:paraId="5C2137E8" w14:textId="57418C64"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hAnsi="Times New Roman"/>
                <w:sz w:val="24"/>
                <w:szCs w:val="24"/>
                <w:u w:val="single"/>
              </w:rPr>
              <w:t>Rīcība:</w:t>
            </w:r>
            <w:r w:rsidRPr="00AE40F3">
              <w:rPr>
                <w:rFonts w:ascii="Times New Roman" w:hAnsi="Times New Roman"/>
                <w:sz w:val="24"/>
                <w:szCs w:val="24"/>
              </w:rPr>
              <w:t xml:space="preserve"> lēmumā izvirza nosacījumu precizēt projekta iesnieguma 1.5.</w:t>
            </w:r>
            <w:r w:rsidR="00531E58" w:rsidRPr="00AE40F3">
              <w:rPr>
                <w:rFonts w:ascii="Times New Roman" w:hAnsi="Times New Roman"/>
                <w:sz w:val="24"/>
                <w:szCs w:val="24"/>
              </w:rPr>
              <w:t> punkt</w:t>
            </w:r>
            <w:r w:rsidRPr="00AE40F3">
              <w:rPr>
                <w:rFonts w:ascii="Times New Roman" w:hAnsi="Times New Roman"/>
                <w:sz w:val="24"/>
                <w:szCs w:val="24"/>
              </w:rPr>
              <w:t xml:space="preserve">u </w:t>
            </w:r>
            <w:r w:rsidR="00304EBC">
              <w:rPr>
                <w:rFonts w:ascii="Times New Roman" w:hAnsi="Times New Roman"/>
                <w:sz w:val="24"/>
                <w:szCs w:val="24"/>
              </w:rPr>
              <w:t>“</w:t>
            </w:r>
            <w:r w:rsidRPr="00AE40F3">
              <w:rPr>
                <w:rFonts w:ascii="Times New Roman" w:hAnsi="Times New Roman"/>
                <w:sz w:val="24"/>
                <w:szCs w:val="24"/>
              </w:rPr>
              <w:t>Projekta darbības un sasniedzamie rezultāti”, nodrošinot projekta darbību un to aprakstu atbilstību MK noteikumos noteiktajām atbalstāmajām darbībām.</w:t>
            </w:r>
          </w:p>
        </w:tc>
      </w:tr>
      <w:tr w:rsidR="00C1777C" w:rsidRPr="00AE40F3" w14:paraId="2D93AB59" w14:textId="77777777" w:rsidTr="00C96CF6">
        <w:trPr>
          <w:trHeight w:val="567"/>
          <w:jc w:val="center"/>
        </w:trPr>
        <w:tc>
          <w:tcPr>
            <w:tcW w:w="1008" w:type="dxa"/>
            <w:vMerge/>
          </w:tcPr>
          <w:p w14:paraId="717E2C0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106D3F5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4A232C8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2709EB9"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7585EAF5" w14:textId="0C6FD1AF"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w:t>
            </w:r>
            <w:r w:rsidRPr="00AE40F3">
              <w:rPr>
                <w:rFonts w:ascii="Times New Roman" w:eastAsia="Times New Roman" w:hAnsi="Times New Roman"/>
                <w:color w:val="000000"/>
                <w:sz w:val="24"/>
                <w:szCs w:val="24"/>
                <w:lang w:eastAsia="lv-LV"/>
              </w:rPr>
              <w:lastRenderedPageBreak/>
              <w:t>lēmumā par projekta iesnieguma apstiprināšanu ar nosacījumiem noteiktajā termiņā.</w:t>
            </w:r>
          </w:p>
        </w:tc>
      </w:tr>
      <w:tr w:rsidR="00C1777C" w:rsidRPr="00AE40F3" w14:paraId="16214334" w14:textId="77777777" w:rsidTr="00C96CF6">
        <w:trPr>
          <w:trHeight w:val="416"/>
          <w:jc w:val="center"/>
        </w:trPr>
        <w:tc>
          <w:tcPr>
            <w:tcW w:w="1008" w:type="dxa"/>
            <w:vMerge w:val="restart"/>
          </w:tcPr>
          <w:p w14:paraId="15213001"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lastRenderedPageBreak/>
              <w:t>1.11.2.</w:t>
            </w:r>
          </w:p>
        </w:tc>
        <w:tc>
          <w:tcPr>
            <w:tcW w:w="3321" w:type="dxa"/>
            <w:vMerge w:val="restart"/>
          </w:tcPr>
          <w:p w14:paraId="353B527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ir precīzi definētas un pamatotas, un tās risina projektā definētās problēmas.</w:t>
            </w:r>
          </w:p>
        </w:tc>
        <w:tc>
          <w:tcPr>
            <w:tcW w:w="1560" w:type="dxa"/>
            <w:vMerge w:val="restart"/>
          </w:tcPr>
          <w:p w14:paraId="3FD71FE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3AEFD31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1D82AC1F" w14:textId="17D68F39"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V</w:t>
            </w:r>
            <w:r w:rsidRPr="00AE40F3">
              <w:rPr>
                <w:rFonts w:ascii="Times New Roman" w:eastAsia="ヒラギノ角ゴ Pro W3" w:hAnsi="Times New Roman"/>
                <w:b/>
                <w:color w:val="000000"/>
                <w:sz w:val="24"/>
                <w:szCs w:val="24"/>
              </w:rPr>
              <w:t xml:space="preserve">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xml:space="preserve">, ja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1.5.</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Projekta darbības un sasniedzamie rezultāti”:</w:t>
            </w:r>
          </w:p>
          <w:p w14:paraId="3911D7A9" w14:textId="77777777" w:rsidR="00C1777C" w:rsidRPr="00AE40F3" w:rsidRDefault="00C1777C" w:rsidP="00621F52">
            <w:pPr>
              <w:numPr>
                <w:ilvl w:val="0"/>
                <w:numId w:val="6"/>
              </w:numPr>
              <w:spacing w:after="120" w:line="240" w:lineRule="auto"/>
              <w:ind w:left="334"/>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darbības ir precīzi definētas, t.i., no darbību nosaukumiem var spriest par to saturu;</w:t>
            </w:r>
          </w:p>
          <w:p w14:paraId="7C8B4349" w14:textId="77777777" w:rsidR="00C1777C" w:rsidRPr="00AE40F3" w:rsidRDefault="00C1777C" w:rsidP="00621F52">
            <w:pPr>
              <w:numPr>
                <w:ilvl w:val="0"/>
                <w:numId w:val="6"/>
              </w:numPr>
              <w:spacing w:after="120" w:line="240" w:lineRule="auto"/>
              <w:ind w:left="334"/>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5A14002" w14:textId="69958368" w:rsidR="00C1777C" w:rsidRPr="00AE40F3" w:rsidRDefault="00C1777C" w:rsidP="00621F52">
            <w:pPr>
              <w:numPr>
                <w:ilvl w:val="0"/>
                <w:numId w:val="6"/>
              </w:numPr>
              <w:spacing w:after="120" w:line="240" w:lineRule="auto"/>
              <w:ind w:left="334"/>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projekta darbības ir vērstas uz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1.3.</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Problēmas un risinājuma apraksts, t.sk. mērķa grupu problēmu un risinājumu apraksts” aprakstīto problēmu risinājumu.</w:t>
            </w:r>
          </w:p>
        </w:tc>
      </w:tr>
      <w:tr w:rsidR="00C1777C" w:rsidRPr="00AE40F3" w14:paraId="15ED82AC" w14:textId="77777777" w:rsidTr="00C96CF6">
        <w:trPr>
          <w:trHeight w:val="709"/>
          <w:jc w:val="center"/>
        </w:trPr>
        <w:tc>
          <w:tcPr>
            <w:tcW w:w="1008" w:type="dxa"/>
            <w:vMerge/>
          </w:tcPr>
          <w:p w14:paraId="151BD76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822E55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1DC4A4B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1BF04BEA"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 ar nosacījumu</w:t>
            </w:r>
          </w:p>
        </w:tc>
        <w:tc>
          <w:tcPr>
            <w:tcW w:w="6957" w:type="dxa"/>
          </w:tcPr>
          <w:p w14:paraId="6C9D0967" w14:textId="0B59CFEF"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visām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1.11.2.apakškritērijā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5F7E9380" w14:textId="5AF6D07E"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izvirza nosacījumu precizēt projekta darbības vai to aprakstu, tādejādi nodrošinot, ka tās tieši sekmē projekta mērķa, rezultātu vai rādītāju sasniegšanu un ir vērstas uz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1.3.</w:t>
            </w:r>
            <w:r w:rsidR="00531E58" w:rsidRPr="00AE40F3">
              <w:rPr>
                <w:rFonts w:ascii="Times New Roman" w:eastAsia="ヒラギノ角ゴ Pro W3" w:hAnsi="Times New Roman"/>
                <w:sz w:val="24"/>
                <w:szCs w:val="24"/>
              </w:rPr>
              <w:t> punktā</w:t>
            </w:r>
            <w:r w:rsidRPr="00AE40F3">
              <w:rPr>
                <w:rFonts w:ascii="Times New Roman" w:eastAsia="ヒラギノ角ゴ Pro W3" w:hAnsi="Times New Roman"/>
                <w:sz w:val="24"/>
                <w:szCs w:val="24"/>
              </w:rPr>
              <w:t xml:space="preserve">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Problēmas un risinājuma apraksts, t.sk. mērķa grupu problēmu un risinājumu apraksts” aprakstīto problēmu risinājumu.</w:t>
            </w:r>
          </w:p>
        </w:tc>
      </w:tr>
      <w:tr w:rsidR="00C1777C" w:rsidRPr="00AE40F3" w14:paraId="71991F89" w14:textId="77777777" w:rsidTr="00C96CF6">
        <w:trPr>
          <w:trHeight w:val="416"/>
          <w:jc w:val="center"/>
        </w:trPr>
        <w:tc>
          <w:tcPr>
            <w:tcW w:w="1008" w:type="dxa"/>
            <w:vMerge/>
          </w:tcPr>
          <w:p w14:paraId="53BACCE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053EA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6E6A349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7B7142EC"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3215A7C" w14:textId="007E63ED"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487AD2D3" w14:textId="77777777" w:rsidTr="00C96CF6">
        <w:trPr>
          <w:trHeight w:val="284"/>
          <w:jc w:val="center"/>
        </w:trPr>
        <w:tc>
          <w:tcPr>
            <w:tcW w:w="1008" w:type="dxa"/>
            <w:vMerge w:val="restart"/>
          </w:tcPr>
          <w:p w14:paraId="1A5BB878"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1.12.</w:t>
            </w:r>
          </w:p>
        </w:tc>
        <w:tc>
          <w:tcPr>
            <w:tcW w:w="3321" w:type="dxa"/>
            <w:vMerge w:val="restart"/>
          </w:tcPr>
          <w:p w14:paraId="4BC08412" w14:textId="4108D09F" w:rsidR="00C1777C" w:rsidRPr="00AE40F3" w:rsidRDefault="00C1777C" w:rsidP="00C1777C">
            <w:pPr>
              <w:spacing w:after="0" w:line="240" w:lineRule="auto"/>
              <w:jc w:val="both"/>
              <w:rPr>
                <w:rFonts w:ascii="Times New Roman" w:eastAsia="ヒラギノ角ゴ Pro W3" w:hAnsi="Times New Roman"/>
                <w:color w:val="000000"/>
                <w:sz w:val="24"/>
                <w:szCs w:val="24"/>
                <w:highlight w:val="yellow"/>
              </w:rPr>
            </w:pPr>
            <w:r w:rsidRPr="00AE40F3">
              <w:rPr>
                <w:rFonts w:ascii="Times New Roman" w:eastAsia="ヒラギノ角ゴ Pro W3" w:hAnsi="Times New Roman"/>
                <w:color w:val="000000"/>
                <w:sz w:val="24"/>
                <w:szCs w:val="24"/>
              </w:rPr>
              <w:t>Projekta iesniegumā plānotie publicitātes un informācijas izplatīšanas pasākumi atbilst Ministru kabineta 2015.</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gada </w:t>
            </w:r>
            <w:r w:rsidRPr="00AE40F3">
              <w:rPr>
                <w:rFonts w:ascii="Times New Roman" w:eastAsia="ヒラギノ角ゴ Pro W3" w:hAnsi="Times New Roman"/>
                <w:color w:val="000000"/>
                <w:sz w:val="24"/>
                <w:szCs w:val="24"/>
              </w:rPr>
              <w:lastRenderedPageBreak/>
              <w:t>17.</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februāra noteikumos Nr.</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87 “Kārtība, kādā Eiropas Savienības struktūrfondu un Kohēzijas fonda ieviešanā 2014.–2020.</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plānošanas periodā nodrošināma komunikācijas un vizuālās identitātes prasību ievērošana” un Eiropas Parlamenta un Padomes 2013.</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17.</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decembra Regula (ES) Nr.</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60" w:type="dxa"/>
            <w:vMerge w:val="restart"/>
          </w:tcPr>
          <w:p w14:paraId="33979463"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lastRenderedPageBreak/>
              <w:t>P</w:t>
            </w:r>
          </w:p>
        </w:tc>
        <w:tc>
          <w:tcPr>
            <w:tcW w:w="1559" w:type="dxa"/>
            <w:gridSpan w:val="2"/>
          </w:tcPr>
          <w:p w14:paraId="59245861"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625F66D7" w14:textId="2D4AB495" w:rsidR="00C1777C" w:rsidRPr="00AE40F3" w:rsidRDefault="00C1777C" w:rsidP="00C1777C">
            <w:pPr>
              <w:pStyle w:val="NoSpacing"/>
              <w:spacing w:after="120"/>
              <w:jc w:val="both"/>
              <w:rPr>
                <w:rFonts w:ascii="Times New Roman" w:hAnsi="Times New Roman"/>
                <w:color w:val="auto"/>
                <w:sz w:val="24"/>
              </w:rPr>
            </w:pPr>
            <w:r w:rsidRPr="00AE40F3">
              <w:rPr>
                <w:rFonts w:ascii="Times New Roman" w:hAnsi="Times New Roman"/>
                <w:b/>
                <w:color w:val="auto"/>
                <w:sz w:val="24"/>
              </w:rPr>
              <w:t xml:space="preserve">Vērtējums ir </w:t>
            </w:r>
            <w:r w:rsidR="00304EBC">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 projekta iesnieguma 5.</w:t>
            </w:r>
            <w:r w:rsidR="0006723C" w:rsidRPr="00AE40F3">
              <w:rPr>
                <w:rFonts w:ascii="Times New Roman" w:hAnsi="Times New Roman"/>
                <w:color w:val="auto"/>
                <w:sz w:val="24"/>
              </w:rPr>
              <w:t> </w:t>
            </w:r>
            <w:r w:rsidRPr="00AE40F3">
              <w:rPr>
                <w:rFonts w:ascii="Times New Roman" w:hAnsi="Times New Roman"/>
                <w:color w:val="auto"/>
                <w:sz w:val="24"/>
              </w:rPr>
              <w:t xml:space="preserve">sadaļā </w:t>
            </w:r>
            <w:r w:rsidR="00304EBC">
              <w:rPr>
                <w:rFonts w:ascii="Times New Roman" w:hAnsi="Times New Roman"/>
                <w:color w:val="auto"/>
                <w:sz w:val="24"/>
              </w:rPr>
              <w:t>“</w:t>
            </w:r>
            <w:r w:rsidRPr="00AE40F3">
              <w:rPr>
                <w:rFonts w:ascii="Times New Roman" w:hAnsi="Times New Roman"/>
                <w:color w:val="auto"/>
                <w:sz w:val="24"/>
              </w:rPr>
              <w:t>Publicitāte” norādītie informatīvie un publicitātes pasākumi atbilst Eiropas Parlamenta un Padomes regulai (ES) Nr.</w:t>
            </w:r>
            <w:r w:rsidR="0006723C" w:rsidRPr="00AE40F3">
              <w:rPr>
                <w:rFonts w:ascii="Times New Roman" w:hAnsi="Times New Roman"/>
                <w:color w:val="auto"/>
                <w:sz w:val="24"/>
              </w:rPr>
              <w:t> </w:t>
            </w:r>
            <w:r w:rsidRPr="00AE40F3">
              <w:rPr>
                <w:rFonts w:ascii="Times New Roman" w:hAnsi="Times New Roman"/>
                <w:color w:val="auto"/>
                <w:sz w:val="24"/>
              </w:rPr>
              <w:t xml:space="preserve">1303/2013, ar ko paredz kopīgus noteikumus par Eiropas Reģionālās attīstības fondu, Eiropas </w:t>
            </w:r>
            <w:r w:rsidRPr="00AE40F3">
              <w:rPr>
                <w:rFonts w:ascii="Times New Roman" w:hAnsi="Times New Roman"/>
                <w:color w:val="auto"/>
                <w:sz w:val="24"/>
              </w:rPr>
              <w:lastRenderedPageBreak/>
              <w:t>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06723C" w:rsidRPr="00AE40F3">
              <w:rPr>
                <w:rFonts w:ascii="Times New Roman" w:hAnsi="Times New Roman"/>
                <w:color w:val="auto"/>
                <w:sz w:val="24"/>
              </w:rPr>
              <w:t> </w:t>
            </w:r>
            <w:r w:rsidRPr="00AE40F3">
              <w:rPr>
                <w:rFonts w:ascii="Times New Roman" w:hAnsi="Times New Roman"/>
                <w:color w:val="auto"/>
                <w:sz w:val="24"/>
              </w:rPr>
              <w:t>1083/2006</w:t>
            </w:r>
            <w:r w:rsidRPr="00AE40F3">
              <w:rPr>
                <w:rFonts w:ascii="Times New Roman" w:hAnsi="Times New Roman"/>
                <w:i/>
                <w:color w:val="auto"/>
                <w:sz w:val="24"/>
              </w:rPr>
              <w:t xml:space="preserve"> </w:t>
            </w:r>
            <w:r w:rsidRPr="00AE40F3">
              <w:rPr>
                <w:rFonts w:ascii="Times New Roman" w:hAnsi="Times New Roman"/>
                <w:color w:val="auto"/>
                <w:sz w:val="24"/>
              </w:rPr>
              <w:t>(115.</w:t>
            </w:r>
            <w:r w:rsidR="0006723C" w:rsidRPr="00AE40F3">
              <w:rPr>
                <w:rFonts w:ascii="Times New Roman" w:hAnsi="Times New Roman"/>
                <w:color w:val="auto"/>
                <w:sz w:val="24"/>
              </w:rPr>
              <w:t> </w:t>
            </w:r>
            <w:r w:rsidRPr="00AE40F3">
              <w:rPr>
                <w:rFonts w:ascii="Times New Roman" w:hAnsi="Times New Roman"/>
                <w:color w:val="auto"/>
                <w:sz w:val="24"/>
              </w:rPr>
              <w:t>pants un XII pielikums) un Ministru kabineta 2015.</w:t>
            </w:r>
            <w:r w:rsidR="0006723C" w:rsidRPr="00AE40F3">
              <w:rPr>
                <w:rFonts w:ascii="Times New Roman" w:hAnsi="Times New Roman"/>
                <w:color w:val="auto"/>
                <w:sz w:val="24"/>
              </w:rPr>
              <w:t> </w:t>
            </w:r>
            <w:r w:rsidRPr="00AE40F3">
              <w:rPr>
                <w:rFonts w:ascii="Times New Roman" w:hAnsi="Times New Roman"/>
                <w:color w:val="auto"/>
                <w:sz w:val="24"/>
              </w:rPr>
              <w:t>gada 17.</w:t>
            </w:r>
            <w:r w:rsidR="0006723C" w:rsidRPr="00AE40F3">
              <w:rPr>
                <w:rFonts w:ascii="Times New Roman" w:hAnsi="Times New Roman"/>
                <w:color w:val="auto"/>
                <w:sz w:val="24"/>
              </w:rPr>
              <w:t> </w:t>
            </w:r>
            <w:r w:rsidRPr="00AE40F3">
              <w:rPr>
                <w:rFonts w:ascii="Times New Roman" w:hAnsi="Times New Roman"/>
                <w:color w:val="auto"/>
                <w:sz w:val="24"/>
              </w:rPr>
              <w:t>februāra noteikumiem Nr.</w:t>
            </w:r>
            <w:r w:rsidR="0006723C" w:rsidRPr="00AE40F3">
              <w:rPr>
                <w:rFonts w:ascii="Times New Roman" w:hAnsi="Times New Roman"/>
                <w:color w:val="auto"/>
                <w:sz w:val="24"/>
              </w:rPr>
              <w:t> </w:t>
            </w:r>
            <w:r w:rsidRPr="00AE40F3">
              <w:rPr>
                <w:rFonts w:ascii="Times New Roman" w:hAnsi="Times New Roman"/>
                <w:color w:val="auto"/>
                <w:sz w:val="24"/>
              </w:rPr>
              <w:t xml:space="preserve">87 </w:t>
            </w:r>
            <w:r w:rsidR="00304EBC">
              <w:rPr>
                <w:rFonts w:ascii="Times New Roman" w:hAnsi="Times New Roman"/>
                <w:color w:val="auto"/>
                <w:sz w:val="24"/>
              </w:rPr>
              <w:t>“</w:t>
            </w:r>
            <w:r w:rsidRPr="00AE40F3">
              <w:rPr>
                <w:rFonts w:ascii="Times New Roman" w:hAnsi="Times New Roman"/>
                <w:color w:val="auto"/>
                <w:sz w:val="24"/>
              </w:rPr>
              <w:t>Kārtība, kādā Eiropas Savienības struktūrfondu un Kohēzijas fonda ieviešanā 2014.–2020.</w:t>
            </w:r>
            <w:r w:rsidR="0006723C" w:rsidRPr="00AE40F3">
              <w:rPr>
                <w:rFonts w:ascii="Times New Roman" w:hAnsi="Times New Roman"/>
                <w:color w:val="auto"/>
                <w:sz w:val="24"/>
              </w:rPr>
              <w:t> </w:t>
            </w:r>
            <w:r w:rsidRPr="00AE40F3">
              <w:rPr>
                <w:rFonts w:ascii="Times New Roman" w:hAnsi="Times New Roman"/>
                <w:color w:val="auto"/>
                <w:sz w:val="24"/>
              </w:rPr>
              <w:t>gada plānošanas periodā nodrošināma komunikācijas un vizuālās identitātes prasību ievērošana”</w:t>
            </w:r>
            <w:r w:rsidR="00B16496" w:rsidRPr="00AE40F3">
              <w:rPr>
                <w:rFonts w:ascii="Times New Roman" w:hAnsi="Times New Roman"/>
                <w:color w:val="auto"/>
                <w:sz w:val="24"/>
              </w:rPr>
              <w:t>,</w:t>
            </w:r>
            <w:r w:rsidRPr="00AE40F3">
              <w:rPr>
                <w:rFonts w:ascii="Times New Roman" w:hAnsi="Times New Roman"/>
                <w:color w:val="auto"/>
                <w:sz w:val="24"/>
              </w:rPr>
              <w:t xml:space="preserve"> t.</w:t>
            </w:r>
            <w:r w:rsidR="00B16496" w:rsidRPr="00AE40F3">
              <w:rPr>
                <w:rFonts w:ascii="Times New Roman" w:hAnsi="Times New Roman"/>
                <w:color w:val="auto"/>
                <w:sz w:val="24"/>
              </w:rPr>
              <w:t> </w:t>
            </w:r>
            <w:r w:rsidRPr="00AE40F3">
              <w:rPr>
                <w:rFonts w:ascii="Times New Roman" w:hAnsi="Times New Roman"/>
                <w:color w:val="auto"/>
                <w:sz w:val="24"/>
              </w:rPr>
              <w:t>i.</w:t>
            </w:r>
            <w:r w:rsidR="00B16496" w:rsidRPr="00AE40F3">
              <w:rPr>
                <w:rFonts w:ascii="Times New Roman" w:hAnsi="Times New Roman"/>
                <w:color w:val="auto"/>
                <w:sz w:val="24"/>
              </w:rPr>
              <w:t>,</w:t>
            </w:r>
            <w:r w:rsidRPr="00AE40F3">
              <w:rPr>
                <w:rFonts w:ascii="Times New Roman" w:hAnsi="Times New Roman"/>
                <w:color w:val="auto"/>
                <w:sz w:val="24"/>
              </w:rPr>
              <w:t xml:space="preserve"> ES vizuālo elementu ansambļa un fonda nosaukuma izmantošana visos informācijas un komunikācijas pasākumos, kā arī projekta īstenošanas laikā: </w:t>
            </w:r>
          </w:p>
          <w:p w14:paraId="00F92BA3" w14:textId="1AF69433" w:rsidR="00C1777C" w:rsidRPr="00F6169C" w:rsidRDefault="00C1777C" w:rsidP="00F6169C">
            <w:pPr>
              <w:pStyle w:val="NoSpacing"/>
              <w:numPr>
                <w:ilvl w:val="0"/>
                <w:numId w:val="21"/>
              </w:numPr>
              <w:spacing w:after="120"/>
              <w:ind w:left="738"/>
              <w:jc w:val="both"/>
              <w:rPr>
                <w:rFonts w:ascii="Times New Roman" w:hAnsi="Times New Roman"/>
                <w:color w:val="auto"/>
                <w:sz w:val="24"/>
              </w:rPr>
            </w:pPr>
            <w:r w:rsidRPr="00AE40F3">
              <w:rPr>
                <w:rFonts w:ascii="Times New Roman" w:hAnsi="Times New Roman"/>
                <w:color w:val="auto"/>
                <w:sz w:val="24"/>
              </w:rPr>
              <w:t>pie projekta iesniedzēja viegli redzamā vietā paredzēts izvietot vismaz vienu plakātu ar informāciju par projektu, tostarp par finansiālo atbalstu no ERAF</w:t>
            </w:r>
            <w:r w:rsidR="00F6169C">
              <w:rPr>
                <w:rFonts w:ascii="Times New Roman" w:hAnsi="Times New Roman"/>
                <w:color w:val="auto"/>
                <w:sz w:val="24"/>
              </w:rPr>
              <w:t xml:space="preserve">, </w:t>
            </w:r>
            <w:r w:rsidR="00F6169C" w:rsidRPr="00F6169C">
              <w:rPr>
                <w:rFonts w:ascii="Times New Roman" w:hAnsi="Times New Roman"/>
                <w:color w:val="auto"/>
                <w:sz w:val="24"/>
              </w:rPr>
              <w:t>REACT-EU finansējuma pandēmijas krīzes seku mazināšanai</w:t>
            </w:r>
            <w:r w:rsidRPr="00AE40F3">
              <w:rPr>
                <w:rFonts w:ascii="Times New Roman" w:hAnsi="Times New Roman"/>
                <w:color w:val="auto"/>
                <w:sz w:val="24"/>
              </w:rPr>
              <w:t>;</w:t>
            </w:r>
          </w:p>
          <w:p w14:paraId="27F400D4" w14:textId="77777777" w:rsidR="00C1777C" w:rsidRDefault="00C1777C" w:rsidP="00621F52">
            <w:pPr>
              <w:pStyle w:val="NoSpacing"/>
              <w:numPr>
                <w:ilvl w:val="0"/>
                <w:numId w:val="21"/>
              </w:numPr>
              <w:spacing w:after="120"/>
              <w:ind w:left="738"/>
              <w:jc w:val="both"/>
              <w:rPr>
                <w:rFonts w:ascii="Times New Roman" w:hAnsi="Times New Roman"/>
                <w:color w:val="auto"/>
                <w:sz w:val="24"/>
              </w:rPr>
            </w:pPr>
            <w:r w:rsidRPr="00AE40F3">
              <w:rPr>
                <w:rFonts w:ascii="Times New Roman" w:hAnsi="Times New Roman"/>
                <w:color w:val="auto"/>
                <w:sz w:val="24"/>
              </w:rPr>
              <w:t>projekta iesniedzēja tīmekļa vietnē paredzēts publicēt aprakstu par projekta īstenošanu, tostarp tā mērķiem un rezultātiem.</w:t>
            </w:r>
          </w:p>
          <w:p w14:paraId="720BC469" w14:textId="43B036E0" w:rsidR="00ED5BBF" w:rsidRPr="00AE40F3" w:rsidRDefault="00ED5BBF" w:rsidP="00ED5BBF">
            <w:pPr>
              <w:pStyle w:val="NoSpacing"/>
              <w:spacing w:after="120"/>
              <w:jc w:val="both"/>
              <w:rPr>
                <w:rFonts w:ascii="Times New Roman" w:hAnsi="Times New Roman"/>
                <w:color w:val="auto"/>
                <w:sz w:val="24"/>
              </w:rPr>
            </w:pPr>
            <w:r w:rsidRPr="00ED5BBF">
              <w:rPr>
                <w:rFonts w:ascii="Times New Roman" w:hAnsi="Times New Roman"/>
                <w:color w:val="auto"/>
                <w:sz w:val="24"/>
              </w:rPr>
              <w:t>Informatīvajos un publicitātes pasākumos jāievēro komunikācijas un vizuālās identitātes prasības pēc vienošanās vai līguma par projekta īstenošanu noslēgšanas.</w:t>
            </w:r>
          </w:p>
        </w:tc>
      </w:tr>
      <w:tr w:rsidR="00C1777C" w:rsidRPr="00AE40F3" w14:paraId="29218FF2" w14:textId="77777777" w:rsidTr="00C96CF6">
        <w:trPr>
          <w:trHeight w:val="103"/>
          <w:jc w:val="center"/>
        </w:trPr>
        <w:tc>
          <w:tcPr>
            <w:tcW w:w="1008" w:type="dxa"/>
            <w:vMerge/>
          </w:tcPr>
          <w:p w14:paraId="2AF6D69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A928AC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42E32280"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1EAF6E68"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4B2B4075" w14:textId="2BD112F0"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visām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1.12.kritērijā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55549694"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atbilstošu nosacījumu papildināt/ precizēt informācijas un publicitātes pasākumus, to aprakstu vai īstenošanas periodu.</w:t>
            </w:r>
          </w:p>
        </w:tc>
      </w:tr>
      <w:tr w:rsidR="00C1777C" w:rsidRPr="00AE40F3" w14:paraId="33607992" w14:textId="77777777" w:rsidTr="00C96CF6">
        <w:trPr>
          <w:trHeight w:val="103"/>
          <w:jc w:val="center"/>
        </w:trPr>
        <w:tc>
          <w:tcPr>
            <w:tcW w:w="1008" w:type="dxa"/>
            <w:vMerge/>
          </w:tcPr>
          <w:p w14:paraId="079C0B2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0863F77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7E1A2B9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D07D829"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0FC8AAA" w14:textId="68C57E49"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000E9BDF" w14:textId="77777777" w:rsidTr="00C96CF6">
        <w:trPr>
          <w:trHeight w:val="103"/>
          <w:jc w:val="center"/>
        </w:trPr>
        <w:tc>
          <w:tcPr>
            <w:tcW w:w="1008" w:type="dxa"/>
            <w:vMerge w:val="restart"/>
          </w:tcPr>
          <w:p w14:paraId="1724996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lastRenderedPageBreak/>
              <w:t>1.13.</w:t>
            </w:r>
          </w:p>
        </w:tc>
        <w:tc>
          <w:tcPr>
            <w:tcW w:w="3321" w:type="dxa"/>
            <w:vMerge w:val="restart"/>
          </w:tcPr>
          <w:p w14:paraId="721DC33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rPr>
              <w:t>Projekta iesniegumā ir identificēti, aprakstīti un izvērtēti projekta riski, novērtēta to ietekme un iestāšanās varbūtība, kā arī noteikti riskus mazinošie pasākumi.</w:t>
            </w:r>
          </w:p>
        </w:tc>
        <w:tc>
          <w:tcPr>
            <w:tcW w:w="1560" w:type="dxa"/>
            <w:vMerge w:val="restart"/>
          </w:tcPr>
          <w:p w14:paraId="7AD6AA5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1851763E" w14:textId="77777777" w:rsidR="00C1777C" w:rsidRPr="00AE40F3" w:rsidRDefault="00C1777C" w:rsidP="00C1777C">
            <w:pPr>
              <w:autoSpaceDE w:val="0"/>
              <w:autoSpaceDN w:val="0"/>
              <w:adjustRightInd w:val="0"/>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w:t>
            </w:r>
          </w:p>
        </w:tc>
        <w:tc>
          <w:tcPr>
            <w:tcW w:w="6957" w:type="dxa"/>
          </w:tcPr>
          <w:p w14:paraId="0831E9A4" w14:textId="6820DED5"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 xml:space="preserve">Jā”, </w:t>
            </w:r>
            <w:r w:rsidRPr="00AE40F3">
              <w:rPr>
                <w:rFonts w:ascii="Times New Roman" w:eastAsia="ヒラギノ角ゴ Pro W3" w:hAnsi="Times New Roman"/>
                <w:color w:val="000000"/>
                <w:sz w:val="24"/>
                <w:szCs w:val="24"/>
              </w:rPr>
              <w:t xml:space="preserve">ja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2.4.</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risku izvērtējums”: </w:t>
            </w:r>
          </w:p>
          <w:p w14:paraId="7DDCE622" w14:textId="77777777"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ir identificēti un analizēti projekta īstenošanas riski vismaz šādā griezumā: finanšu, īstenošanas, rezultātu un uzraudzības rādītāju sasniegšanas, administrēšanas riski. Papildus var būt norādīti arī citi riski;</w:t>
            </w:r>
          </w:p>
          <w:p w14:paraId="1E7590FA" w14:textId="77777777"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sniegts katra riska apraksts, t.</w:t>
            </w:r>
            <w:r w:rsidR="00B16496" w:rsidRPr="00AE40F3">
              <w:rPr>
                <w:rFonts w:ascii="Times New Roman" w:eastAsia="Times New Roman" w:hAnsi="Times New Roman"/>
                <w:color w:val="000000"/>
                <w:sz w:val="24"/>
                <w:szCs w:val="24"/>
              </w:rPr>
              <w:t> </w:t>
            </w:r>
            <w:r w:rsidRPr="00AE40F3">
              <w:rPr>
                <w:rFonts w:ascii="Times New Roman" w:eastAsia="Times New Roman" w:hAnsi="Times New Roman"/>
                <w:color w:val="000000"/>
                <w:sz w:val="24"/>
                <w:szCs w:val="24"/>
              </w:rPr>
              <w:t>i., konkretizējot riska būtību, kā arī raksturojot, kādi apstākļi un informācija pamato tā iestāšanās varbūtību;</w:t>
            </w:r>
          </w:p>
          <w:p w14:paraId="1F478C95" w14:textId="77777777"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katram riskam ir norādīta tā ietekme (augsta, vidēja, zema) un iestāšanās varbūtība (augsta, vidēja, zema);</w:t>
            </w:r>
          </w:p>
          <w:p w14:paraId="16E8E7BB" w14:textId="2C1EE6F6"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b/>
                <w:color w:val="000000"/>
                <w:sz w:val="24"/>
                <w:szCs w:val="24"/>
              </w:rPr>
            </w:pPr>
            <w:r w:rsidRPr="00AE40F3">
              <w:rPr>
                <w:rFonts w:ascii="Times New Roman" w:eastAsia="Times New Roman" w:hAnsi="Times New Roman"/>
                <w:color w:val="000000"/>
                <w:sz w:val="24"/>
                <w:szCs w:val="24"/>
              </w:rPr>
              <w:t>katram riskam ir norādīti plānotie un ieviešanas procesā esošie riska novēršanas/mazināšanas pasākumi, t.</w:t>
            </w:r>
            <w:r w:rsidR="00B16496" w:rsidRPr="00AE40F3">
              <w:rPr>
                <w:rFonts w:ascii="Times New Roman" w:eastAsia="Times New Roman" w:hAnsi="Times New Roman"/>
                <w:color w:val="000000"/>
                <w:sz w:val="24"/>
                <w:szCs w:val="24"/>
              </w:rPr>
              <w:t> </w:t>
            </w:r>
            <w:r w:rsidRPr="00AE40F3">
              <w:rPr>
                <w:rFonts w:ascii="Times New Roman" w:eastAsia="Times New Roman" w:hAnsi="Times New Roman"/>
                <w:color w:val="000000"/>
                <w:sz w:val="24"/>
                <w:szCs w:val="24"/>
              </w:rPr>
              <w:t>sk., raksturojot to īstenošanas biežumu</w:t>
            </w:r>
            <w:r w:rsidR="00F6169C">
              <w:rPr>
                <w:rFonts w:ascii="Times New Roman" w:eastAsia="Times New Roman" w:hAnsi="Times New Roman"/>
                <w:color w:val="000000"/>
                <w:sz w:val="24"/>
                <w:szCs w:val="24"/>
              </w:rPr>
              <w:t xml:space="preserve"> un atbildīgo par to īstenošanu</w:t>
            </w:r>
            <w:r w:rsidRPr="00AE40F3">
              <w:rPr>
                <w:rFonts w:ascii="Times New Roman" w:eastAsia="Times New Roman" w:hAnsi="Times New Roman"/>
                <w:color w:val="000000"/>
                <w:sz w:val="24"/>
                <w:szCs w:val="24"/>
              </w:rPr>
              <w:t>.</w:t>
            </w:r>
          </w:p>
        </w:tc>
      </w:tr>
      <w:tr w:rsidR="00C1777C" w:rsidRPr="00AE40F3" w14:paraId="2EBE2CF2" w14:textId="77777777" w:rsidTr="00C96CF6">
        <w:trPr>
          <w:trHeight w:val="103"/>
          <w:jc w:val="center"/>
        </w:trPr>
        <w:tc>
          <w:tcPr>
            <w:tcW w:w="1008" w:type="dxa"/>
            <w:vMerge/>
          </w:tcPr>
          <w:p w14:paraId="4B7E708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CB100C8"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3D77D02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387A07D2" w14:textId="77777777" w:rsidR="00C1777C" w:rsidRPr="00AE40F3" w:rsidRDefault="00C1777C" w:rsidP="00C1777C">
            <w:pPr>
              <w:autoSpaceDE w:val="0"/>
              <w:autoSpaceDN w:val="0"/>
              <w:adjustRightInd w:val="0"/>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C8AC2FB" w14:textId="601E8057"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visām prasībām, kas izvirzītas, lai 1.13.kritērijā saņemtu vērtējumu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304EBC">
              <w:rPr>
                <w:rFonts w:ascii="Times New Roman" w:eastAsia="ヒラギノ角ゴ Pro W3" w:hAnsi="Times New Roman"/>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3266D9CC" w14:textId="77777777"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atbilstošu nosacījumu papildināt risku uzskaitījumu un to aprakstu, norādīt to ietekmi un iestāšanās varbūtību, kā arī noteikt vai precizēt risku novēršanas/mazināšanas pasākumus.</w:t>
            </w:r>
          </w:p>
        </w:tc>
      </w:tr>
      <w:tr w:rsidR="00C1777C" w:rsidRPr="00AE40F3" w14:paraId="54C766BC" w14:textId="77777777" w:rsidTr="00C96CF6">
        <w:trPr>
          <w:trHeight w:val="103"/>
          <w:jc w:val="center"/>
        </w:trPr>
        <w:tc>
          <w:tcPr>
            <w:tcW w:w="1008" w:type="dxa"/>
            <w:vMerge/>
            <w:tcBorders>
              <w:bottom w:val="single" w:sz="4" w:space="0" w:color="auto"/>
            </w:tcBorders>
          </w:tcPr>
          <w:p w14:paraId="50CEFE7A"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Borders>
              <w:bottom w:val="single" w:sz="4" w:space="0" w:color="auto"/>
            </w:tcBorders>
          </w:tcPr>
          <w:p w14:paraId="300581DC"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Borders>
              <w:bottom w:val="single" w:sz="4" w:space="0" w:color="auto"/>
            </w:tcBorders>
          </w:tcPr>
          <w:p w14:paraId="5E53B23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Borders>
              <w:bottom w:val="single" w:sz="4" w:space="0" w:color="auto"/>
            </w:tcBorders>
          </w:tcPr>
          <w:p w14:paraId="4BE87A90" w14:textId="77777777" w:rsidR="00C1777C" w:rsidRPr="00AE40F3" w:rsidRDefault="00C1777C" w:rsidP="00C1777C">
            <w:pPr>
              <w:autoSpaceDE w:val="0"/>
              <w:autoSpaceDN w:val="0"/>
              <w:adjustRightInd w:val="0"/>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Borders>
              <w:bottom w:val="single" w:sz="4" w:space="0" w:color="auto"/>
            </w:tcBorders>
          </w:tcPr>
          <w:p w14:paraId="30B2C1F3" w14:textId="474DE239"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304EBC">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00BD23E0" w14:textId="77777777" w:rsidR="00D97CC0" w:rsidRPr="00AE40F3" w:rsidRDefault="00D97CC0" w:rsidP="008F10C2">
      <w:pPr>
        <w:rPr>
          <w:rFonts w:ascii="Times New Roman" w:eastAsia="ヒラギノ角ゴ Pro W3" w:hAnsi="Times New Roman"/>
          <w:b/>
          <w:bCs/>
          <w:color w:val="000000"/>
          <w:sz w:val="24"/>
          <w:szCs w:val="24"/>
        </w:rPr>
      </w:pPr>
    </w:p>
    <w:p w14:paraId="7315F93A" w14:textId="77777777" w:rsidR="0065677D" w:rsidRPr="00AE40F3" w:rsidRDefault="0065677D" w:rsidP="0065677D">
      <w:pPr>
        <w:shd w:val="clear" w:color="auto" w:fill="FFFFFF"/>
        <w:spacing w:after="0" w:line="240" w:lineRule="auto"/>
        <w:jc w:val="both"/>
        <w:rPr>
          <w:rFonts w:ascii="Times New Roman" w:eastAsia="ヒラギノ角ゴ Pro W3" w:hAnsi="Times New Roman"/>
          <w:color w:val="000000"/>
          <w:sz w:val="24"/>
          <w:szCs w:val="24"/>
          <w:lang w:eastAsia="lv-LV"/>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52"/>
        <w:gridCol w:w="2135"/>
        <w:gridCol w:w="1566"/>
        <w:gridCol w:w="5992"/>
      </w:tblGrid>
      <w:tr w:rsidR="00C67D83" w:rsidRPr="00AE40F3" w14:paraId="22804CD1" w14:textId="77777777" w:rsidTr="000B2391">
        <w:trPr>
          <w:trHeight w:val="393"/>
          <w:jc w:val="center"/>
        </w:trPr>
        <w:tc>
          <w:tcPr>
            <w:tcW w:w="5052" w:type="dxa"/>
            <w:gridSpan w:val="2"/>
            <w:vMerge w:val="restart"/>
            <w:tcBorders>
              <w:top w:val="single" w:sz="4" w:space="0" w:color="auto"/>
            </w:tcBorders>
            <w:shd w:val="clear" w:color="auto" w:fill="D9D9D9"/>
            <w:vAlign w:val="center"/>
          </w:tcPr>
          <w:p w14:paraId="2D071065" w14:textId="77777777" w:rsidR="00A27828" w:rsidRPr="00AE40F3" w:rsidRDefault="005D7BC1" w:rsidP="00A27828">
            <w:pPr>
              <w:tabs>
                <w:tab w:val="left" w:pos="0"/>
              </w:tabs>
              <w:spacing w:after="120" w:line="240" w:lineRule="auto"/>
              <w:ind w:right="176"/>
              <w:jc w:val="center"/>
              <w:rPr>
                <w:rFonts w:ascii="Times New Roman" w:eastAsia="ヒラギノ角ゴ Pro W3" w:hAnsi="Times New Roman"/>
                <w:sz w:val="24"/>
                <w:szCs w:val="24"/>
              </w:rPr>
            </w:pPr>
            <w:bookmarkStart w:id="6" w:name="_Hlk92197605"/>
            <w:bookmarkStart w:id="7" w:name="_Hlk92197669"/>
            <w:r w:rsidRPr="00AE40F3">
              <w:rPr>
                <w:rFonts w:ascii="Times New Roman" w:eastAsia="ヒラギノ角ゴ Pro W3" w:hAnsi="Times New Roman"/>
                <w:b/>
                <w:bCs/>
                <w:sz w:val="24"/>
                <w:szCs w:val="24"/>
              </w:rPr>
              <w:t>2</w:t>
            </w:r>
            <w:r w:rsidR="00A27828" w:rsidRPr="00AE40F3">
              <w:rPr>
                <w:rFonts w:ascii="Times New Roman" w:eastAsia="ヒラギノ角ゴ Pro W3" w:hAnsi="Times New Roman"/>
                <w:b/>
                <w:bCs/>
                <w:sz w:val="24"/>
                <w:szCs w:val="24"/>
              </w:rPr>
              <w:t>. SPECIFISKIE ATBILSTĪBAS KRITĒRIJI</w:t>
            </w:r>
          </w:p>
        </w:tc>
        <w:tc>
          <w:tcPr>
            <w:tcW w:w="3701" w:type="dxa"/>
            <w:gridSpan w:val="2"/>
            <w:tcBorders>
              <w:top w:val="single" w:sz="4" w:space="0" w:color="auto"/>
            </w:tcBorders>
            <w:shd w:val="clear" w:color="auto" w:fill="D9D9D9"/>
          </w:tcPr>
          <w:p w14:paraId="030CCE7C" w14:textId="77777777" w:rsidR="00A27828" w:rsidRPr="00AE40F3" w:rsidRDefault="00A27828" w:rsidP="00A27828">
            <w:pPr>
              <w:spacing w:after="0" w:line="240" w:lineRule="auto"/>
              <w:jc w:val="center"/>
              <w:rPr>
                <w:rFonts w:ascii="Times New Roman" w:eastAsia="ヒラギノ角ゴ Pro W3" w:hAnsi="Times New Roman"/>
                <w:sz w:val="24"/>
                <w:szCs w:val="24"/>
              </w:rPr>
            </w:pPr>
            <w:r w:rsidRPr="00AE40F3">
              <w:rPr>
                <w:rFonts w:ascii="Times New Roman" w:eastAsia="ヒラギノ角ゴ Pro W3" w:hAnsi="Times New Roman"/>
                <w:b/>
                <w:sz w:val="24"/>
                <w:szCs w:val="24"/>
              </w:rPr>
              <w:t>Vērtēšanas sistēma</w:t>
            </w:r>
          </w:p>
        </w:tc>
        <w:tc>
          <w:tcPr>
            <w:tcW w:w="5992" w:type="dxa"/>
            <w:vMerge w:val="restart"/>
            <w:tcBorders>
              <w:top w:val="single" w:sz="4" w:space="0" w:color="auto"/>
            </w:tcBorders>
            <w:shd w:val="clear" w:color="auto" w:fill="D9D9D9"/>
            <w:vAlign w:val="center"/>
          </w:tcPr>
          <w:p w14:paraId="1D5A0BB8" w14:textId="77777777" w:rsidR="00A27828" w:rsidRPr="00AE40F3" w:rsidRDefault="00A27828" w:rsidP="00A27828">
            <w:pPr>
              <w:spacing w:after="80" w:line="240" w:lineRule="auto"/>
              <w:jc w:val="center"/>
              <w:rPr>
                <w:rFonts w:ascii="Times New Roman" w:eastAsia="Times New Roman" w:hAnsi="Times New Roman"/>
                <w:b/>
                <w:sz w:val="24"/>
                <w:szCs w:val="24"/>
                <w:lang w:eastAsia="lv-LV"/>
              </w:rPr>
            </w:pPr>
            <w:r w:rsidRPr="00AE40F3">
              <w:rPr>
                <w:rFonts w:ascii="Times New Roman" w:eastAsia="Times New Roman" w:hAnsi="Times New Roman"/>
                <w:b/>
                <w:sz w:val="24"/>
                <w:szCs w:val="24"/>
              </w:rPr>
              <w:t>Skaidrojums atbilstības noteikšanai</w:t>
            </w:r>
          </w:p>
        </w:tc>
      </w:tr>
      <w:tr w:rsidR="00C67D83" w:rsidRPr="00AE40F3" w14:paraId="2B94C2D9" w14:textId="77777777" w:rsidTr="000B2391">
        <w:trPr>
          <w:trHeight w:val="836"/>
          <w:jc w:val="center"/>
        </w:trPr>
        <w:tc>
          <w:tcPr>
            <w:tcW w:w="5052" w:type="dxa"/>
            <w:gridSpan w:val="2"/>
            <w:vMerge/>
            <w:shd w:val="clear" w:color="auto" w:fill="auto"/>
            <w:vAlign w:val="center"/>
          </w:tcPr>
          <w:p w14:paraId="2F0FB688" w14:textId="77777777" w:rsidR="00A27828" w:rsidRPr="00AE40F3" w:rsidRDefault="00A27828" w:rsidP="00A27828">
            <w:pPr>
              <w:tabs>
                <w:tab w:val="left" w:pos="0"/>
              </w:tabs>
              <w:spacing w:after="120" w:line="240" w:lineRule="auto"/>
              <w:ind w:right="176"/>
              <w:jc w:val="both"/>
              <w:rPr>
                <w:rFonts w:ascii="Times New Roman" w:eastAsia="ヒラギノ角ゴ Pro W3" w:hAnsi="Times New Roman"/>
                <w:sz w:val="24"/>
                <w:szCs w:val="24"/>
              </w:rPr>
            </w:pPr>
            <w:bookmarkStart w:id="8" w:name="_Hlk92197619"/>
            <w:bookmarkEnd w:id="6"/>
          </w:p>
        </w:tc>
        <w:tc>
          <w:tcPr>
            <w:tcW w:w="2135" w:type="dxa"/>
            <w:tcBorders>
              <w:top w:val="single" w:sz="4" w:space="0" w:color="auto"/>
            </w:tcBorders>
            <w:shd w:val="clear" w:color="auto" w:fill="D9D9D9"/>
          </w:tcPr>
          <w:p w14:paraId="08DA59A0" w14:textId="1536FC8B" w:rsidR="00A27828" w:rsidRPr="00AE40F3" w:rsidRDefault="00A27828" w:rsidP="00A27828">
            <w:pPr>
              <w:spacing w:after="0" w:line="240" w:lineRule="auto"/>
              <w:jc w:val="center"/>
              <w:rPr>
                <w:rFonts w:ascii="Times New Roman" w:eastAsia="ヒラギノ角ゴ Pro W3" w:hAnsi="Times New Roman"/>
                <w:sz w:val="24"/>
                <w:szCs w:val="24"/>
              </w:rPr>
            </w:pPr>
            <w:r w:rsidRPr="00AE40F3">
              <w:rPr>
                <w:rFonts w:ascii="Times New Roman" w:eastAsia="ヒラギノ角ゴ Pro W3" w:hAnsi="Times New Roman"/>
                <w:b/>
                <w:sz w:val="24"/>
                <w:szCs w:val="24"/>
              </w:rPr>
              <w:t>Kritērija ietekme uz lēmuma pieņemšanu (P - precizējams)</w:t>
            </w:r>
          </w:p>
        </w:tc>
        <w:tc>
          <w:tcPr>
            <w:tcW w:w="1566" w:type="dxa"/>
            <w:tcBorders>
              <w:top w:val="single" w:sz="4" w:space="0" w:color="auto"/>
            </w:tcBorders>
            <w:shd w:val="clear" w:color="auto" w:fill="D9D9D9"/>
          </w:tcPr>
          <w:p w14:paraId="3BACF6EA" w14:textId="77777777" w:rsidR="00A27828" w:rsidRPr="00AE40F3" w:rsidRDefault="00A27828" w:rsidP="00A27828">
            <w:pPr>
              <w:spacing w:after="0" w:line="240" w:lineRule="auto"/>
              <w:jc w:val="center"/>
              <w:rPr>
                <w:rFonts w:ascii="Times New Roman" w:eastAsia="ヒラギノ角ゴ Pro W3" w:hAnsi="Times New Roman"/>
                <w:sz w:val="24"/>
                <w:szCs w:val="24"/>
              </w:rPr>
            </w:pPr>
            <w:r w:rsidRPr="00AE40F3">
              <w:rPr>
                <w:rFonts w:ascii="Times New Roman" w:eastAsia="ヒラギノ角ゴ Pro W3" w:hAnsi="Times New Roman"/>
                <w:b/>
                <w:sz w:val="24"/>
                <w:szCs w:val="24"/>
              </w:rPr>
              <w:t>Jā; Jā, ar nosacījumu; Nē; N/A</w:t>
            </w:r>
          </w:p>
        </w:tc>
        <w:tc>
          <w:tcPr>
            <w:tcW w:w="5992" w:type="dxa"/>
            <w:vMerge/>
            <w:shd w:val="clear" w:color="auto" w:fill="92D050"/>
          </w:tcPr>
          <w:p w14:paraId="758933CA" w14:textId="77777777" w:rsidR="00A27828" w:rsidRPr="00AE40F3" w:rsidRDefault="00A27828" w:rsidP="00A27828">
            <w:pPr>
              <w:spacing w:after="80" w:line="240" w:lineRule="auto"/>
              <w:jc w:val="both"/>
              <w:rPr>
                <w:rFonts w:ascii="Times New Roman" w:eastAsia="Times New Roman" w:hAnsi="Times New Roman"/>
                <w:b/>
                <w:sz w:val="24"/>
                <w:szCs w:val="24"/>
                <w:lang w:eastAsia="lv-LV"/>
              </w:rPr>
            </w:pPr>
          </w:p>
        </w:tc>
      </w:tr>
      <w:tr w:rsidR="00DC0E49" w:rsidRPr="00AE40F3" w14:paraId="1C7A5E57" w14:textId="77777777" w:rsidTr="000B2391">
        <w:trPr>
          <w:jc w:val="center"/>
        </w:trPr>
        <w:tc>
          <w:tcPr>
            <w:tcW w:w="900" w:type="dxa"/>
            <w:vMerge w:val="restart"/>
          </w:tcPr>
          <w:p w14:paraId="5DEF1F60" w14:textId="1137E5F7" w:rsidR="00DC0E49" w:rsidRPr="00AE40F3" w:rsidRDefault="0053489C" w:rsidP="00A27828">
            <w:pPr>
              <w:spacing w:after="0" w:line="240" w:lineRule="auto"/>
              <w:jc w:val="both"/>
              <w:rPr>
                <w:rFonts w:ascii="Times New Roman" w:eastAsia="ヒラギノ角ゴ Pro W3" w:hAnsi="Times New Roman"/>
                <w:sz w:val="24"/>
                <w:szCs w:val="24"/>
              </w:rPr>
            </w:pPr>
            <w:bookmarkStart w:id="9" w:name="_Hlk76291404"/>
            <w:bookmarkStart w:id="10" w:name="_Hlk76291487"/>
            <w:bookmarkEnd w:id="7"/>
            <w:bookmarkEnd w:id="8"/>
            <w:r>
              <w:rPr>
                <w:rFonts w:ascii="Times New Roman" w:eastAsia="ヒラギノ角ゴ Pro W3" w:hAnsi="Times New Roman"/>
                <w:sz w:val="24"/>
                <w:szCs w:val="24"/>
              </w:rPr>
              <w:t>2.</w:t>
            </w:r>
            <w:r w:rsidR="000B2391">
              <w:rPr>
                <w:rFonts w:ascii="Times New Roman" w:eastAsia="ヒラギノ角ゴ Pro W3" w:hAnsi="Times New Roman"/>
                <w:sz w:val="24"/>
                <w:szCs w:val="24"/>
              </w:rPr>
              <w:t>1.</w:t>
            </w:r>
          </w:p>
        </w:tc>
        <w:tc>
          <w:tcPr>
            <w:tcW w:w="4152" w:type="dxa"/>
            <w:vMerge w:val="restart"/>
            <w:shd w:val="clear" w:color="auto" w:fill="auto"/>
          </w:tcPr>
          <w:p w14:paraId="6C98638B" w14:textId="3DAB309E" w:rsidR="005462A6" w:rsidRPr="000B2391" w:rsidRDefault="00DC0E49" w:rsidP="009D693D">
            <w:pPr>
              <w:spacing w:after="0" w:line="240" w:lineRule="auto"/>
              <w:jc w:val="both"/>
              <w:rPr>
                <w:rFonts w:ascii="Times New Roman" w:eastAsia="ヒラギノ角ゴ Pro W3" w:hAnsi="Times New Roman"/>
                <w:sz w:val="24"/>
                <w:szCs w:val="24"/>
                <w:highlight w:val="cyan"/>
              </w:rPr>
            </w:pPr>
            <w:r w:rsidRPr="00AE40F3">
              <w:rPr>
                <w:rFonts w:ascii="Times New Roman" w:eastAsia="ヒラギノ角ゴ Pro W3" w:hAnsi="Times New Roman"/>
                <w:sz w:val="24"/>
                <w:szCs w:val="24"/>
              </w:rPr>
              <w:t>Projekta iesniegumā ir aprakstīts,</w:t>
            </w:r>
            <w:r w:rsidR="008C0368">
              <w:rPr>
                <w:rFonts w:ascii="Times New Roman" w:eastAsia="ヒラギノ角ゴ Pro W3" w:hAnsi="Times New Roman"/>
                <w:sz w:val="24"/>
                <w:szCs w:val="24"/>
              </w:rPr>
              <w:t xml:space="preserve"> </w:t>
            </w:r>
            <w:r w:rsidR="008C0368" w:rsidRPr="008C0368">
              <w:rPr>
                <w:rFonts w:ascii="Times New Roman" w:eastAsia="ヒラギノ角ゴ Pro W3" w:hAnsi="Times New Roman"/>
                <w:sz w:val="24"/>
                <w:szCs w:val="24"/>
              </w:rPr>
              <w:t xml:space="preserve">vai </w:t>
            </w:r>
            <w:r w:rsidR="008C0368">
              <w:rPr>
                <w:rFonts w:ascii="Times New Roman" w:eastAsia="ヒラギノ角ゴ Pro W3" w:hAnsi="Times New Roman"/>
                <w:sz w:val="24"/>
                <w:szCs w:val="24"/>
              </w:rPr>
              <w:t xml:space="preserve">projekta iesniegumā plānotajām </w:t>
            </w:r>
            <w:r w:rsidR="008C0368" w:rsidRPr="008102AC">
              <w:rPr>
                <w:rFonts w:ascii="Times New Roman" w:eastAsia="ヒラギノ角ゴ Pro W3" w:hAnsi="Times New Roman"/>
                <w:sz w:val="24"/>
                <w:szCs w:val="24"/>
              </w:rPr>
              <w:t xml:space="preserve">darbībām </w:t>
            </w:r>
            <w:r w:rsidR="009D693D" w:rsidRPr="008102AC">
              <w:rPr>
                <w:rFonts w:ascii="Times New Roman" w:eastAsia="ヒラギノ角ゴ Pro W3" w:hAnsi="Times New Roman"/>
                <w:sz w:val="24"/>
                <w:szCs w:val="24"/>
              </w:rPr>
              <w:t xml:space="preserve">ir vai </w:t>
            </w:r>
            <w:r w:rsidRPr="008102AC">
              <w:rPr>
                <w:rFonts w:ascii="Times New Roman" w:eastAsia="ヒラギノ角ゴ Pro W3" w:hAnsi="Times New Roman"/>
                <w:sz w:val="24"/>
                <w:szCs w:val="24"/>
              </w:rPr>
              <w:t>nav</w:t>
            </w:r>
            <w:r w:rsidRPr="00AE40F3">
              <w:rPr>
                <w:rFonts w:ascii="Times New Roman" w:eastAsia="ヒラギノ角ゴ Pro W3" w:hAnsi="Times New Roman"/>
                <w:sz w:val="24"/>
                <w:szCs w:val="24"/>
              </w:rPr>
              <w:t xml:space="preserve"> saimniecisk</w:t>
            </w:r>
            <w:r w:rsidR="006570A2">
              <w:rPr>
                <w:rFonts w:ascii="Times New Roman" w:eastAsia="ヒラギノ角ゴ Pro W3" w:hAnsi="Times New Roman"/>
                <w:sz w:val="24"/>
                <w:szCs w:val="24"/>
              </w:rPr>
              <w:t>s</w:t>
            </w:r>
            <w:r w:rsidRPr="00AE40F3">
              <w:rPr>
                <w:rFonts w:ascii="Times New Roman" w:eastAsia="ヒラギノ角ゴ Pro W3" w:hAnsi="Times New Roman"/>
                <w:sz w:val="24"/>
                <w:szCs w:val="24"/>
              </w:rPr>
              <w:t xml:space="preserve"> rakstur</w:t>
            </w:r>
            <w:r w:rsidR="006570A2">
              <w:rPr>
                <w:rFonts w:ascii="Times New Roman" w:eastAsia="ヒラギノ角ゴ Pro W3" w:hAnsi="Times New Roman"/>
                <w:sz w:val="24"/>
                <w:szCs w:val="24"/>
              </w:rPr>
              <w:t>s.</w:t>
            </w:r>
            <w:r w:rsidRPr="00AE40F3">
              <w:rPr>
                <w:rFonts w:ascii="Times New Roman" w:eastAsia="ヒラギノ角ゴ Pro W3" w:hAnsi="Times New Roman"/>
                <w:sz w:val="24"/>
                <w:szCs w:val="24"/>
              </w:rPr>
              <w:t xml:space="preserve"> </w:t>
            </w:r>
          </w:p>
          <w:p w14:paraId="2CB6CD52" w14:textId="77777777" w:rsidR="005462A6" w:rsidRPr="000B2391" w:rsidRDefault="005462A6" w:rsidP="009D693D">
            <w:pPr>
              <w:spacing w:after="0" w:line="240" w:lineRule="auto"/>
              <w:jc w:val="both"/>
              <w:rPr>
                <w:rFonts w:ascii="Times New Roman" w:eastAsia="ヒラギノ角ゴ Pro W3" w:hAnsi="Times New Roman"/>
                <w:sz w:val="24"/>
                <w:szCs w:val="24"/>
                <w:highlight w:val="cyan"/>
              </w:rPr>
            </w:pPr>
          </w:p>
          <w:p w14:paraId="2EF6A8BF" w14:textId="3084A89D" w:rsidR="00DE3C61" w:rsidRPr="00AE40F3" w:rsidRDefault="00DE3C61" w:rsidP="009D693D">
            <w:pPr>
              <w:spacing w:after="0" w:line="240" w:lineRule="auto"/>
              <w:jc w:val="both"/>
              <w:rPr>
                <w:rFonts w:ascii="Times New Roman" w:eastAsia="ヒラギノ角ゴ Pro W3" w:hAnsi="Times New Roman"/>
                <w:sz w:val="24"/>
                <w:szCs w:val="24"/>
              </w:rPr>
            </w:pPr>
          </w:p>
        </w:tc>
        <w:tc>
          <w:tcPr>
            <w:tcW w:w="2135" w:type="dxa"/>
            <w:vMerge w:val="restart"/>
            <w:shd w:val="clear" w:color="auto" w:fill="auto"/>
          </w:tcPr>
          <w:p w14:paraId="47B46E1E" w14:textId="5F5FC311" w:rsidR="00DC0E49" w:rsidRPr="00AE40F3" w:rsidRDefault="00DC0E49" w:rsidP="00A27828">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P</w:t>
            </w:r>
          </w:p>
        </w:tc>
        <w:tc>
          <w:tcPr>
            <w:tcW w:w="1566" w:type="dxa"/>
            <w:shd w:val="clear" w:color="auto" w:fill="auto"/>
          </w:tcPr>
          <w:p w14:paraId="6FF160B8" w14:textId="77777777" w:rsidR="00DC0E49" w:rsidRPr="00AE40F3" w:rsidRDefault="00DC0E49" w:rsidP="00A27828">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w:t>
            </w:r>
          </w:p>
        </w:tc>
        <w:tc>
          <w:tcPr>
            <w:tcW w:w="5992" w:type="dxa"/>
            <w:shd w:val="clear" w:color="auto" w:fill="auto"/>
          </w:tcPr>
          <w:p w14:paraId="0B51A799" w14:textId="1F3DC389" w:rsidR="00AD1EC1" w:rsidRPr="00AD1EC1" w:rsidRDefault="00DC0E49" w:rsidP="00AD1EC1">
            <w:pPr>
              <w:spacing w:before="120" w:after="120" w:line="240" w:lineRule="auto"/>
              <w:jc w:val="both"/>
              <w:rPr>
                <w:rFonts w:ascii="Times New Roman" w:eastAsia="ヒラギノ角ゴ Pro W3" w:hAnsi="Times New Roman"/>
                <w:bCs/>
                <w:sz w:val="24"/>
                <w:szCs w:val="24"/>
              </w:rPr>
            </w:pPr>
            <w:r w:rsidRPr="00AD1EC1">
              <w:rPr>
                <w:rFonts w:ascii="Times New Roman" w:eastAsia="ヒラギノ角ゴ Pro W3" w:hAnsi="Times New Roman"/>
                <w:b/>
                <w:bCs/>
                <w:sz w:val="24"/>
                <w:szCs w:val="24"/>
              </w:rPr>
              <w:t xml:space="preserve">Vērtējums ir </w:t>
            </w:r>
            <w:r w:rsidR="00304EBC">
              <w:rPr>
                <w:rFonts w:ascii="Times New Roman" w:eastAsia="ヒラギノ角ゴ Pro W3" w:hAnsi="Times New Roman"/>
                <w:b/>
                <w:bCs/>
                <w:sz w:val="24"/>
                <w:szCs w:val="24"/>
              </w:rPr>
              <w:t>“</w:t>
            </w:r>
            <w:r w:rsidRPr="00AD1EC1">
              <w:rPr>
                <w:rFonts w:ascii="Times New Roman" w:eastAsia="ヒラギノ角ゴ Pro W3" w:hAnsi="Times New Roman"/>
                <w:b/>
                <w:bCs/>
                <w:sz w:val="24"/>
                <w:szCs w:val="24"/>
              </w:rPr>
              <w:t>Jā”</w:t>
            </w:r>
            <w:r w:rsidRPr="00AD1EC1">
              <w:rPr>
                <w:rFonts w:ascii="Times New Roman" w:eastAsia="ヒラギノ角ゴ Pro W3" w:hAnsi="Times New Roman"/>
                <w:bCs/>
                <w:sz w:val="24"/>
                <w:szCs w:val="24"/>
              </w:rPr>
              <w:t>,</w:t>
            </w:r>
            <w:r w:rsidRPr="00AD1EC1">
              <w:rPr>
                <w:rFonts w:ascii="Times New Roman" w:eastAsia="ヒラギノ角ゴ Pro W3" w:hAnsi="Times New Roman"/>
                <w:sz w:val="24"/>
                <w:szCs w:val="24"/>
              </w:rPr>
              <w:t xml:space="preserve"> ja projekta iesniegumā</w:t>
            </w:r>
            <w:r w:rsidRPr="00AD1EC1">
              <w:rPr>
                <w:rFonts w:ascii="Times New Roman" w:hAnsi="Times New Roman"/>
                <w:sz w:val="24"/>
                <w:szCs w:val="24"/>
              </w:rPr>
              <w:t>:</w:t>
            </w:r>
          </w:p>
          <w:p w14:paraId="5111B2C3" w14:textId="449039B6" w:rsidR="00DC0E49" w:rsidRPr="006570A2" w:rsidRDefault="00D634FF" w:rsidP="00BC6952">
            <w:pPr>
              <w:pStyle w:val="ListParagraph"/>
              <w:numPr>
                <w:ilvl w:val="1"/>
                <w:numId w:val="17"/>
              </w:numPr>
              <w:spacing w:line="240" w:lineRule="auto"/>
              <w:ind w:left="352"/>
              <w:jc w:val="both"/>
              <w:rPr>
                <w:rFonts w:ascii="Times New Roman" w:eastAsia="ヒラギノ角ゴ Pro W3" w:hAnsi="Times New Roman"/>
                <w:bCs/>
                <w:sz w:val="24"/>
                <w:szCs w:val="24"/>
              </w:rPr>
            </w:pPr>
            <w:r>
              <w:rPr>
                <w:rFonts w:ascii="Times New Roman" w:eastAsia="ヒラギノ角ゴ Pro W3" w:hAnsi="Times New Roman"/>
                <w:sz w:val="24"/>
                <w:szCs w:val="24"/>
              </w:rPr>
              <w:t xml:space="preserve">projekta iesnieguma </w:t>
            </w:r>
            <w:r w:rsidRPr="00D634FF">
              <w:rPr>
                <w:rFonts w:ascii="Times New Roman" w:eastAsia="ヒラギノ角ゴ Pro W3" w:hAnsi="Times New Roman"/>
                <w:sz w:val="24"/>
                <w:szCs w:val="24"/>
              </w:rPr>
              <w:t>1.3.punktā “Problēmas un risinājuma apraksts, t.sk. mērķa grupu problēmu un risinājuma apraksts”</w:t>
            </w:r>
            <w:r>
              <w:rPr>
                <w:rFonts w:ascii="Times New Roman" w:eastAsia="ヒラギノ角ゴ Pro W3" w:hAnsi="Times New Roman"/>
                <w:sz w:val="24"/>
                <w:szCs w:val="24"/>
              </w:rPr>
              <w:t xml:space="preserve"> </w:t>
            </w:r>
            <w:r w:rsidR="00DC0E49" w:rsidRPr="006570A2">
              <w:rPr>
                <w:rFonts w:ascii="Times New Roman" w:eastAsia="ヒラギノ角ゴ Pro W3" w:hAnsi="Times New Roman"/>
                <w:sz w:val="24"/>
                <w:szCs w:val="24"/>
              </w:rPr>
              <w:t xml:space="preserve">ir norādīts, vai </w:t>
            </w:r>
            <w:r w:rsidR="00DD2921" w:rsidRPr="006570A2">
              <w:rPr>
                <w:rFonts w:ascii="Times New Roman" w:eastAsia="ヒラギノ角ゴ Pro W3" w:hAnsi="Times New Roman"/>
                <w:sz w:val="24"/>
                <w:szCs w:val="24"/>
              </w:rPr>
              <w:t>projekta iesniedzēja</w:t>
            </w:r>
            <w:r w:rsidR="00DC0E49" w:rsidRPr="006570A2">
              <w:rPr>
                <w:rFonts w:ascii="Times New Roman" w:eastAsia="ヒラギノ角ゴ Pro W3" w:hAnsi="Times New Roman"/>
                <w:sz w:val="24"/>
                <w:szCs w:val="24"/>
              </w:rPr>
              <w:t xml:space="preserve"> darbība</w:t>
            </w:r>
            <w:r w:rsidR="00917A97">
              <w:rPr>
                <w:rFonts w:ascii="Times New Roman" w:eastAsia="ヒラギノ角ゴ Pro W3" w:hAnsi="Times New Roman"/>
                <w:sz w:val="24"/>
                <w:szCs w:val="24"/>
              </w:rPr>
              <w:t xml:space="preserve"> </w:t>
            </w:r>
            <w:r w:rsidR="00DC0E49" w:rsidRPr="006570A2">
              <w:rPr>
                <w:rFonts w:ascii="Times New Roman" w:eastAsia="ヒラギノ角ゴ Pro W3" w:hAnsi="Times New Roman"/>
                <w:sz w:val="24"/>
                <w:szCs w:val="24"/>
              </w:rPr>
              <w:t>kalpo kultūras mērķim</w:t>
            </w:r>
            <w:r w:rsidR="00DC0E49" w:rsidRPr="006570A2">
              <w:rPr>
                <w:rFonts w:ascii="Times New Roman" w:hAnsi="Times New Roman"/>
                <w:sz w:val="24"/>
                <w:szCs w:val="24"/>
              </w:rPr>
              <w:t xml:space="preserve">. </w:t>
            </w:r>
          </w:p>
          <w:p w14:paraId="0423FD6E" w14:textId="684B375C" w:rsidR="003912A2" w:rsidRPr="003C556B" w:rsidRDefault="003912A2" w:rsidP="00BC6952">
            <w:pPr>
              <w:spacing w:line="240" w:lineRule="auto"/>
              <w:ind w:left="352"/>
              <w:jc w:val="both"/>
              <w:rPr>
                <w:rFonts w:ascii="Times New Roman" w:eastAsia="ヒラギノ角ゴ Pro W3" w:hAnsi="Times New Roman"/>
                <w:sz w:val="24"/>
                <w:szCs w:val="24"/>
              </w:rPr>
            </w:pPr>
            <w:r w:rsidRPr="002214BA">
              <w:rPr>
                <w:rFonts w:ascii="Times New Roman" w:eastAsia="ヒラギノ角ゴ Pro W3" w:hAnsi="Times New Roman"/>
                <w:sz w:val="24"/>
                <w:szCs w:val="24"/>
              </w:rPr>
              <w:t>Par kultūras jomas pakalpojuma sniedzēju uzskatāms tāds pakalpojuma sniedzējs, kas darbojas kultūras un kultūrvēsturiskā mantojuma saglabāšanas jomā. Atbilstoši Paziņojuma par valsts atbalsta jēdzienu 33. un 34.punktā iekļautajiem EK skaidrojumiem, pamatojoties uz ES Tiesu praksi,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w:t>
            </w:r>
            <w:r w:rsidR="00F6169C">
              <w:rPr>
                <w:rFonts w:ascii="Times New Roman" w:eastAsia="ヒラギノ角ゴ Pro W3" w:hAnsi="Times New Roman"/>
                <w:sz w:val="24"/>
                <w:szCs w:val="24"/>
              </w:rPr>
              <w:t>;</w:t>
            </w:r>
          </w:p>
          <w:p w14:paraId="137F31E7" w14:textId="6A12B2AB" w:rsidR="0054420F" w:rsidRDefault="003912A2" w:rsidP="00B43407">
            <w:pPr>
              <w:pStyle w:val="ListParagraph"/>
              <w:numPr>
                <w:ilvl w:val="1"/>
                <w:numId w:val="17"/>
              </w:numPr>
              <w:spacing w:line="240" w:lineRule="auto"/>
              <w:ind w:left="352"/>
              <w:jc w:val="both"/>
              <w:rPr>
                <w:rFonts w:ascii="Times New Roman" w:eastAsia="ヒラギノ角ゴ Pro W3" w:hAnsi="Times New Roman"/>
                <w:sz w:val="24"/>
                <w:szCs w:val="24"/>
              </w:rPr>
            </w:pPr>
            <w:r w:rsidRPr="00BC6952">
              <w:rPr>
                <w:rFonts w:ascii="Times New Roman" w:eastAsia="ヒラギノ角ゴ Pro W3" w:hAnsi="Times New Roman"/>
                <w:sz w:val="24"/>
                <w:szCs w:val="24"/>
              </w:rPr>
              <w:t>Projekta iesniegum</w:t>
            </w:r>
            <w:r w:rsidR="00D634FF" w:rsidRPr="00BC6952">
              <w:rPr>
                <w:rFonts w:ascii="Times New Roman" w:eastAsia="ヒラギノ角ゴ Pro W3" w:hAnsi="Times New Roman"/>
                <w:sz w:val="24"/>
                <w:szCs w:val="24"/>
              </w:rPr>
              <w:t>a 1.3.punktā “Problēmas un risinājuma apraksts, t.sk. mērķa grupu problēmu un risinājuma apraksts”</w:t>
            </w:r>
            <w:r w:rsidRPr="00BC6952">
              <w:rPr>
                <w:rFonts w:ascii="Times New Roman" w:eastAsia="ヒラギノ角ゴ Pro W3" w:hAnsi="Times New Roman"/>
                <w:sz w:val="24"/>
                <w:szCs w:val="24"/>
              </w:rPr>
              <w:t xml:space="preserve"> ir noteikti kritēriji/pazīmes, pēc kuriem projekta iesniedzējs ir vadījies (un vadīsies arī projekta ieviešanas laikā), lai identificētu, vai projekta darbībām, kas kalpo kultūras mērķim</w:t>
            </w:r>
            <w:r w:rsidR="009E7A35">
              <w:rPr>
                <w:rFonts w:ascii="Times New Roman" w:eastAsia="ヒラギノ角ゴ Pro W3" w:hAnsi="Times New Roman"/>
                <w:sz w:val="24"/>
                <w:szCs w:val="24"/>
              </w:rPr>
              <w:t>,</w:t>
            </w:r>
            <w:r w:rsidRPr="00BC6952">
              <w:rPr>
                <w:rFonts w:ascii="Times New Roman" w:eastAsia="ヒラギノ角ゴ Pro W3" w:hAnsi="Times New Roman"/>
                <w:sz w:val="24"/>
                <w:szCs w:val="24"/>
              </w:rPr>
              <w:t xml:space="preserve"> ir vai nav saimnieciska raksturs. </w:t>
            </w:r>
          </w:p>
          <w:p w14:paraId="4C9305B8" w14:textId="5581DA0A" w:rsidR="00AD1EC1" w:rsidRPr="009E7A35" w:rsidRDefault="009E7A35" w:rsidP="009E7A35">
            <w:pPr>
              <w:spacing w:line="240" w:lineRule="auto"/>
              <w:ind w:left="352"/>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Kritērijs, lai noteiktu, ka </w:t>
            </w:r>
            <w:r w:rsidR="003441B1">
              <w:rPr>
                <w:rFonts w:ascii="Times New Roman" w:eastAsia="ヒラギノ角ゴ Pro W3" w:hAnsi="Times New Roman"/>
                <w:sz w:val="24"/>
                <w:szCs w:val="24"/>
              </w:rPr>
              <w:t>a</w:t>
            </w:r>
            <w:r w:rsidR="003912A2" w:rsidRPr="009E7A35">
              <w:rPr>
                <w:rFonts w:ascii="Times New Roman" w:eastAsia="ヒラギノ角ゴ Pro W3" w:hAnsi="Times New Roman"/>
                <w:sz w:val="24"/>
                <w:szCs w:val="24"/>
              </w:rPr>
              <w:t xml:space="preserve">r kultūru vai mākslu saistītām darbībām, kas saistītas ar ieņēmumu gūšanu, nav saimnieciska rakstura, </w:t>
            </w:r>
            <w:r w:rsidR="003441B1">
              <w:rPr>
                <w:rFonts w:ascii="Times New Roman" w:eastAsia="ヒラギノ角ゴ Pro W3" w:hAnsi="Times New Roman"/>
                <w:sz w:val="24"/>
                <w:szCs w:val="24"/>
              </w:rPr>
              <w:t>ir ka</w:t>
            </w:r>
            <w:r w:rsidR="003441B1" w:rsidRPr="009E7A35">
              <w:rPr>
                <w:rFonts w:ascii="Times New Roman" w:eastAsia="ヒラギノ角ゴ Pro W3" w:hAnsi="Times New Roman"/>
                <w:sz w:val="24"/>
                <w:szCs w:val="24"/>
              </w:rPr>
              <w:t xml:space="preserve"> </w:t>
            </w:r>
            <w:r w:rsidR="003912A2" w:rsidRPr="009E7A35">
              <w:rPr>
                <w:rFonts w:ascii="Times New Roman" w:eastAsia="ヒラギノ角ゴ Pro W3" w:hAnsi="Times New Roman"/>
                <w:sz w:val="24"/>
                <w:szCs w:val="24"/>
              </w:rPr>
              <w:t xml:space="preserve">finansējuma saņēmēja </w:t>
            </w:r>
            <w:r w:rsidR="003912A2" w:rsidRPr="009E7A35">
              <w:rPr>
                <w:rFonts w:ascii="Times New Roman" w:eastAsia="ヒラギノ角ゴ Pro W3" w:hAnsi="Times New Roman"/>
                <w:sz w:val="24"/>
                <w:szCs w:val="24"/>
              </w:rPr>
              <w:lastRenderedPageBreak/>
              <w:t>ieņēmumi ir mazāki par 50 procentiem no kopējā finansējuma saņēmēja gada budžeta</w:t>
            </w:r>
            <w:r w:rsidR="0006519D" w:rsidRPr="009E7A35">
              <w:rPr>
                <w:rFonts w:ascii="Times New Roman" w:eastAsia="ヒラギノ角ゴ Pro W3" w:hAnsi="Times New Roman"/>
                <w:sz w:val="24"/>
                <w:szCs w:val="24"/>
              </w:rPr>
              <w:t>;</w:t>
            </w:r>
          </w:p>
          <w:p w14:paraId="78E0A1FF" w14:textId="6BBA7049" w:rsidR="003B330B" w:rsidRDefault="003B330B" w:rsidP="007F7A74">
            <w:pPr>
              <w:pStyle w:val="ListParagraph"/>
              <w:spacing w:line="240" w:lineRule="auto"/>
              <w:ind w:left="352"/>
              <w:jc w:val="both"/>
              <w:rPr>
                <w:rFonts w:ascii="Times New Roman" w:eastAsia="ヒラギノ角ゴ Pro W3" w:hAnsi="Times New Roman"/>
                <w:sz w:val="24"/>
                <w:szCs w:val="24"/>
              </w:rPr>
            </w:pPr>
          </w:p>
          <w:p w14:paraId="4D6EF9E9" w14:textId="05AD5E45" w:rsidR="003B330B" w:rsidRDefault="00D634FF" w:rsidP="003B330B">
            <w:pPr>
              <w:pStyle w:val="ListParagraph"/>
              <w:numPr>
                <w:ilvl w:val="1"/>
                <w:numId w:val="17"/>
              </w:numPr>
              <w:spacing w:line="240" w:lineRule="auto"/>
              <w:ind w:left="352"/>
              <w:jc w:val="both"/>
              <w:rPr>
                <w:rFonts w:ascii="Times New Roman" w:eastAsia="ヒラギノ角ゴ Pro W3" w:hAnsi="Times New Roman"/>
                <w:sz w:val="24"/>
                <w:szCs w:val="24"/>
              </w:rPr>
            </w:pPr>
            <w:r w:rsidRPr="00BC6952">
              <w:rPr>
                <w:rFonts w:ascii="Times New Roman" w:eastAsia="ヒラギノ角ゴ Pro W3" w:hAnsi="Times New Roman"/>
                <w:sz w:val="24"/>
                <w:szCs w:val="24"/>
              </w:rPr>
              <w:t>Projekta iesnieguma 2.2.punktā “Projekta īstenošanas, administrēšanas un uzraudzības apraksts” sniegta informācija, kas apliecina, ka f</w:t>
            </w:r>
            <w:r w:rsidR="003912A2" w:rsidRPr="00BC6952">
              <w:rPr>
                <w:rFonts w:ascii="Times New Roman" w:eastAsia="ヒラギノ角ゴ Pro W3" w:hAnsi="Times New Roman"/>
                <w:sz w:val="24"/>
                <w:szCs w:val="24"/>
              </w:rPr>
              <w:t>inansējuma saņēmēj</w:t>
            </w:r>
            <w:r w:rsidRPr="00BC6952">
              <w:rPr>
                <w:rFonts w:ascii="Times New Roman" w:eastAsia="ヒラギノ角ゴ Pro W3" w:hAnsi="Times New Roman"/>
                <w:sz w:val="24"/>
                <w:szCs w:val="24"/>
              </w:rPr>
              <w:t>i</w:t>
            </w:r>
            <w:r w:rsidR="003912A2" w:rsidRPr="00BC6952">
              <w:rPr>
                <w:rFonts w:ascii="Times New Roman" w:eastAsia="ヒラギノ角ゴ Pro W3" w:hAnsi="Times New Roman"/>
                <w:sz w:val="24"/>
                <w:szCs w:val="24"/>
              </w:rPr>
              <w:t xml:space="preserve"> periodā līdz 2024.gada 31.martam katru gadu iesniegs atbildīgajā iestādē iepriekšējā gada pārskata informāciju par iepriekšējā kalendārajā gadā gūtajiem ieņēmumiem un veiktajiem izdevumiem un plānoto ieņēmumu un izdevumu prognozi par kārtējo kalendāro gadu, atbilstoši atbildīgās iestādes izstrādātajai veidlapai</w:t>
            </w:r>
            <w:r w:rsidR="00760846">
              <w:rPr>
                <w:rFonts w:ascii="Times New Roman" w:eastAsia="ヒラギノ角ゴ Pro W3" w:hAnsi="Times New Roman"/>
                <w:sz w:val="24"/>
                <w:szCs w:val="24"/>
              </w:rPr>
              <w:t>;</w:t>
            </w:r>
          </w:p>
          <w:p w14:paraId="67062B72" w14:textId="77777777" w:rsidR="007F7A74" w:rsidRDefault="007F7A74" w:rsidP="00B43407">
            <w:pPr>
              <w:pStyle w:val="ListParagraph"/>
              <w:spacing w:line="240" w:lineRule="auto"/>
              <w:ind w:left="352"/>
              <w:jc w:val="both"/>
              <w:rPr>
                <w:rFonts w:ascii="Times New Roman" w:eastAsia="ヒラギノ角ゴ Pro W3" w:hAnsi="Times New Roman"/>
                <w:sz w:val="24"/>
                <w:szCs w:val="24"/>
              </w:rPr>
            </w:pPr>
          </w:p>
          <w:p w14:paraId="4F09AC98" w14:textId="27C5F04A" w:rsidR="003B330B" w:rsidRDefault="00A77855" w:rsidP="007F7A74">
            <w:pPr>
              <w:pStyle w:val="ListParagraph"/>
              <w:numPr>
                <w:ilvl w:val="1"/>
                <w:numId w:val="17"/>
              </w:numPr>
              <w:spacing w:line="240" w:lineRule="auto"/>
              <w:ind w:left="352"/>
              <w:jc w:val="both"/>
              <w:rPr>
                <w:rFonts w:ascii="Times New Roman" w:eastAsia="ヒラギノ角ゴ Pro W3" w:hAnsi="Times New Roman"/>
                <w:sz w:val="24"/>
                <w:szCs w:val="24"/>
              </w:rPr>
            </w:pPr>
            <w:r w:rsidRPr="00BC6952">
              <w:rPr>
                <w:rFonts w:ascii="Times New Roman" w:eastAsia="ヒラギノ角ゴ Pro W3" w:hAnsi="Times New Roman"/>
                <w:sz w:val="24"/>
                <w:szCs w:val="24"/>
              </w:rPr>
              <w:t>Projekta iesniegumam ir pievienot</w:t>
            </w:r>
            <w:r>
              <w:rPr>
                <w:rFonts w:ascii="Times New Roman" w:eastAsia="ヒラギノ角ゴ Pro W3" w:hAnsi="Times New Roman"/>
                <w:sz w:val="24"/>
                <w:szCs w:val="24"/>
              </w:rPr>
              <w:t>s</w:t>
            </w:r>
            <w:r w:rsidRPr="00BC6952">
              <w:rPr>
                <w:rFonts w:ascii="Times New Roman" w:eastAsia="ヒラギノ角ゴ Pro W3" w:hAnsi="Times New Roman"/>
                <w:sz w:val="24"/>
                <w:szCs w:val="24"/>
              </w:rPr>
              <w:t xml:space="preserve">  Kultūras ministrijas atzinums par projekta iesniedzēja atbilstību MK noteikumu 25. punktā noteiktajām prasībām;</w:t>
            </w:r>
          </w:p>
          <w:p w14:paraId="6C6A9282" w14:textId="77777777" w:rsidR="007F7A74" w:rsidRPr="007F7A74" w:rsidRDefault="007F7A74" w:rsidP="007F7A74">
            <w:pPr>
              <w:pStyle w:val="ListParagraph"/>
              <w:rPr>
                <w:rFonts w:ascii="Times New Roman" w:eastAsia="ヒラギノ角ゴ Pro W3" w:hAnsi="Times New Roman"/>
                <w:sz w:val="24"/>
                <w:szCs w:val="24"/>
              </w:rPr>
            </w:pPr>
          </w:p>
          <w:p w14:paraId="2BD7BFCE" w14:textId="6A728C1D" w:rsidR="008102AC" w:rsidRPr="00BC6952" w:rsidRDefault="00760846" w:rsidP="00BC6952">
            <w:pPr>
              <w:pStyle w:val="ListParagraph"/>
              <w:numPr>
                <w:ilvl w:val="1"/>
                <w:numId w:val="17"/>
              </w:numPr>
              <w:spacing w:line="240" w:lineRule="auto"/>
              <w:ind w:left="352"/>
              <w:jc w:val="both"/>
              <w:rPr>
                <w:rFonts w:ascii="Times New Roman" w:eastAsia="ヒラギノ角ゴ Pro W3" w:hAnsi="Times New Roman"/>
                <w:sz w:val="24"/>
                <w:szCs w:val="24"/>
              </w:rPr>
            </w:pPr>
            <w:r>
              <w:rPr>
                <w:rFonts w:ascii="Times New Roman" w:eastAsia="ヒラギノ角ゴ Pro W3" w:hAnsi="Times New Roman"/>
                <w:sz w:val="24"/>
                <w:szCs w:val="24"/>
              </w:rPr>
              <w:t xml:space="preserve">Projekta iesniegumam ir pievienots 4.pielikums </w:t>
            </w:r>
            <w:r w:rsidRPr="00760846">
              <w:rPr>
                <w:rFonts w:ascii="Times New Roman" w:eastAsia="ヒラギノ角ゴ Pro W3" w:hAnsi="Times New Roman"/>
                <w:sz w:val="24"/>
                <w:szCs w:val="24"/>
              </w:rPr>
              <w:t>“Ieņēmumu un izdevumu kopsavilkums 2022. un 2023.gadam”</w:t>
            </w:r>
          </w:p>
          <w:p w14:paraId="64BF5DB2" w14:textId="69CBF1E9" w:rsidR="00DC0E49" w:rsidRPr="00AE40F3" w:rsidRDefault="00DC0E49" w:rsidP="009D693D">
            <w:pPr>
              <w:pStyle w:val="tv213"/>
              <w:shd w:val="clear" w:color="auto" w:fill="FFFFFF"/>
              <w:spacing w:before="0" w:beforeAutospacing="0" w:after="0" w:afterAutospacing="0"/>
              <w:jc w:val="both"/>
            </w:pPr>
            <w:r w:rsidRPr="00AE40F3">
              <w:rPr>
                <w:rFonts w:eastAsia="ヒラギノ角ゴ Pro W3"/>
                <w:color w:val="000000"/>
              </w:rPr>
              <w:t xml:space="preserve">Otrās atlases kārtas ietvaros </w:t>
            </w:r>
            <w:r w:rsidRPr="00AE40F3">
              <w:rPr>
                <w:rFonts w:eastAsia="ヒラギノ角ゴ Pro W3"/>
                <w:b/>
                <w:bCs/>
                <w:color w:val="000000"/>
              </w:rPr>
              <w:t>nesniedz</w:t>
            </w:r>
            <w:r w:rsidRPr="00AE40F3">
              <w:rPr>
                <w:rFonts w:eastAsia="ヒラギノ角ゴ Pro W3"/>
                <w:color w:val="000000"/>
              </w:rPr>
              <w:t xml:space="preserve"> komercdarbības </w:t>
            </w:r>
            <w:r w:rsidR="002C3B79" w:rsidRPr="00AE40F3">
              <w:rPr>
                <w:rFonts w:eastAsia="ヒラギノ角ゴ Pro W3"/>
                <w:color w:val="000000"/>
                <w:lang w:eastAsia="en-US"/>
              </w:rPr>
              <w:t>atbalstu.</w:t>
            </w:r>
            <w:r w:rsidR="002C3B79" w:rsidRPr="00AE40F3">
              <w:t xml:space="preserve"> </w:t>
            </w:r>
          </w:p>
        </w:tc>
      </w:tr>
      <w:bookmarkEnd w:id="9"/>
      <w:tr w:rsidR="00DC0E49" w:rsidRPr="00AE40F3" w14:paraId="662140C3" w14:textId="77777777" w:rsidTr="000B2391">
        <w:trPr>
          <w:jc w:val="center"/>
        </w:trPr>
        <w:tc>
          <w:tcPr>
            <w:tcW w:w="900" w:type="dxa"/>
            <w:vMerge/>
          </w:tcPr>
          <w:p w14:paraId="1D81FFEE" w14:textId="77777777" w:rsidR="00DC0E49" w:rsidRPr="00AE40F3" w:rsidRDefault="00DC0E49" w:rsidP="00A27828">
            <w:pPr>
              <w:spacing w:after="0" w:line="240" w:lineRule="auto"/>
              <w:jc w:val="both"/>
              <w:rPr>
                <w:rFonts w:ascii="Times New Roman" w:eastAsia="ヒラギノ角ゴ Pro W3" w:hAnsi="Times New Roman"/>
                <w:strike/>
                <w:sz w:val="24"/>
                <w:szCs w:val="24"/>
              </w:rPr>
            </w:pPr>
          </w:p>
        </w:tc>
        <w:tc>
          <w:tcPr>
            <w:tcW w:w="4152" w:type="dxa"/>
            <w:vMerge/>
            <w:shd w:val="clear" w:color="auto" w:fill="auto"/>
          </w:tcPr>
          <w:p w14:paraId="1F441C83" w14:textId="77777777" w:rsidR="00DC0E49" w:rsidRPr="00AE40F3" w:rsidRDefault="00DC0E49" w:rsidP="00A27828">
            <w:pPr>
              <w:spacing w:after="0" w:line="240" w:lineRule="auto"/>
              <w:jc w:val="both"/>
              <w:rPr>
                <w:rFonts w:ascii="Times New Roman" w:eastAsia="ヒラギノ角ゴ Pro W3" w:hAnsi="Times New Roman"/>
                <w:sz w:val="24"/>
                <w:szCs w:val="24"/>
              </w:rPr>
            </w:pPr>
          </w:p>
        </w:tc>
        <w:tc>
          <w:tcPr>
            <w:tcW w:w="2135" w:type="dxa"/>
            <w:vMerge/>
            <w:shd w:val="clear" w:color="auto" w:fill="auto"/>
          </w:tcPr>
          <w:p w14:paraId="13069945" w14:textId="77777777" w:rsidR="00DC0E49" w:rsidRPr="00AE40F3" w:rsidRDefault="00DC0E49" w:rsidP="00A27828">
            <w:pPr>
              <w:spacing w:after="0" w:line="240" w:lineRule="auto"/>
              <w:jc w:val="center"/>
              <w:rPr>
                <w:rFonts w:ascii="Times New Roman" w:eastAsia="Times New Roman" w:hAnsi="Times New Roman"/>
                <w:sz w:val="24"/>
                <w:szCs w:val="24"/>
              </w:rPr>
            </w:pPr>
          </w:p>
        </w:tc>
        <w:tc>
          <w:tcPr>
            <w:tcW w:w="1566" w:type="dxa"/>
            <w:shd w:val="clear" w:color="auto" w:fill="auto"/>
          </w:tcPr>
          <w:p w14:paraId="7F32B112" w14:textId="77777777" w:rsidR="00DC0E49" w:rsidRPr="00AE40F3" w:rsidRDefault="00DC0E49" w:rsidP="00A27828">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 ar nosacījumu</w:t>
            </w:r>
          </w:p>
        </w:tc>
        <w:tc>
          <w:tcPr>
            <w:tcW w:w="5992" w:type="dxa"/>
            <w:shd w:val="clear" w:color="auto" w:fill="auto"/>
          </w:tcPr>
          <w:p w14:paraId="56C00AE8" w14:textId="5878E638" w:rsidR="00DC0E49" w:rsidRPr="00AE40F3" w:rsidRDefault="00DC0E49" w:rsidP="009D693D">
            <w:pPr>
              <w:spacing w:after="0" w:line="240" w:lineRule="auto"/>
              <w:jc w:val="both"/>
              <w:rPr>
                <w:rFonts w:ascii="Times New Roman" w:eastAsia="ヒラギノ角ゴ Pro W3" w:hAnsi="Times New Roman"/>
                <w:b/>
                <w:sz w:val="24"/>
                <w:szCs w:val="24"/>
              </w:rPr>
            </w:pPr>
            <w:r w:rsidRPr="00AE40F3">
              <w:rPr>
                <w:rFonts w:ascii="Times New Roman" w:eastAsia="ヒラギノ角ゴ Pro W3" w:hAnsi="Times New Roman"/>
                <w:sz w:val="24"/>
                <w:szCs w:val="24"/>
              </w:rPr>
              <w:t>Ja projekta iesniegumā norādītā informācija pilnībā vai daļēji neatbilst prasībām, kas izvirzītas, lai 2.</w:t>
            </w:r>
            <w:r w:rsidR="00DE1102">
              <w:rPr>
                <w:rFonts w:ascii="Times New Roman" w:eastAsia="ヒラギノ角ゴ Pro W3" w:hAnsi="Times New Roman"/>
                <w:sz w:val="24"/>
                <w:szCs w:val="24"/>
              </w:rPr>
              <w:t>1</w:t>
            </w:r>
            <w:r w:rsidRPr="00AE40F3">
              <w:rPr>
                <w:rFonts w:ascii="Times New Roman" w:eastAsia="ヒラギノ角ゴ Pro W3" w:hAnsi="Times New Roman"/>
                <w:sz w:val="24"/>
                <w:szCs w:val="24"/>
              </w:rPr>
              <w:t xml:space="preserve">. kritērijā saņemtu vērtējumu </w:t>
            </w:r>
            <w:r w:rsidR="00304EBC">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Jā”,, projekta iesniegumu novērtē ar </w:t>
            </w:r>
            <w:r w:rsidR="00304EBC">
              <w:rPr>
                <w:rFonts w:ascii="Times New Roman" w:eastAsia="ヒラギノ角ゴ Pro W3" w:hAnsi="Times New Roman"/>
                <w:b/>
                <w:sz w:val="24"/>
                <w:szCs w:val="24"/>
              </w:rPr>
              <w:t>“</w:t>
            </w:r>
            <w:r w:rsidRPr="00AE40F3">
              <w:rPr>
                <w:rFonts w:ascii="Times New Roman" w:eastAsia="ヒラギノ角ゴ Pro W3" w:hAnsi="Times New Roman"/>
                <w:b/>
                <w:sz w:val="24"/>
                <w:szCs w:val="24"/>
              </w:rPr>
              <w:t>Jā, ar nosacījumu”.</w:t>
            </w:r>
          </w:p>
          <w:p w14:paraId="206F3A6E" w14:textId="77777777" w:rsidR="00DC0E49" w:rsidRPr="00AE40F3" w:rsidRDefault="00DC0E49" w:rsidP="009D693D">
            <w:pPr>
              <w:spacing w:after="0" w:line="240" w:lineRule="auto"/>
              <w:jc w:val="both"/>
              <w:rPr>
                <w:rFonts w:ascii="Times New Roman" w:eastAsia="ヒラギノ角ゴ Pro W3" w:hAnsi="Times New Roman"/>
                <w:b/>
                <w:bCs/>
                <w:sz w:val="24"/>
                <w:szCs w:val="24"/>
              </w:rPr>
            </w:pPr>
            <w:r w:rsidRPr="00AE40F3">
              <w:rPr>
                <w:rFonts w:ascii="Times New Roman" w:eastAsia="ヒラギノ角ゴ Pro W3" w:hAnsi="Times New Roman"/>
                <w:sz w:val="24"/>
                <w:szCs w:val="24"/>
              </w:rPr>
              <w:t>Rīcība: lēmumā izvirza atbilstošu nosacījumu veikt atbilstošus precizējumus.</w:t>
            </w:r>
          </w:p>
        </w:tc>
      </w:tr>
      <w:tr w:rsidR="00DC0E49" w:rsidRPr="00AE40F3" w14:paraId="15B2AACC" w14:textId="77777777" w:rsidTr="000B2391">
        <w:trPr>
          <w:trHeight w:val="1008"/>
          <w:jc w:val="center"/>
        </w:trPr>
        <w:tc>
          <w:tcPr>
            <w:tcW w:w="900" w:type="dxa"/>
            <w:vMerge/>
          </w:tcPr>
          <w:p w14:paraId="24BE5886" w14:textId="77777777" w:rsidR="00DC0E49" w:rsidRPr="00AE40F3" w:rsidRDefault="00DC0E49" w:rsidP="00A27828">
            <w:pPr>
              <w:spacing w:after="0" w:line="240" w:lineRule="auto"/>
              <w:jc w:val="both"/>
              <w:rPr>
                <w:rFonts w:ascii="Times New Roman" w:eastAsia="ヒラギノ角ゴ Pro W3" w:hAnsi="Times New Roman"/>
                <w:strike/>
                <w:sz w:val="24"/>
                <w:szCs w:val="24"/>
              </w:rPr>
            </w:pPr>
          </w:p>
        </w:tc>
        <w:tc>
          <w:tcPr>
            <w:tcW w:w="4152" w:type="dxa"/>
            <w:vMerge/>
            <w:shd w:val="clear" w:color="auto" w:fill="auto"/>
          </w:tcPr>
          <w:p w14:paraId="3556E4CC" w14:textId="77777777" w:rsidR="00DC0E49" w:rsidRPr="00AE40F3" w:rsidRDefault="00DC0E49" w:rsidP="00A27828">
            <w:pPr>
              <w:spacing w:after="0" w:line="240" w:lineRule="auto"/>
              <w:jc w:val="both"/>
              <w:rPr>
                <w:rFonts w:ascii="Times New Roman" w:eastAsia="ヒラギノ角ゴ Pro W3" w:hAnsi="Times New Roman"/>
                <w:sz w:val="24"/>
                <w:szCs w:val="24"/>
              </w:rPr>
            </w:pPr>
          </w:p>
        </w:tc>
        <w:tc>
          <w:tcPr>
            <w:tcW w:w="2135" w:type="dxa"/>
            <w:vMerge/>
            <w:shd w:val="clear" w:color="auto" w:fill="auto"/>
          </w:tcPr>
          <w:p w14:paraId="619430F6" w14:textId="77777777" w:rsidR="00DC0E49" w:rsidRPr="00AE40F3" w:rsidRDefault="00DC0E49" w:rsidP="00A27828">
            <w:pPr>
              <w:spacing w:after="0" w:line="240" w:lineRule="auto"/>
              <w:jc w:val="center"/>
              <w:rPr>
                <w:rFonts w:ascii="Times New Roman" w:eastAsia="Times New Roman" w:hAnsi="Times New Roman"/>
                <w:sz w:val="24"/>
                <w:szCs w:val="24"/>
              </w:rPr>
            </w:pPr>
          </w:p>
        </w:tc>
        <w:tc>
          <w:tcPr>
            <w:tcW w:w="1566" w:type="dxa"/>
            <w:shd w:val="clear" w:color="auto" w:fill="auto"/>
          </w:tcPr>
          <w:p w14:paraId="0D2738D1" w14:textId="77777777" w:rsidR="00DC0E49" w:rsidRPr="00AE40F3" w:rsidRDefault="00DC0E49" w:rsidP="00A27828">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Nē</w:t>
            </w:r>
          </w:p>
        </w:tc>
        <w:tc>
          <w:tcPr>
            <w:tcW w:w="5992" w:type="dxa"/>
            <w:shd w:val="clear" w:color="auto" w:fill="auto"/>
          </w:tcPr>
          <w:p w14:paraId="34BB6F89" w14:textId="6ABD0420" w:rsidR="00DC0E49" w:rsidRPr="00AE40F3" w:rsidRDefault="00DC0E49" w:rsidP="009D693D">
            <w:pPr>
              <w:spacing w:line="240" w:lineRule="auto"/>
              <w:jc w:val="both"/>
              <w:rPr>
                <w:rFonts w:ascii="Times New Roman" w:eastAsia="ヒラギノ角ゴ Pro W3" w:hAnsi="Times New Roman"/>
                <w:b/>
                <w:bCs/>
                <w:sz w:val="24"/>
                <w:szCs w:val="24"/>
              </w:rPr>
            </w:pPr>
            <w:r w:rsidRPr="00AE40F3">
              <w:rPr>
                <w:rFonts w:ascii="Times New Roman" w:eastAsia="Times New Roman" w:hAnsi="Times New Roman"/>
                <w:b/>
                <w:sz w:val="24"/>
                <w:szCs w:val="24"/>
                <w:lang w:eastAsia="lv-LV"/>
              </w:rPr>
              <w:t>Vērtējums ir</w:t>
            </w:r>
            <w:r w:rsidRPr="00AE40F3">
              <w:rPr>
                <w:rFonts w:ascii="Times New Roman" w:eastAsia="Times New Roman" w:hAnsi="Times New Roman"/>
                <w:sz w:val="24"/>
                <w:szCs w:val="24"/>
                <w:lang w:eastAsia="lv-LV"/>
              </w:rPr>
              <w:t xml:space="preserve"> </w:t>
            </w:r>
            <w:r w:rsidR="00304EBC">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Fonts w:ascii="Times New Roman" w:eastAsia="Times New Roman" w:hAnsi="Times New Roman"/>
                <w:sz w:val="24"/>
                <w:szCs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AE40F3">
              <w:rPr>
                <w:rFonts w:ascii="Times New Roman" w:eastAsia="Times New Roman" w:hAnsi="Times New Roman"/>
                <w:sz w:val="24"/>
                <w:szCs w:val="24"/>
                <w:lang w:eastAsia="lv-LV"/>
              </w:rPr>
              <w:lastRenderedPageBreak/>
              <w:t>iesnieguma apstiprināšanu ar nosacījumiem noteiktajā termiņā.</w:t>
            </w:r>
          </w:p>
        </w:tc>
      </w:tr>
      <w:tr w:rsidR="00AE40F3" w:rsidRPr="00AE40F3" w14:paraId="59369BA7" w14:textId="77777777" w:rsidTr="008102AC">
        <w:trPr>
          <w:trHeight w:val="837"/>
          <w:jc w:val="center"/>
        </w:trPr>
        <w:tc>
          <w:tcPr>
            <w:tcW w:w="900" w:type="dxa"/>
            <w:vMerge w:val="restart"/>
          </w:tcPr>
          <w:p w14:paraId="39A5D13B" w14:textId="13705F13" w:rsidR="00AE40F3" w:rsidRPr="00AE40F3" w:rsidDel="00854A18" w:rsidRDefault="00AE40F3" w:rsidP="00AE40F3">
            <w:pPr>
              <w:spacing w:after="0" w:line="240" w:lineRule="auto"/>
              <w:jc w:val="both"/>
              <w:rPr>
                <w:rFonts w:ascii="Times New Roman" w:eastAsia="ヒラギノ角ゴ Pro W3" w:hAnsi="Times New Roman"/>
                <w:sz w:val="24"/>
                <w:szCs w:val="24"/>
              </w:rPr>
            </w:pPr>
            <w:bookmarkStart w:id="11" w:name="_Hlk76027065"/>
            <w:bookmarkEnd w:id="10"/>
            <w:r w:rsidRPr="00AE40F3">
              <w:rPr>
                <w:rFonts w:ascii="Times New Roman" w:eastAsia="ヒラギノ角ゴ Pro W3" w:hAnsi="Times New Roman"/>
                <w:sz w:val="24"/>
                <w:szCs w:val="24"/>
              </w:rPr>
              <w:lastRenderedPageBreak/>
              <w:t>2.</w:t>
            </w:r>
            <w:r w:rsidR="00DE1102">
              <w:rPr>
                <w:rFonts w:ascii="Times New Roman" w:eastAsia="ヒラギノ角ゴ Pro W3" w:hAnsi="Times New Roman"/>
                <w:sz w:val="24"/>
                <w:szCs w:val="24"/>
              </w:rPr>
              <w:t>2</w:t>
            </w:r>
            <w:r w:rsidRPr="00AE40F3">
              <w:rPr>
                <w:rFonts w:ascii="Times New Roman" w:eastAsia="ヒラギノ角ゴ Pro W3" w:hAnsi="Times New Roman"/>
                <w:sz w:val="24"/>
                <w:szCs w:val="24"/>
              </w:rPr>
              <w:t>.</w:t>
            </w:r>
          </w:p>
        </w:tc>
        <w:tc>
          <w:tcPr>
            <w:tcW w:w="4152" w:type="dxa"/>
            <w:vMerge w:val="restart"/>
            <w:shd w:val="clear" w:color="auto" w:fill="auto"/>
          </w:tcPr>
          <w:p w14:paraId="2958A0AC" w14:textId="1AFC7C71" w:rsidR="00AE40F3" w:rsidRPr="00AE40F3" w:rsidRDefault="00AE40F3" w:rsidP="00AE40F3">
            <w:pPr>
              <w:spacing w:after="0" w:line="240" w:lineRule="auto"/>
              <w:jc w:val="both"/>
              <w:rPr>
                <w:rFonts w:ascii="Times New Roman" w:eastAsia="ヒラギノ角ゴ Pro W3" w:hAnsi="Times New Roman"/>
                <w:sz w:val="24"/>
                <w:szCs w:val="24"/>
              </w:rPr>
            </w:pPr>
            <w:r w:rsidRPr="00AE40F3">
              <w:rPr>
                <w:rFonts w:ascii="Times New Roman" w:eastAsia="Times New Roman" w:hAnsi="Times New Roman"/>
                <w:sz w:val="24"/>
                <w:szCs w:val="24"/>
              </w:rPr>
              <w:t>Projekta iesniegumā ir ietverta informācija, kas apliecina dubultā finansējuma neesamību un plānoto demarkāciju ar citiem līdzīgiem projektiem (projekta iesniedzēja vai citu subjektu īstenotiem) vai atbalsta pasākumiem.</w:t>
            </w:r>
          </w:p>
        </w:tc>
        <w:tc>
          <w:tcPr>
            <w:tcW w:w="2135" w:type="dxa"/>
            <w:vMerge w:val="restart"/>
            <w:shd w:val="clear" w:color="auto" w:fill="auto"/>
          </w:tcPr>
          <w:p w14:paraId="4818B0F7" w14:textId="5EE0FB95"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P</w:t>
            </w:r>
          </w:p>
        </w:tc>
        <w:tc>
          <w:tcPr>
            <w:tcW w:w="1566" w:type="dxa"/>
            <w:shd w:val="clear" w:color="auto" w:fill="auto"/>
          </w:tcPr>
          <w:p w14:paraId="7649BC55" w14:textId="2CD69CAA"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w:t>
            </w:r>
          </w:p>
        </w:tc>
        <w:tc>
          <w:tcPr>
            <w:tcW w:w="5992" w:type="dxa"/>
            <w:shd w:val="clear" w:color="auto" w:fill="auto"/>
          </w:tcPr>
          <w:p w14:paraId="58E687D1" w14:textId="44B2EC2C" w:rsidR="00AE40F3" w:rsidRPr="00AE40F3" w:rsidRDefault="00AE40F3" w:rsidP="009D693D">
            <w:pPr>
              <w:spacing w:after="0" w:line="240" w:lineRule="auto"/>
              <w:jc w:val="both"/>
              <w:rPr>
                <w:rFonts w:ascii="Times New Roman" w:eastAsia="Times New Roman" w:hAnsi="Times New Roman"/>
                <w:sz w:val="24"/>
                <w:szCs w:val="24"/>
              </w:rPr>
            </w:pPr>
            <w:bookmarkStart w:id="12" w:name="_Hlk81832891"/>
            <w:r w:rsidRPr="00AE40F3">
              <w:rPr>
                <w:rFonts w:ascii="Times New Roman" w:eastAsia="Times New Roman" w:hAnsi="Times New Roman"/>
                <w:b/>
                <w:sz w:val="24"/>
                <w:szCs w:val="24"/>
              </w:rPr>
              <w:t>Vērtējums ir “Jā”,</w:t>
            </w:r>
            <w:r w:rsidRPr="00AE40F3">
              <w:rPr>
                <w:rFonts w:ascii="Times New Roman" w:eastAsia="Times New Roman" w:hAnsi="Times New Roman"/>
                <w:sz w:val="24"/>
                <w:szCs w:val="24"/>
              </w:rPr>
              <w:t xml:space="preserve"> ja:</w:t>
            </w:r>
          </w:p>
          <w:p w14:paraId="4968A915" w14:textId="474D778D" w:rsidR="006C6BFD" w:rsidRDefault="00FE452E" w:rsidP="009D693D">
            <w:pPr>
              <w:numPr>
                <w:ilvl w:val="0"/>
                <w:numId w:val="37"/>
              </w:numPr>
              <w:spacing w:after="0" w:line="240" w:lineRule="auto"/>
              <w:jc w:val="both"/>
              <w:rPr>
                <w:rFonts w:ascii="Times New Roman" w:eastAsia="Times New Roman" w:hAnsi="Times New Roman"/>
                <w:sz w:val="24"/>
                <w:szCs w:val="24"/>
              </w:rPr>
            </w:pPr>
            <w:r>
              <w:rPr>
                <w:rFonts w:ascii="Times New Roman" w:eastAsia="ヒラギノ角ゴ Pro W3" w:hAnsi="Times New Roman"/>
                <w:sz w:val="24"/>
                <w:szCs w:val="24"/>
              </w:rPr>
              <w:t xml:space="preserve">Projekta iesniegumam pievienots </w:t>
            </w:r>
            <w:r w:rsidR="006C6BFD" w:rsidRPr="00AE40F3">
              <w:rPr>
                <w:rFonts w:ascii="Times New Roman" w:eastAsia="ヒラギノ角ゴ Pro W3" w:hAnsi="Times New Roman"/>
                <w:sz w:val="24"/>
                <w:szCs w:val="24"/>
              </w:rPr>
              <w:t>projekta iesniedzēja apliecinājums par dubultā finansējuma neesamību (</w:t>
            </w:r>
            <w:r w:rsidR="006C6BFD" w:rsidRPr="00AE40F3">
              <w:rPr>
                <w:rFonts w:ascii="Times New Roman" w:eastAsia="ヒラギノ角ゴ Pro W3" w:hAnsi="Times New Roman"/>
                <w:i/>
                <w:sz w:val="24"/>
                <w:szCs w:val="24"/>
              </w:rPr>
              <w:t>atbilstoši projektu iesniegumu atlases nolikumā noteiktajai formai</w:t>
            </w:r>
            <w:r w:rsidR="006C6BFD" w:rsidRPr="00AE40F3">
              <w:rPr>
                <w:rFonts w:ascii="Times New Roman" w:eastAsia="ヒラギノ角ゴ Pro W3" w:hAnsi="Times New Roman"/>
                <w:sz w:val="24"/>
                <w:szCs w:val="24"/>
              </w:rPr>
              <w:t>);</w:t>
            </w:r>
          </w:p>
          <w:p w14:paraId="7A0C74B4" w14:textId="27517906" w:rsidR="00AE40F3" w:rsidRPr="00AE40F3" w:rsidRDefault="00AE40F3" w:rsidP="009D693D">
            <w:pPr>
              <w:numPr>
                <w:ilvl w:val="0"/>
                <w:numId w:val="37"/>
              </w:numPr>
              <w:spacing w:after="0"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rPr>
              <w:t>projekta iesniegumā (2.5.punktā “Projekta saturiskā saistība ar citiem iesniegtajiem/ īstenotajiem/ īstenošanā esošiem projektiem”)</w:t>
            </w:r>
            <w:r w:rsidRPr="00AE40F3">
              <w:rPr>
                <w:rFonts w:ascii="Times New Roman" w:eastAsia="Times New Roman" w:hAnsi="Times New Roman"/>
                <w:color w:val="FF0000"/>
                <w:sz w:val="24"/>
                <w:szCs w:val="24"/>
              </w:rPr>
              <w:t xml:space="preserve"> </w:t>
            </w:r>
            <w:r w:rsidRPr="00AE40F3">
              <w:rPr>
                <w:rFonts w:ascii="Times New Roman" w:eastAsia="Times New Roman" w:hAnsi="Times New Roman"/>
                <w:sz w:val="24"/>
                <w:szCs w:val="24"/>
              </w:rPr>
              <w:t xml:space="preserve">ir ietverta informācija par projekta iesniedzēja īstenotajiem (jau pabeigtajiem) vai īstenošanā esošiem projektiem, ar kuriem konstatējama projekta iesniegumā plānoto darbību un izmaksu demarkācija un/vai sinerģija. </w:t>
            </w:r>
          </w:p>
          <w:p w14:paraId="4AE611E7" w14:textId="77777777" w:rsidR="00AE40F3" w:rsidRPr="00AE40F3" w:rsidRDefault="00AE40F3" w:rsidP="009D693D">
            <w:pPr>
              <w:numPr>
                <w:ilvl w:val="0"/>
                <w:numId w:val="37"/>
              </w:numPr>
              <w:spacing w:after="0" w:line="240" w:lineRule="auto"/>
              <w:jc w:val="both"/>
              <w:rPr>
                <w:rFonts w:ascii="Times New Roman" w:eastAsia="Times New Roman" w:hAnsi="Times New Roman"/>
                <w:sz w:val="24"/>
                <w:szCs w:val="24"/>
                <w:lang w:eastAsia="lv-LV"/>
              </w:rPr>
            </w:pPr>
            <w:r w:rsidRPr="00AE40F3">
              <w:rPr>
                <w:rFonts w:ascii="Times New Roman" w:eastAsia="Times New Roman" w:hAnsi="Times New Roman"/>
                <w:sz w:val="24"/>
                <w:szCs w:val="24"/>
                <w:lang w:eastAsia="lv-LV"/>
              </w:rPr>
              <w:t>projekta iesniegumā apliecināts, ka projektā  plānotie ieguldījumi par tām pašām izmaksām vienlaikus  netiks finansēti ar cita projekta ietvaros piesaistītu līdzfinansējumu, novēršot  dubultā finansējuma risku.</w:t>
            </w:r>
          </w:p>
          <w:p w14:paraId="7749B623" w14:textId="77777777" w:rsidR="00AE40F3" w:rsidRPr="00AE40F3" w:rsidRDefault="00AE40F3" w:rsidP="009D693D">
            <w:pPr>
              <w:spacing w:after="0" w:line="240" w:lineRule="auto"/>
              <w:jc w:val="both"/>
              <w:rPr>
                <w:rFonts w:ascii="Times New Roman" w:eastAsia="Times New Roman" w:hAnsi="Times New Roman"/>
                <w:sz w:val="24"/>
                <w:szCs w:val="24"/>
              </w:rPr>
            </w:pPr>
          </w:p>
          <w:p w14:paraId="61DD5A25" w14:textId="77777777" w:rsidR="00AE40F3" w:rsidRPr="00AE40F3" w:rsidRDefault="00AE40F3" w:rsidP="009D693D">
            <w:pPr>
              <w:spacing w:after="0" w:line="240" w:lineRule="auto"/>
              <w:jc w:val="both"/>
              <w:rPr>
                <w:rFonts w:ascii="Times New Roman" w:eastAsia="Times New Roman" w:hAnsi="Times New Roman"/>
                <w:iCs/>
                <w:sz w:val="24"/>
                <w:szCs w:val="24"/>
              </w:rPr>
            </w:pPr>
            <w:r w:rsidRPr="00AE40F3">
              <w:rPr>
                <w:rFonts w:ascii="Times New Roman" w:eastAsia="Times New Roman" w:hAnsi="Times New Roman"/>
                <w:iCs/>
                <w:sz w:val="24"/>
                <w:szCs w:val="24"/>
              </w:rPr>
              <w:t>Vērtējot dubultā finansējuma risku:</w:t>
            </w:r>
          </w:p>
          <w:p w14:paraId="03D819FB" w14:textId="4F171204" w:rsidR="00AE40F3" w:rsidRPr="00AE40F3" w:rsidRDefault="00AE40F3" w:rsidP="009D693D">
            <w:pPr>
              <w:numPr>
                <w:ilvl w:val="0"/>
                <w:numId w:val="39"/>
              </w:numPr>
              <w:spacing w:after="0" w:line="240" w:lineRule="auto"/>
              <w:jc w:val="both"/>
              <w:rPr>
                <w:rFonts w:ascii="Times New Roman" w:eastAsia="Times New Roman" w:hAnsi="Times New Roman"/>
                <w:iCs/>
                <w:sz w:val="24"/>
                <w:szCs w:val="24"/>
                <w:lang w:eastAsia="lv-LV"/>
              </w:rPr>
            </w:pPr>
            <w:r w:rsidRPr="00AE40F3">
              <w:rPr>
                <w:rFonts w:ascii="Times New Roman" w:eastAsia="Times New Roman" w:hAnsi="Times New Roman"/>
                <w:iCs/>
                <w:sz w:val="24"/>
                <w:szCs w:val="24"/>
                <w:lang w:eastAsia="lv-LV"/>
              </w:rPr>
              <w:t>ņem vērā atbildīgās iestādes, projekta iesniedzēja mājaslapās pieejamo informāciju (informācija par īstenotajiem projektiem no citiem finanšu avotiem, tai skaitā valsts, pašvaldību budžeta), un pārliecinās, ka netiek īstenoti citi projekti, kuru darbības un izmaksas pārklājas ar attiecīgo projektu;</w:t>
            </w:r>
          </w:p>
          <w:p w14:paraId="1469722D" w14:textId="77777777" w:rsidR="00AE40F3" w:rsidRPr="00AE40F3" w:rsidRDefault="00AE40F3" w:rsidP="009D693D">
            <w:pPr>
              <w:numPr>
                <w:ilvl w:val="0"/>
                <w:numId w:val="39"/>
              </w:numPr>
              <w:spacing w:after="0" w:line="240" w:lineRule="auto"/>
              <w:jc w:val="both"/>
              <w:rPr>
                <w:rFonts w:ascii="Times New Roman" w:eastAsia="Times New Roman" w:hAnsi="Times New Roman"/>
                <w:iCs/>
                <w:sz w:val="24"/>
                <w:szCs w:val="24"/>
                <w:lang w:eastAsia="lv-LV"/>
              </w:rPr>
            </w:pPr>
            <w:r w:rsidRPr="00AE40F3">
              <w:rPr>
                <w:rFonts w:ascii="Times New Roman" w:eastAsia="Times New Roman" w:hAnsi="Times New Roman"/>
                <w:iCs/>
                <w:sz w:val="24"/>
                <w:szCs w:val="24"/>
                <w:lang w:eastAsia="lv-LV"/>
              </w:rPr>
              <w:t xml:space="preserve">nosakot attiecīgā projekta īstenošanas atslēgvārdus, veic informācijas izpēti, izmantojot interneta meklēšanas resursus/ rīkus, KP VIS, ES SFKF VIS. Ja kādā no minētājiem avotiem ir pieejama informācija (mērķis, apraksts, rādītāji, darbības, budžeta pozīcijas, izdevumi vai cita) par citiem </w:t>
            </w:r>
            <w:r w:rsidRPr="00AE40F3">
              <w:rPr>
                <w:rFonts w:ascii="Times New Roman" w:eastAsia="Times New Roman" w:hAnsi="Times New Roman"/>
                <w:iCs/>
                <w:sz w:val="24"/>
                <w:szCs w:val="24"/>
                <w:lang w:eastAsia="lv-LV"/>
              </w:rPr>
              <w:lastRenderedPageBreak/>
              <w:t>īstenotiem vai īstenojamiem projektiem, salīdzina pieejamo informāciju ar konkrētā projekta datiem;</w:t>
            </w:r>
          </w:p>
          <w:p w14:paraId="05CB0976" w14:textId="6E246CF4" w:rsidR="00AE40F3" w:rsidRPr="00AE40F3" w:rsidRDefault="00AE40F3" w:rsidP="009D693D">
            <w:pPr>
              <w:numPr>
                <w:ilvl w:val="0"/>
                <w:numId w:val="39"/>
              </w:numPr>
              <w:spacing w:after="0" w:line="240" w:lineRule="auto"/>
              <w:jc w:val="both"/>
              <w:rPr>
                <w:rFonts w:ascii="Times New Roman" w:eastAsia="Times New Roman" w:hAnsi="Times New Roman"/>
                <w:iCs/>
                <w:sz w:val="24"/>
                <w:szCs w:val="24"/>
                <w:lang w:eastAsia="lv-LV"/>
              </w:rPr>
            </w:pPr>
            <w:r w:rsidRPr="00AE40F3">
              <w:rPr>
                <w:rFonts w:ascii="Times New Roman" w:eastAsia="Times New Roman" w:hAnsi="Times New Roman"/>
                <w:iCs/>
                <w:sz w:val="24"/>
                <w:szCs w:val="24"/>
                <w:lang w:eastAsia="lv-LV"/>
              </w:rPr>
              <w:t>ja nepieciešama papildu informācija pārliecības gūšanai, veic komunikāciju par informācijas sniegšanu ar iestādi, kura sniegusi atbalstu citā projektā.</w:t>
            </w:r>
            <w:bookmarkEnd w:id="12"/>
          </w:p>
        </w:tc>
      </w:tr>
      <w:tr w:rsidR="00AE40F3" w:rsidRPr="00AE40F3" w14:paraId="010F4433" w14:textId="77777777" w:rsidTr="000B2391">
        <w:trPr>
          <w:trHeight w:val="837"/>
          <w:jc w:val="center"/>
        </w:trPr>
        <w:tc>
          <w:tcPr>
            <w:tcW w:w="900" w:type="dxa"/>
            <w:vMerge/>
          </w:tcPr>
          <w:p w14:paraId="0E10F576" w14:textId="77777777" w:rsidR="00AE40F3" w:rsidRPr="00AE40F3" w:rsidDel="00854A18" w:rsidRDefault="00AE40F3" w:rsidP="00AE40F3">
            <w:pPr>
              <w:spacing w:after="0" w:line="240" w:lineRule="auto"/>
              <w:jc w:val="both"/>
              <w:rPr>
                <w:rFonts w:ascii="Times New Roman" w:eastAsia="ヒラギノ角ゴ Pro W3" w:hAnsi="Times New Roman"/>
                <w:sz w:val="24"/>
                <w:szCs w:val="24"/>
              </w:rPr>
            </w:pPr>
          </w:p>
        </w:tc>
        <w:tc>
          <w:tcPr>
            <w:tcW w:w="4152" w:type="dxa"/>
            <w:vMerge/>
            <w:shd w:val="clear" w:color="auto" w:fill="auto"/>
          </w:tcPr>
          <w:p w14:paraId="3BA57421" w14:textId="77777777" w:rsidR="00AE40F3" w:rsidRPr="00AE40F3" w:rsidRDefault="00AE40F3" w:rsidP="00AE40F3">
            <w:pPr>
              <w:spacing w:after="0" w:line="240" w:lineRule="auto"/>
              <w:jc w:val="both"/>
              <w:rPr>
                <w:rFonts w:ascii="Times New Roman" w:eastAsia="Times New Roman" w:hAnsi="Times New Roman"/>
                <w:sz w:val="24"/>
                <w:szCs w:val="24"/>
              </w:rPr>
            </w:pPr>
          </w:p>
        </w:tc>
        <w:tc>
          <w:tcPr>
            <w:tcW w:w="2135" w:type="dxa"/>
            <w:vMerge/>
            <w:shd w:val="clear" w:color="auto" w:fill="auto"/>
          </w:tcPr>
          <w:p w14:paraId="5564DBAC" w14:textId="77777777" w:rsidR="00AE40F3" w:rsidRPr="00AE40F3" w:rsidRDefault="00AE40F3" w:rsidP="00AE40F3">
            <w:pPr>
              <w:spacing w:after="0" w:line="240" w:lineRule="auto"/>
              <w:jc w:val="center"/>
              <w:rPr>
                <w:rFonts w:ascii="Times New Roman" w:eastAsia="Times New Roman" w:hAnsi="Times New Roman"/>
                <w:sz w:val="24"/>
                <w:szCs w:val="24"/>
              </w:rPr>
            </w:pPr>
          </w:p>
        </w:tc>
        <w:tc>
          <w:tcPr>
            <w:tcW w:w="1566" w:type="dxa"/>
            <w:shd w:val="clear" w:color="auto" w:fill="auto"/>
          </w:tcPr>
          <w:p w14:paraId="194C2C7B" w14:textId="387718A8"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 ar nosacījumu</w:t>
            </w:r>
          </w:p>
        </w:tc>
        <w:tc>
          <w:tcPr>
            <w:tcW w:w="5992" w:type="dxa"/>
            <w:shd w:val="clear" w:color="auto" w:fill="auto"/>
          </w:tcPr>
          <w:p w14:paraId="1A5319BE" w14:textId="5B251F40" w:rsidR="00AE40F3" w:rsidRPr="00AE40F3" w:rsidRDefault="00AE40F3" w:rsidP="00AE40F3">
            <w:pPr>
              <w:spacing w:after="0"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rPr>
              <w:t xml:space="preserve">Ja projekta iesniegums neatbilst minētajām prasībām, vērtējums ir </w:t>
            </w:r>
            <w:r w:rsidRPr="00AE40F3">
              <w:rPr>
                <w:rFonts w:ascii="Times New Roman" w:eastAsia="Times New Roman" w:hAnsi="Times New Roman"/>
                <w:b/>
                <w:sz w:val="24"/>
                <w:szCs w:val="24"/>
              </w:rPr>
              <w:t>“Jā, ar nosacījumu”</w:t>
            </w:r>
            <w:r w:rsidRPr="00AE40F3">
              <w:rPr>
                <w:rFonts w:ascii="Times New Roman" w:eastAsia="Times New Roman" w:hAnsi="Times New Roman"/>
                <w:sz w:val="24"/>
                <w:szCs w:val="24"/>
              </w:rPr>
              <w:t>, izvirza atbilstošus nosacījumus.</w:t>
            </w:r>
          </w:p>
        </w:tc>
      </w:tr>
      <w:tr w:rsidR="00AE40F3" w:rsidRPr="00AE40F3" w14:paraId="7A8F6254" w14:textId="77777777" w:rsidTr="000B2391">
        <w:trPr>
          <w:trHeight w:val="1753"/>
          <w:jc w:val="center"/>
        </w:trPr>
        <w:tc>
          <w:tcPr>
            <w:tcW w:w="900" w:type="dxa"/>
            <w:vMerge/>
          </w:tcPr>
          <w:p w14:paraId="41B81884" w14:textId="77777777" w:rsidR="00AE40F3" w:rsidRPr="00AE40F3" w:rsidDel="00854A18" w:rsidRDefault="00AE40F3" w:rsidP="00AE40F3">
            <w:pPr>
              <w:spacing w:after="0" w:line="240" w:lineRule="auto"/>
              <w:jc w:val="both"/>
              <w:rPr>
                <w:rFonts w:ascii="Times New Roman" w:eastAsia="ヒラギノ角ゴ Pro W3" w:hAnsi="Times New Roman"/>
                <w:sz w:val="24"/>
                <w:szCs w:val="24"/>
              </w:rPr>
            </w:pPr>
          </w:p>
        </w:tc>
        <w:tc>
          <w:tcPr>
            <w:tcW w:w="4152" w:type="dxa"/>
            <w:vMerge/>
            <w:shd w:val="clear" w:color="auto" w:fill="auto"/>
          </w:tcPr>
          <w:p w14:paraId="4E915E70" w14:textId="77777777" w:rsidR="00AE40F3" w:rsidRPr="00AE40F3" w:rsidRDefault="00AE40F3" w:rsidP="00AE40F3">
            <w:pPr>
              <w:spacing w:after="0" w:line="240" w:lineRule="auto"/>
              <w:jc w:val="both"/>
              <w:rPr>
                <w:rFonts w:ascii="Times New Roman" w:eastAsia="Times New Roman" w:hAnsi="Times New Roman"/>
                <w:sz w:val="24"/>
                <w:szCs w:val="24"/>
              </w:rPr>
            </w:pPr>
          </w:p>
        </w:tc>
        <w:tc>
          <w:tcPr>
            <w:tcW w:w="2135" w:type="dxa"/>
            <w:vMerge/>
            <w:shd w:val="clear" w:color="auto" w:fill="auto"/>
          </w:tcPr>
          <w:p w14:paraId="39E0D5DD" w14:textId="77777777" w:rsidR="00AE40F3" w:rsidRPr="00AE40F3" w:rsidRDefault="00AE40F3" w:rsidP="00AE40F3">
            <w:pPr>
              <w:spacing w:after="0" w:line="240" w:lineRule="auto"/>
              <w:jc w:val="center"/>
              <w:rPr>
                <w:rFonts w:ascii="Times New Roman" w:eastAsia="Times New Roman" w:hAnsi="Times New Roman"/>
                <w:sz w:val="24"/>
                <w:szCs w:val="24"/>
              </w:rPr>
            </w:pPr>
          </w:p>
        </w:tc>
        <w:tc>
          <w:tcPr>
            <w:tcW w:w="1566" w:type="dxa"/>
            <w:shd w:val="clear" w:color="auto" w:fill="auto"/>
          </w:tcPr>
          <w:p w14:paraId="01795DB3" w14:textId="45395869"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Nē</w:t>
            </w:r>
          </w:p>
        </w:tc>
        <w:tc>
          <w:tcPr>
            <w:tcW w:w="5992" w:type="dxa"/>
            <w:shd w:val="clear" w:color="auto" w:fill="auto"/>
          </w:tcPr>
          <w:p w14:paraId="280C4A69" w14:textId="67EB5EAC" w:rsidR="00AE40F3" w:rsidRPr="00AE40F3" w:rsidRDefault="00AE40F3" w:rsidP="00AE40F3">
            <w:pPr>
              <w:spacing w:after="0" w:line="240" w:lineRule="auto"/>
              <w:jc w:val="both"/>
              <w:rPr>
                <w:rFonts w:ascii="Times New Roman" w:eastAsia="Times New Roman" w:hAnsi="Times New Roman"/>
                <w:b/>
                <w:sz w:val="24"/>
                <w:szCs w:val="24"/>
              </w:rPr>
            </w:pPr>
            <w:r w:rsidRPr="00AE40F3">
              <w:rPr>
                <w:rFonts w:ascii="Times New Roman" w:eastAsia="Times New Roman" w:hAnsi="Times New Roman"/>
                <w:b/>
                <w:sz w:val="24"/>
                <w:szCs w:val="24"/>
              </w:rPr>
              <w:t>Vērtējums ir</w:t>
            </w:r>
            <w:r w:rsidRPr="00AE40F3">
              <w:rPr>
                <w:rFonts w:ascii="Times New Roman" w:eastAsia="Times New Roman" w:hAnsi="Times New Roman"/>
                <w:sz w:val="24"/>
                <w:szCs w:val="24"/>
              </w:rPr>
              <w:t xml:space="preserve"> </w:t>
            </w:r>
            <w:r w:rsidR="00304EBC">
              <w:rPr>
                <w:rFonts w:ascii="Times New Roman" w:eastAsia="Times New Roman" w:hAnsi="Times New Roman"/>
                <w:b/>
                <w:sz w:val="24"/>
                <w:szCs w:val="24"/>
              </w:rPr>
              <w:t>“</w:t>
            </w:r>
            <w:r w:rsidRPr="00AE40F3">
              <w:rPr>
                <w:rFonts w:ascii="Times New Roman" w:eastAsia="Times New Roman" w:hAnsi="Times New Roman"/>
                <w:b/>
                <w:sz w:val="24"/>
                <w:szCs w:val="24"/>
              </w:rPr>
              <w:t>Nē”</w:t>
            </w:r>
            <w:r w:rsidRPr="00AE40F3">
              <w:rPr>
                <w:rFonts w:ascii="Times New Roman" w:eastAsia="Times New Roman" w:hAnsi="Times New Roman"/>
                <w:sz w:val="24"/>
                <w:szCs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bookmarkEnd w:id="11"/>
    </w:tbl>
    <w:p w14:paraId="4B3769F4" w14:textId="77777777" w:rsidR="0065677D" w:rsidRPr="00AE40F3" w:rsidRDefault="0065677D" w:rsidP="008557BD">
      <w:pPr>
        <w:rPr>
          <w:rFonts w:ascii="Times New Roman" w:eastAsia="ヒラギノ角ゴ Pro W3" w:hAnsi="Times New Roman"/>
          <w:b/>
          <w:bCs/>
          <w:color w:val="000000"/>
          <w:sz w:val="24"/>
          <w:szCs w:val="24"/>
        </w:rPr>
      </w:pPr>
    </w:p>
    <w:p w14:paraId="27E89939" w14:textId="77777777" w:rsidR="0055639B" w:rsidRPr="00AE40F3" w:rsidRDefault="0055639B" w:rsidP="0065677D">
      <w:pPr>
        <w:jc w:val="center"/>
        <w:rPr>
          <w:rFonts w:ascii="Times New Roman" w:eastAsia="ヒラギノ角ゴ Pro W3" w:hAnsi="Times New Roman"/>
          <w:b/>
          <w:bCs/>
          <w:color w:val="000000"/>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964"/>
        <w:gridCol w:w="4110"/>
        <w:gridCol w:w="2127"/>
        <w:gridCol w:w="1559"/>
        <w:gridCol w:w="5958"/>
      </w:tblGrid>
      <w:tr w:rsidR="00C67D83" w:rsidRPr="00AE40F3" w14:paraId="59794D16" w14:textId="77777777" w:rsidTr="006A3ED5">
        <w:trPr>
          <w:trHeight w:val="304"/>
          <w:jc w:val="center"/>
        </w:trPr>
        <w:tc>
          <w:tcPr>
            <w:tcW w:w="5098" w:type="dxa"/>
            <w:gridSpan w:val="3"/>
            <w:vMerge w:val="restart"/>
            <w:tcBorders>
              <w:top w:val="single" w:sz="4" w:space="0" w:color="auto"/>
            </w:tcBorders>
            <w:shd w:val="clear" w:color="auto" w:fill="D9D9D9"/>
            <w:vAlign w:val="center"/>
          </w:tcPr>
          <w:p w14:paraId="214AE28C" w14:textId="77777777" w:rsidR="00D838ED" w:rsidRPr="00AE40F3" w:rsidRDefault="0080038B" w:rsidP="007C2E8B">
            <w:pPr>
              <w:spacing w:after="120" w:line="240" w:lineRule="auto"/>
              <w:jc w:val="center"/>
              <w:rPr>
                <w:rFonts w:ascii="Times New Roman" w:eastAsia="Times New Roman" w:hAnsi="Times New Roman"/>
                <w:b/>
                <w:sz w:val="24"/>
                <w:szCs w:val="24"/>
              </w:rPr>
            </w:pPr>
            <w:r w:rsidRPr="00AE40F3">
              <w:rPr>
                <w:rFonts w:ascii="Times New Roman" w:eastAsia="Times New Roman" w:hAnsi="Times New Roman"/>
                <w:b/>
                <w:sz w:val="24"/>
                <w:szCs w:val="24"/>
              </w:rPr>
              <w:t>3</w:t>
            </w:r>
            <w:r w:rsidR="00D838ED" w:rsidRPr="00AE40F3">
              <w:rPr>
                <w:rFonts w:ascii="Times New Roman" w:eastAsia="Times New Roman" w:hAnsi="Times New Roman"/>
                <w:b/>
                <w:sz w:val="24"/>
                <w:szCs w:val="24"/>
              </w:rPr>
              <w:t>. KVALITĀTES KRITĒRIJI</w:t>
            </w:r>
          </w:p>
        </w:tc>
        <w:tc>
          <w:tcPr>
            <w:tcW w:w="3686" w:type="dxa"/>
            <w:gridSpan w:val="2"/>
            <w:tcBorders>
              <w:top w:val="single" w:sz="4" w:space="0" w:color="auto"/>
            </w:tcBorders>
            <w:shd w:val="clear" w:color="auto" w:fill="D9D9D9"/>
          </w:tcPr>
          <w:p w14:paraId="50E1C93C" w14:textId="77777777" w:rsidR="00D838ED" w:rsidRPr="00AE40F3" w:rsidRDefault="00D838ED" w:rsidP="007C2E8B">
            <w:pPr>
              <w:spacing w:after="120" w:line="240" w:lineRule="auto"/>
              <w:jc w:val="center"/>
              <w:rPr>
                <w:rFonts w:ascii="Times New Roman" w:hAnsi="Times New Roman"/>
                <w:b/>
                <w:sz w:val="24"/>
                <w:szCs w:val="24"/>
              </w:rPr>
            </w:pPr>
            <w:r w:rsidRPr="00AE40F3">
              <w:rPr>
                <w:rFonts w:ascii="Times New Roman" w:eastAsia="Times New Roman" w:hAnsi="Times New Roman"/>
                <w:b/>
                <w:sz w:val="24"/>
                <w:szCs w:val="24"/>
              </w:rPr>
              <w:t>Vērtēšanas sistēma</w:t>
            </w:r>
          </w:p>
        </w:tc>
        <w:tc>
          <w:tcPr>
            <w:tcW w:w="5958" w:type="dxa"/>
            <w:vMerge w:val="restart"/>
            <w:tcBorders>
              <w:top w:val="single" w:sz="4" w:space="0" w:color="auto"/>
            </w:tcBorders>
            <w:shd w:val="clear" w:color="auto" w:fill="D9D9D9"/>
            <w:vAlign w:val="center"/>
          </w:tcPr>
          <w:p w14:paraId="00F1DB5E" w14:textId="77777777" w:rsidR="00D838ED" w:rsidRPr="00AE40F3" w:rsidRDefault="00D838ED" w:rsidP="007C2E8B">
            <w:pPr>
              <w:spacing w:after="120" w:line="240" w:lineRule="auto"/>
              <w:jc w:val="center"/>
              <w:rPr>
                <w:rFonts w:ascii="Times New Roman" w:eastAsia="Times New Roman" w:hAnsi="Times New Roman"/>
                <w:b/>
                <w:sz w:val="24"/>
                <w:szCs w:val="24"/>
              </w:rPr>
            </w:pPr>
            <w:r w:rsidRPr="00AE40F3">
              <w:rPr>
                <w:rFonts w:ascii="Times New Roman" w:hAnsi="Times New Roman"/>
                <w:b/>
                <w:sz w:val="24"/>
                <w:szCs w:val="24"/>
              </w:rPr>
              <w:t>Skaidrojums atbilstības noteikšanai</w:t>
            </w:r>
          </w:p>
        </w:tc>
      </w:tr>
      <w:tr w:rsidR="00C67D83" w:rsidRPr="00AE40F3" w14:paraId="17A030B7" w14:textId="77777777" w:rsidTr="006A3ED5">
        <w:trPr>
          <w:trHeight w:val="878"/>
          <w:jc w:val="center"/>
        </w:trPr>
        <w:tc>
          <w:tcPr>
            <w:tcW w:w="5098" w:type="dxa"/>
            <w:gridSpan w:val="3"/>
            <w:vMerge/>
            <w:shd w:val="clear" w:color="auto" w:fill="92D050"/>
          </w:tcPr>
          <w:p w14:paraId="1D8F17B7" w14:textId="77777777" w:rsidR="00D838ED" w:rsidRPr="00AE40F3" w:rsidRDefault="00D838ED" w:rsidP="007C2E8B">
            <w:pPr>
              <w:jc w:val="both"/>
              <w:rPr>
                <w:rFonts w:ascii="Times New Roman" w:hAnsi="Times New Roman"/>
                <w:b/>
                <w:bCs/>
                <w:sz w:val="24"/>
                <w:szCs w:val="24"/>
              </w:rPr>
            </w:pPr>
          </w:p>
        </w:tc>
        <w:tc>
          <w:tcPr>
            <w:tcW w:w="2127" w:type="dxa"/>
            <w:shd w:val="clear" w:color="auto" w:fill="D9D9D9"/>
            <w:vAlign w:val="center"/>
          </w:tcPr>
          <w:p w14:paraId="158D9ACE" w14:textId="77777777" w:rsidR="00D838ED" w:rsidRPr="00AE40F3" w:rsidRDefault="00D838ED" w:rsidP="007C2E8B">
            <w:pPr>
              <w:spacing w:after="120" w:line="240" w:lineRule="auto"/>
              <w:jc w:val="center"/>
              <w:rPr>
                <w:rFonts w:ascii="Times New Roman" w:eastAsia="Times New Roman" w:hAnsi="Times New Roman"/>
                <w:b/>
                <w:sz w:val="24"/>
                <w:szCs w:val="24"/>
              </w:rPr>
            </w:pPr>
            <w:r w:rsidRPr="00AE40F3">
              <w:rPr>
                <w:rFonts w:ascii="Times New Roman" w:eastAsia="Times New Roman" w:hAnsi="Times New Roman"/>
                <w:b/>
                <w:sz w:val="24"/>
                <w:szCs w:val="24"/>
              </w:rPr>
              <w:t>Punktu skaits</w:t>
            </w:r>
          </w:p>
        </w:tc>
        <w:tc>
          <w:tcPr>
            <w:tcW w:w="1559" w:type="dxa"/>
            <w:shd w:val="clear" w:color="auto" w:fill="D9D9D9"/>
            <w:vAlign w:val="center"/>
          </w:tcPr>
          <w:p w14:paraId="747883B6" w14:textId="77777777" w:rsidR="00D838ED" w:rsidRPr="00AE40F3" w:rsidRDefault="00D838ED" w:rsidP="007C2E8B">
            <w:pPr>
              <w:jc w:val="center"/>
              <w:rPr>
                <w:rFonts w:ascii="Times New Roman" w:hAnsi="Times New Roman"/>
                <w:b/>
                <w:sz w:val="24"/>
                <w:szCs w:val="24"/>
              </w:rPr>
            </w:pPr>
            <w:r w:rsidRPr="00AE40F3">
              <w:rPr>
                <w:rFonts w:ascii="Times New Roman" w:hAnsi="Times New Roman"/>
                <w:b/>
                <w:sz w:val="24"/>
                <w:szCs w:val="24"/>
              </w:rPr>
              <w:t>Punktu skaits; Jā, ar nosacījumu; N/A</w:t>
            </w:r>
          </w:p>
        </w:tc>
        <w:tc>
          <w:tcPr>
            <w:tcW w:w="5958" w:type="dxa"/>
            <w:vMerge/>
            <w:shd w:val="clear" w:color="auto" w:fill="92D050"/>
            <w:vAlign w:val="center"/>
          </w:tcPr>
          <w:p w14:paraId="4E61C3C5" w14:textId="77777777" w:rsidR="00D838ED" w:rsidRPr="00AE40F3" w:rsidRDefault="00D838ED" w:rsidP="007C2E8B">
            <w:pPr>
              <w:jc w:val="center"/>
              <w:rPr>
                <w:rFonts w:ascii="Times New Roman" w:hAnsi="Times New Roman"/>
                <w:b/>
                <w:sz w:val="24"/>
                <w:szCs w:val="24"/>
              </w:rPr>
            </w:pPr>
          </w:p>
        </w:tc>
      </w:tr>
      <w:tr w:rsidR="009C7126" w:rsidRPr="00AE40F3" w14:paraId="7EB3D978" w14:textId="77777777" w:rsidTr="00DD18D9">
        <w:trPr>
          <w:trHeight w:val="837"/>
          <w:jc w:val="center"/>
        </w:trPr>
        <w:tc>
          <w:tcPr>
            <w:tcW w:w="988" w:type="dxa"/>
            <w:gridSpan w:val="2"/>
            <w:shd w:val="clear" w:color="auto" w:fill="auto"/>
          </w:tcPr>
          <w:p w14:paraId="65B5F98A" w14:textId="77777777" w:rsidR="009C7126" w:rsidRPr="00ED3A08" w:rsidRDefault="009C7126" w:rsidP="00DD18D9">
            <w:pPr>
              <w:rPr>
                <w:rFonts w:ascii="Times New Roman" w:eastAsia="Times New Roman" w:hAnsi="Times New Roman"/>
                <w:sz w:val="24"/>
                <w:szCs w:val="24"/>
              </w:rPr>
            </w:pPr>
            <w:bookmarkStart w:id="13" w:name="_Hlk82049256"/>
            <w:r w:rsidRPr="00ED3A08">
              <w:rPr>
                <w:rFonts w:ascii="Times New Roman" w:eastAsia="Times New Roman" w:hAnsi="Times New Roman"/>
                <w:sz w:val="24"/>
                <w:szCs w:val="24"/>
              </w:rPr>
              <w:t>3.1.</w:t>
            </w:r>
          </w:p>
        </w:tc>
        <w:tc>
          <w:tcPr>
            <w:tcW w:w="7796" w:type="dxa"/>
            <w:gridSpan w:val="3"/>
            <w:shd w:val="clear" w:color="auto" w:fill="auto"/>
          </w:tcPr>
          <w:p w14:paraId="1132FF4C" w14:textId="77777777" w:rsidR="009C7126" w:rsidRPr="00ED3A08" w:rsidRDefault="009C7126" w:rsidP="00DD18D9">
            <w:pPr>
              <w:pStyle w:val="NoSpacing"/>
              <w:jc w:val="both"/>
              <w:rPr>
                <w:rFonts w:ascii="Times New Roman" w:eastAsia="Times New Roman" w:hAnsi="Times New Roman"/>
                <w:b/>
                <w:color w:val="auto"/>
                <w:sz w:val="24"/>
              </w:rPr>
            </w:pPr>
            <w:r w:rsidRPr="00ED3A08">
              <w:rPr>
                <w:rFonts w:ascii="Times New Roman" w:hAnsi="Times New Roman"/>
                <w:b/>
                <w:color w:val="auto"/>
                <w:sz w:val="24"/>
              </w:rPr>
              <w:t>Projekta ietvaros tiks attīstīti</w:t>
            </w:r>
            <w:r w:rsidRPr="00ED3A08">
              <w:rPr>
                <w:rFonts w:ascii="Times New Roman" w:hAnsi="Times New Roman"/>
                <w:b/>
                <w:sz w:val="24"/>
              </w:rPr>
              <w:t xml:space="preserve"> pakalpojumi, </w:t>
            </w:r>
            <w:r w:rsidRPr="00ED3A08">
              <w:rPr>
                <w:rFonts w:ascii="Times New Roman" w:hAnsi="Times New Roman"/>
                <w:b/>
                <w:color w:val="auto"/>
                <w:sz w:val="24"/>
              </w:rPr>
              <w:t>stiprinot kultūras un radošo nozaru profesionālo kapacitāti, izaugsmi un noturību pret Covid krīzes radītajām sekām:</w:t>
            </w:r>
          </w:p>
        </w:tc>
        <w:tc>
          <w:tcPr>
            <w:tcW w:w="5958" w:type="dxa"/>
            <w:vMerge w:val="restart"/>
            <w:shd w:val="clear" w:color="auto" w:fill="auto"/>
          </w:tcPr>
          <w:p w14:paraId="6C78CA1E" w14:textId="77777777" w:rsidR="009C7126" w:rsidRPr="00AE40F3" w:rsidRDefault="009C7126" w:rsidP="00DD18D9">
            <w:pPr>
              <w:spacing w:after="0" w:line="240" w:lineRule="auto"/>
              <w:jc w:val="both"/>
              <w:rPr>
                <w:rFonts w:ascii="Times New Roman" w:eastAsia="ヒラギノ角ゴ Pro W3" w:hAnsi="Times New Roman"/>
                <w:i/>
                <w:sz w:val="24"/>
                <w:szCs w:val="24"/>
              </w:rPr>
            </w:pPr>
            <w:r w:rsidRPr="00AE40F3">
              <w:rPr>
                <w:rFonts w:ascii="Times New Roman" w:eastAsia="ヒラギノ角ゴ Pro W3" w:hAnsi="Times New Roman"/>
                <w:i/>
                <w:sz w:val="24"/>
                <w:szCs w:val="24"/>
              </w:rPr>
              <w:t>Kritērijā jāsaņem vismaz 2 punkti.</w:t>
            </w:r>
          </w:p>
          <w:p w14:paraId="70EED3FC" w14:textId="77777777" w:rsidR="009C7126" w:rsidRPr="00AE40F3" w:rsidRDefault="009C7126" w:rsidP="00DD18D9">
            <w:pPr>
              <w:spacing w:after="0" w:line="240" w:lineRule="auto"/>
              <w:jc w:val="both"/>
              <w:rPr>
                <w:rFonts w:ascii="Times New Roman" w:eastAsia="ヒラギノ角ゴ Pro W3" w:hAnsi="Times New Roman"/>
                <w:i/>
                <w:sz w:val="24"/>
                <w:szCs w:val="24"/>
              </w:rPr>
            </w:pPr>
          </w:p>
          <w:p w14:paraId="15476AC1" w14:textId="2C1475DD" w:rsidR="009C7126" w:rsidRPr="00AE40F3" w:rsidRDefault="009C7126" w:rsidP="00DD18D9">
            <w:pPr>
              <w:pStyle w:val="NoSpacing"/>
              <w:spacing w:after="80"/>
              <w:jc w:val="both"/>
              <w:rPr>
                <w:rFonts w:ascii="Times New Roman" w:hAnsi="Times New Roman"/>
                <w:bCs/>
                <w:color w:val="auto"/>
                <w:sz w:val="24"/>
              </w:rPr>
            </w:pPr>
            <w:r w:rsidRPr="00AE40F3">
              <w:rPr>
                <w:rFonts w:ascii="Times New Roman" w:hAnsi="Times New Roman"/>
                <w:color w:val="auto"/>
                <w:sz w:val="24"/>
              </w:rPr>
              <w:t>Kritērija vērtēšanai izmanto projekta iesnieguma</w:t>
            </w:r>
            <w:r w:rsidRPr="00AE40F3">
              <w:rPr>
                <w:rFonts w:ascii="Times New Roman" w:hAnsi="Times New Roman"/>
                <w:bCs/>
                <w:color w:val="auto"/>
                <w:sz w:val="24"/>
              </w:rPr>
              <w:t xml:space="preserve"> 1.6. punktu </w:t>
            </w:r>
            <w:r w:rsidR="00304EBC">
              <w:rPr>
                <w:rFonts w:ascii="Times New Roman" w:hAnsi="Times New Roman"/>
                <w:bCs/>
                <w:color w:val="auto"/>
                <w:sz w:val="24"/>
              </w:rPr>
              <w:t>“</w:t>
            </w:r>
            <w:r w:rsidRPr="00AE40F3">
              <w:rPr>
                <w:rFonts w:ascii="Times New Roman" w:hAnsi="Times New Roman"/>
                <w:bCs/>
                <w:color w:val="auto"/>
                <w:sz w:val="24"/>
              </w:rPr>
              <w:t xml:space="preserve">Projektā sasniedzamie uzraudzības rādītāji atbilstoši normatīvajos aktos par attiecīgā Eiropas Savienības fonda </w:t>
            </w:r>
            <w:r w:rsidRPr="00AE40F3">
              <w:rPr>
                <w:rFonts w:ascii="Times New Roman" w:hAnsi="Times New Roman"/>
                <w:bCs/>
                <w:color w:val="auto"/>
                <w:sz w:val="24"/>
              </w:rPr>
              <w:lastRenderedPageBreak/>
              <w:t>specifiskā atbalsta mērķa vai pasākuma īstenošanu norādītajiem:”</w:t>
            </w:r>
            <w:r>
              <w:rPr>
                <w:rFonts w:ascii="Times New Roman" w:hAnsi="Times New Roman"/>
                <w:bCs/>
                <w:color w:val="auto"/>
                <w:sz w:val="24"/>
              </w:rPr>
              <w:t xml:space="preserve"> un tā apakšpunktus</w:t>
            </w:r>
            <w:r w:rsidRPr="00AE40F3">
              <w:rPr>
                <w:rFonts w:ascii="Times New Roman" w:hAnsi="Times New Roman"/>
                <w:bCs/>
                <w:color w:val="auto"/>
                <w:sz w:val="24"/>
              </w:rPr>
              <w:t>.</w:t>
            </w:r>
          </w:p>
          <w:p w14:paraId="6FD7197F" w14:textId="77777777" w:rsidR="009C7126" w:rsidRDefault="009C7126" w:rsidP="00DD18D9">
            <w:pPr>
              <w:spacing w:before="100" w:beforeAutospacing="1" w:after="0" w:line="240" w:lineRule="auto"/>
              <w:jc w:val="both"/>
              <w:rPr>
                <w:rFonts w:ascii="Times New Roman" w:hAnsi="Times New Roman"/>
                <w:bCs/>
                <w:sz w:val="24"/>
                <w:szCs w:val="24"/>
              </w:rPr>
            </w:pPr>
            <w:r w:rsidRPr="00AE40F3">
              <w:rPr>
                <w:rFonts w:ascii="Times New Roman" w:hAnsi="Times New Roman"/>
                <w:bCs/>
                <w:sz w:val="24"/>
                <w:szCs w:val="24"/>
              </w:rPr>
              <w:t>Vērtējot projekta iesnieguma atbilstību 3.1.kritērijam, jāņem vērā šādi nosacījumi un termini:</w:t>
            </w:r>
          </w:p>
          <w:p w14:paraId="29F9FD7F" w14:textId="08B3B910" w:rsidR="009C7126" w:rsidRPr="003C556B" w:rsidRDefault="009C7126" w:rsidP="00DD18D9">
            <w:pPr>
              <w:pStyle w:val="NoSpacing"/>
              <w:numPr>
                <w:ilvl w:val="0"/>
                <w:numId w:val="56"/>
              </w:numPr>
              <w:spacing w:after="80"/>
              <w:jc w:val="both"/>
              <w:rPr>
                <w:rFonts w:ascii="Times New Roman" w:hAnsi="Times New Roman"/>
                <w:color w:val="auto"/>
                <w:sz w:val="24"/>
              </w:rPr>
            </w:pPr>
            <w:r w:rsidRPr="003C556B">
              <w:rPr>
                <w:rFonts w:ascii="Times New Roman" w:hAnsi="Times New Roman"/>
                <w:color w:val="auto"/>
                <w:sz w:val="24"/>
              </w:rPr>
              <w:t>MK noteikumos noteiktā rezultāta rādītāja kontekstā ar attīstītu jaunu pakalpojumu tiek saprasts Māksliniecisk</w:t>
            </w:r>
            <w:r>
              <w:rPr>
                <w:rFonts w:ascii="Times New Roman" w:hAnsi="Times New Roman"/>
                <w:color w:val="auto"/>
                <w:sz w:val="24"/>
              </w:rPr>
              <w:t>ā</w:t>
            </w:r>
            <w:r w:rsidRPr="003C556B">
              <w:rPr>
                <w:rFonts w:ascii="Times New Roman" w:hAnsi="Times New Roman"/>
                <w:color w:val="auto"/>
                <w:sz w:val="24"/>
              </w:rPr>
              <w:t xml:space="preserve"> pasākumu plāna katram gadam īstenošana. Tātad viena Mākslinieciskā pasākuma plāna īstenošana ir viena pakalpojuma attīstīšana.</w:t>
            </w:r>
          </w:p>
          <w:p w14:paraId="767EBB63" w14:textId="77777777" w:rsidR="009C7126" w:rsidRPr="003C556B" w:rsidRDefault="009C7126" w:rsidP="00DD18D9">
            <w:pPr>
              <w:pStyle w:val="NoSpacing"/>
              <w:numPr>
                <w:ilvl w:val="0"/>
                <w:numId w:val="56"/>
              </w:numPr>
              <w:spacing w:after="80"/>
              <w:jc w:val="both"/>
              <w:rPr>
                <w:rFonts w:ascii="Times New Roman" w:hAnsi="Times New Roman"/>
                <w:color w:val="auto"/>
                <w:sz w:val="24"/>
              </w:rPr>
            </w:pPr>
            <w:r w:rsidRPr="003C556B">
              <w:rPr>
                <w:rFonts w:ascii="Times New Roman" w:hAnsi="Times New Roman"/>
                <w:color w:val="auto"/>
                <w:sz w:val="24"/>
              </w:rPr>
              <w:t>Viena atbalstītā organizācija nodrošina vismaz viena kultūras pakalpojuma pieejamību vai popularizēšanu sabiedrībai (Māksliniecisko pasākumu plāna īstenošanu).</w:t>
            </w:r>
          </w:p>
          <w:p w14:paraId="348C740E" w14:textId="77777777" w:rsidR="009C7126" w:rsidRPr="00AE40F3" w:rsidRDefault="009C7126" w:rsidP="00DD18D9">
            <w:pPr>
              <w:spacing w:after="80" w:line="240" w:lineRule="auto"/>
              <w:jc w:val="both"/>
              <w:rPr>
                <w:rFonts w:ascii="Times New Roman" w:hAnsi="Times New Roman"/>
                <w:sz w:val="24"/>
                <w:szCs w:val="24"/>
              </w:rPr>
            </w:pPr>
            <w:r w:rsidRPr="00AE40F3">
              <w:rPr>
                <w:rFonts w:ascii="Times New Roman" w:hAnsi="Times New Roman"/>
                <w:b/>
                <w:bCs/>
                <w:color w:val="000000"/>
                <w:sz w:val="24"/>
                <w:szCs w:val="24"/>
              </w:rPr>
              <w:t xml:space="preserve">Kritērijā piešķir 2 punktus, </w:t>
            </w:r>
            <w:r w:rsidRPr="00AE40F3">
              <w:rPr>
                <w:rFonts w:ascii="Times New Roman" w:hAnsi="Times New Roman"/>
                <w:color w:val="000000"/>
                <w:sz w:val="24"/>
                <w:szCs w:val="24"/>
              </w:rPr>
              <w:t>ja projekta ietvaros tiek attīstīt</w:t>
            </w:r>
            <w:r>
              <w:rPr>
                <w:rFonts w:ascii="Times New Roman" w:hAnsi="Times New Roman"/>
                <w:color w:val="000000"/>
                <w:sz w:val="24"/>
                <w:szCs w:val="24"/>
              </w:rPr>
              <w:t>s</w:t>
            </w:r>
            <w:r w:rsidRPr="00AE40F3">
              <w:rPr>
                <w:rFonts w:ascii="Times New Roman" w:hAnsi="Times New Roman"/>
                <w:color w:val="000000"/>
                <w:sz w:val="24"/>
                <w:szCs w:val="24"/>
              </w:rPr>
              <w:t xml:space="preserve"> vismaz </w:t>
            </w:r>
            <w:r>
              <w:rPr>
                <w:rFonts w:ascii="Times New Roman" w:hAnsi="Times New Roman"/>
                <w:color w:val="000000"/>
                <w:sz w:val="24"/>
                <w:szCs w:val="24"/>
              </w:rPr>
              <w:t>1</w:t>
            </w:r>
            <w:r w:rsidRPr="00AE40F3">
              <w:rPr>
                <w:rFonts w:ascii="Times New Roman" w:hAnsi="Times New Roman"/>
                <w:color w:val="000000"/>
                <w:sz w:val="24"/>
                <w:szCs w:val="24"/>
              </w:rPr>
              <w:t xml:space="preserve"> jaun</w:t>
            </w:r>
            <w:r>
              <w:rPr>
                <w:rFonts w:ascii="Times New Roman" w:hAnsi="Times New Roman"/>
                <w:color w:val="000000"/>
                <w:sz w:val="24"/>
                <w:szCs w:val="24"/>
              </w:rPr>
              <w:t>s</w:t>
            </w:r>
            <w:r w:rsidRPr="00AE40F3">
              <w:rPr>
                <w:rFonts w:ascii="Times New Roman" w:hAnsi="Times New Roman"/>
                <w:color w:val="000000"/>
                <w:sz w:val="24"/>
                <w:szCs w:val="24"/>
              </w:rPr>
              <w:t xml:space="preserve"> pakalpojum</w:t>
            </w:r>
            <w:r>
              <w:rPr>
                <w:rFonts w:ascii="Times New Roman" w:hAnsi="Times New Roman"/>
                <w:color w:val="000000"/>
                <w:sz w:val="24"/>
                <w:szCs w:val="24"/>
              </w:rPr>
              <w:t>s</w:t>
            </w:r>
            <w:r w:rsidRPr="00AE40F3">
              <w:rPr>
                <w:rFonts w:ascii="Times New Roman" w:hAnsi="Times New Roman"/>
                <w:sz w:val="24"/>
                <w:szCs w:val="24"/>
              </w:rPr>
              <w:t xml:space="preserve">. </w:t>
            </w:r>
          </w:p>
          <w:p w14:paraId="0B4D1821" w14:textId="77777777" w:rsidR="009C7126" w:rsidRPr="00AE40F3" w:rsidRDefault="009C7126" w:rsidP="00DD18D9">
            <w:pPr>
              <w:spacing w:after="80" w:line="240" w:lineRule="auto"/>
              <w:jc w:val="both"/>
              <w:rPr>
                <w:rFonts w:ascii="Times New Roman" w:hAnsi="Times New Roman"/>
                <w:sz w:val="24"/>
                <w:szCs w:val="24"/>
              </w:rPr>
            </w:pPr>
            <w:r w:rsidRPr="00AE40F3">
              <w:rPr>
                <w:rFonts w:ascii="Times New Roman" w:hAnsi="Times New Roman"/>
                <w:b/>
                <w:bCs/>
                <w:sz w:val="24"/>
                <w:szCs w:val="24"/>
              </w:rPr>
              <w:t xml:space="preserve">Kritērijā piešķir 0 punktus un vērtējums ir “Jā, ar nosacījumu”, </w:t>
            </w:r>
            <w:r w:rsidRPr="00AE40F3">
              <w:rPr>
                <w:rFonts w:ascii="Times New Roman" w:hAnsi="Times New Roman"/>
                <w:sz w:val="24"/>
                <w:szCs w:val="24"/>
              </w:rPr>
              <w:t xml:space="preserve">ja projekta ietvaros </w:t>
            </w:r>
            <w:r w:rsidRPr="00AE40F3">
              <w:rPr>
                <w:rFonts w:ascii="Times New Roman" w:hAnsi="Times New Roman"/>
                <w:color w:val="000000"/>
                <w:sz w:val="24"/>
                <w:szCs w:val="24"/>
              </w:rPr>
              <w:t>netiek</w:t>
            </w:r>
            <w:r w:rsidRPr="00AE40F3">
              <w:rPr>
                <w:rFonts w:ascii="Times New Roman" w:hAnsi="Times New Roman"/>
                <w:sz w:val="24"/>
                <w:szCs w:val="24"/>
              </w:rPr>
              <w:t xml:space="preserve"> attīstīts jauns pakalpojums. </w:t>
            </w:r>
          </w:p>
          <w:p w14:paraId="27A351B4" w14:textId="4A8AA5E6" w:rsidR="009C7126" w:rsidRPr="00AE40F3" w:rsidRDefault="009C7126" w:rsidP="00DD18D9">
            <w:pPr>
              <w:spacing w:after="80"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u w:val="single"/>
              </w:rPr>
              <w:t>Rīcība:</w:t>
            </w:r>
            <w:r w:rsidRPr="00AE40F3">
              <w:rPr>
                <w:rFonts w:ascii="Times New Roman" w:eastAsia="Times New Roman" w:hAnsi="Times New Roman"/>
                <w:sz w:val="24"/>
                <w:szCs w:val="24"/>
              </w:rPr>
              <w:t xml:space="preserve"> ja vērtējums ir </w:t>
            </w:r>
            <w:r w:rsidR="00304EBC">
              <w:rPr>
                <w:rFonts w:ascii="Times New Roman" w:eastAsia="Times New Roman" w:hAnsi="Times New Roman"/>
                <w:sz w:val="24"/>
                <w:szCs w:val="24"/>
              </w:rPr>
              <w:t>“</w:t>
            </w:r>
            <w:r w:rsidRPr="00AE40F3">
              <w:rPr>
                <w:rFonts w:ascii="Times New Roman" w:eastAsia="Times New Roman" w:hAnsi="Times New Roman"/>
                <w:sz w:val="24"/>
                <w:szCs w:val="24"/>
              </w:rPr>
              <w:t>Jā, ar nosacījumu”, izvirza nosacījumu par nepieciešamo precizējumu veikšanu projekta iesniegumā, nodrošinot kritērija atbilstību minimālajam līmenim (3.1.</w:t>
            </w:r>
            <w:r w:rsidR="00262898">
              <w:rPr>
                <w:rFonts w:ascii="Times New Roman" w:eastAsia="Times New Roman" w:hAnsi="Times New Roman"/>
                <w:sz w:val="24"/>
                <w:szCs w:val="24"/>
              </w:rPr>
              <w:t>1</w:t>
            </w:r>
            <w:r w:rsidRPr="00AE40F3">
              <w:rPr>
                <w:rFonts w:ascii="Times New Roman" w:eastAsia="Times New Roman" w:hAnsi="Times New Roman"/>
                <w:sz w:val="24"/>
                <w:szCs w:val="24"/>
              </w:rPr>
              <w:t>.apakškritērijam).</w:t>
            </w:r>
          </w:p>
          <w:p w14:paraId="3F822435" w14:textId="7E219851" w:rsidR="009C7126" w:rsidRPr="00AE40F3" w:rsidRDefault="009C7126" w:rsidP="00DD18D9">
            <w:pPr>
              <w:spacing w:after="0" w:line="240" w:lineRule="auto"/>
              <w:jc w:val="both"/>
              <w:rPr>
                <w:rFonts w:ascii="Times New Roman" w:eastAsia="Times New Roman" w:hAnsi="Times New Roman"/>
                <w:sz w:val="24"/>
                <w:szCs w:val="24"/>
                <w:lang w:eastAsia="lv-LV"/>
              </w:rPr>
            </w:pPr>
            <w:r w:rsidRPr="00AE40F3">
              <w:rPr>
                <w:rFonts w:ascii="Times New Roman" w:eastAsia="Times New Roman" w:hAnsi="Times New Roman"/>
                <w:b/>
                <w:sz w:val="24"/>
                <w:szCs w:val="24"/>
                <w:lang w:eastAsia="lv-LV"/>
              </w:rPr>
              <w:t xml:space="preserve">Vērtējums ir </w:t>
            </w:r>
            <w:r w:rsidR="00304EBC">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Style w:val="FootnoteReference"/>
                <w:rFonts w:ascii="Times New Roman" w:hAnsi="Times New Roman"/>
                <w:b/>
                <w:sz w:val="24"/>
                <w:szCs w:val="24"/>
              </w:rPr>
              <w:footnoteReference w:id="4"/>
            </w:r>
            <w:r w:rsidRPr="00AE40F3">
              <w:rPr>
                <w:rFonts w:ascii="Times New Roman" w:eastAsia="Times New Roman" w:hAnsi="Times New Roman"/>
                <w:b/>
                <w:sz w:val="24"/>
                <w:szCs w:val="24"/>
                <w:lang w:eastAsia="lv-LV"/>
              </w:rPr>
              <w:t xml:space="preserve">, </w:t>
            </w:r>
            <w:r w:rsidRPr="00AE40F3">
              <w:rPr>
                <w:rFonts w:ascii="Times New Roman" w:eastAsia="Times New Roman" w:hAnsi="Times New Roman"/>
                <w:sz w:val="24"/>
                <w:szCs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C7126" w:rsidRPr="00AE40F3" w14:paraId="455BCAB6" w14:textId="77777777" w:rsidTr="00DD18D9">
        <w:trPr>
          <w:trHeight w:val="591"/>
          <w:jc w:val="center"/>
        </w:trPr>
        <w:tc>
          <w:tcPr>
            <w:tcW w:w="988" w:type="dxa"/>
            <w:gridSpan w:val="2"/>
            <w:tcBorders>
              <w:bottom w:val="single" w:sz="4" w:space="0" w:color="auto"/>
            </w:tcBorders>
            <w:shd w:val="clear" w:color="auto" w:fill="auto"/>
          </w:tcPr>
          <w:p w14:paraId="309BBFD6" w14:textId="7EF6E33A"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t>3.1.</w:t>
            </w:r>
            <w:r w:rsidR="00262898">
              <w:rPr>
                <w:rFonts w:ascii="Times New Roman" w:eastAsia="Times New Roman" w:hAnsi="Times New Roman"/>
                <w:sz w:val="24"/>
                <w:szCs w:val="24"/>
              </w:rPr>
              <w:t>1</w:t>
            </w:r>
            <w:r w:rsidRPr="00AE40F3">
              <w:rPr>
                <w:rFonts w:ascii="Times New Roman" w:eastAsia="Times New Roman" w:hAnsi="Times New Roman"/>
                <w:sz w:val="24"/>
                <w:szCs w:val="24"/>
              </w:rPr>
              <w:t>.</w:t>
            </w:r>
          </w:p>
        </w:tc>
        <w:tc>
          <w:tcPr>
            <w:tcW w:w="4110" w:type="dxa"/>
            <w:tcBorders>
              <w:top w:val="single" w:sz="4" w:space="0" w:color="auto"/>
              <w:bottom w:val="single" w:sz="4" w:space="0" w:color="auto"/>
            </w:tcBorders>
            <w:shd w:val="clear" w:color="auto" w:fill="auto"/>
          </w:tcPr>
          <w:p w14:paraId="621B48BC" w14:textId="77777777" w:rsidR="009C7126" w:rsidRPr="00AE40F3" w:rsidDel="00AD09F0" w:rsidRDefault="009C7126" w:rsidP="00DD18D9">
            <w:pPr>
              <w:pStyle w:val="NoSpacing"/>
              <w:jc w:val="both"/>
              <w:rPr>
                <w:rFonts w:ascii="Times New Roman" w:hAnsi="Times New Roman"/>
                <w:color w:val="auto"/>
                <w:sz w:val="24"/>
              </w:rPr>
            </w:pPr>
            <w:r w:rsidRPr="00AE40F3">
              <w:rPr>
                <w:rFonts w:ascii="Times New Roman" w:hAnsi="Times New Roman"/>
                <w:color w:val="auto"/>
                <w:sz w:val="24"/>
              </w:rPr>
              <w:t xml:space="preserve">vismaz </w:t>
            </w:r>
            <w:r>
              <w:rPr>
                <w:rFonts w:ascii="Times New Roman" w:hAnsi="Times New Roman"/>
                <w:color w:val="auto"/>
                <w:sz w:val="24"/>
              </w:rPr>
              <w:t>1</w:t>
            </w:r>
            <w:r w:rsidRPr="00AE40F3">
              <w:rPr>
                <w:rFonts w:ascii="Times New Roman" w:hAnsi="Times New Roman"/>
                <w:color w:val="auto"/>
                <w:sz w:val="24"/>
              </w:rPr>
              <w:t xml:space="preserve"> jaun</w:t>
            </w:r>
            <w:r>
              <w:rPr>
                <w:rFonts w:ascii="Times New Roman" w:hAnsi="Times New Roman"/>
                <w:color w:val="auto"/>
                <w:sz w:val="24"/>
              </w:rPr>
              <w:t>s</w:t>
            </w:r>
            <w:r w:rsidRPr="00AE40F3">
              <w:rPr>
                <w:rFonts w:ascii="Times New Roman" w:hAnsi="Times New Roman"/>
                <w:color w:val="auto"/>
                <w:sz w:val="24"/>
              </w:rPr>
              <w:t xml:space="preserve"> pakalpojum</w:t>
            </w:r>
            <w:r>
              <w:rPr>
                <w:rFonts w:ascii="Times New Roman" w:hAnsi="Times New Roman"/>
                <w:color w:val="auto"/>
                <w:sz w:val="24"/>
              </w:rPr>
              <w:t>s</w:t>
            </w:r>
            <w:r w:rsidRPr="00AE40F3">
              <w:rPr>
                <w:rFonts w:ascii="Times New Roman" w:hAnsi="Times New Roman"/>
                <w:color w:val="auto"/>
                <w:sz w:val="24"/>
              </w:rPr>
              <w:t>;</w:t>
            </w:r>
          </w:p>
        </w:tc>
        <w:tc>
          <w:tcPr>
            <w:tcW w:w="2127" w:type="dxa"/>
            <w:tcBorders>
              <w:top w:val="single" w:sz="4" w:space="0" w:color="auto"/>
              <w:bottom w:val="single" w:sz="4" w:space="0" w:color="auto"/>
            </w:tcBorders>
            <w:shd w:val="clear" w:color="auto" w:fill="auto"/>
          </w:tcPr>
          <w:p w14:paraId="4BC245E3"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2</w:t>
            </w:r>
          </w:p>
        </w:tc>
        <w:tc>
          <w:tcPr>
            <w:tcW w:w="1559" w:type="dxa"/>
            <w:vMerge w:val="restart"/>
            <w:tcBorders>
              <w:bottom w:val="single" w:sz="4" w:space="0" w:color="auto"/>
            </w:tcBorders>
            <w:shd w:val="clear" w:color="auto" w:fill="auto"/>
          </w:tcPr>
          <w:p w14:paraId="76FFFD63"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14:paraId="55A8BCB2" w14:textId="77777777" w:rsidR="009C7126" w:rsidRPr="00AE40F3" w:rsidRDefault="009C7126" w:rsidP="00DD18D9">
            <w:pPr>
              <w:pStyle w:val="NoSpacing"/>
              <w:jc w:val="both"/>
              <w:rPr>
                <w:rFonts w:ascii="Times New Roman" w:eastAsia="Times New Roman" w:hAnsi="Times New Roman"/>
                <w:b/>
                <w:color w:val="auto"/>
                <w:sz w:val="24"/>
              </w:rPr>
            </w:pPr>
          </w:p>
        </w:tc>
      </w:tr>
      <w:tr w:rsidR="009C7126" w:rsidRPr="00AE40F3" w14:paraId="38B6A6FC" w14:textId="77777777" w:rsidTr="00DD18D9">
        <w:trPr>
          <w:trHeight w:val="1932"/>
          <w:jc w:val="center"/>
        </w:trPr>
        <w:tc>
          <w:tcPr>
            <w:tcW w:w="988" w:type="dxa"/>
            <w:gridSpan w:val="2"/>
            <w:tcBorders>
              <w:bottom w:val="single" w:sz="4" w:space="0" w:color="auto"/>
            </w:tcBorders>
            <w:shd w:val="clear" w:color="auto" w:fill="auto"/>
          </w:tcPr>
          <w:p w14:paraId="6D7C7DFC" w14:textId="7AF60B09"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lastRenderedPageBreak/>
              <w:t>3.1.</w:t>
            </w:r>
            <w:r w:rsidR="00262898">
              <w:rPr>
                <w:rFonts w:ascii="Times New Roman" w:eastAsia="Times New Roman" w:hAnsi="Times New Roman"/>
                <w:sz w:val="24"/>
                <w:szCs w:val="24"/>
              </w:rPr>
              <w:t>2</w:t>
            </w:r>
            <w:r w:rsidRPr="00AE40F3">
              <w:rPr>
                <w:rFonts w:ascii="Times New Roman" w:eastAsia="Times New Roman" w:hAnsi="Times New Roman"/>
                <w:sz w:val="24"/>
                <w:szCs w:val="24"/>
              </w:rPr>
              <w:t>.</w:t>
            </w:r>
          </w:p>
        </w:tc>
        <w:tc>
          <w:tcPr>
            <w:tcW w:w="4110" w:type="dxa"/>
            <w:tcBorders>
              <w:bottom w:val="single" w:sz="4" w:space="0" w:color="auto"/>
            </w:tcBorders>
            <w:shd w:val="clear" w:color="auto" w:fill="auto"/>
          </w:tcPr>
          <w:p w14:paraId="5BFA0C87" w14:textId="759F99DF" w:rsidR="009C7126" w:rsidRPr="00AE40F3" w:rsidDel="00AD09F0" w:rsidRDefault="009C7126" w:rsidP="00DD18D9">
            <w:pPr>
              <w:pStyle w:val="NoSpacing"/>
              <w:jc w:val="both"/>
              <w:rPr>
                <w:rFonts w:ascii="Times New Roman" w:hAnsi="Times New Roman"/>
                <w:color w:val="auto"/>
                <w:sz w:val="24"/>
              </w:rPr>
            </w:pPr>
            <w:r w:rsidRPr="00AE40F3">
              <w:rPr>
                <w:rFonts w:ascii="Times New Roman" w:eastAsia="Times New Roman" w:hAnsi="Times New Roman"/>
                <w:sz w:val="24"/>
              </w:rPr>
              <w:t>nav izpildītas 3.1.1.apakškritērijā noteiktās prasības.</w:t>
            </w:r>
          </w:p>
        </w:tc>
        <w:tc>
          <w:tcPr>
            <w:tcW w:w="2127" w:type="dxa"/>
            <w:tcBorders>
              <w:bottom w:val="single" w:sz="4" w:space="0" w:color="auto"/>
            </w:tcBorders>
            <w:shd w:val="clear" w:color="auto" w:fill="auto"/>
          </w:tcPr>
          <w:p w14:paraId="22BF8B1C"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0</w:t>
            </w:r>
          </w:p>
        </w:tc>
        <w:tc>
          <w:tcPr>
            <w:tcW w:w="1559" w:type="dxa"/>
            <w:vMerge/>
            <w:tcBorders>
              <w:bottom w:val="single" w:sz="4" w:space="0" w:color="auto"/>
            </w:tcBorders>
            <w:shd w:val="clear" w:color="auto" w:fill="auto"/>
          </w:tcPr>
          <w:p w14:paraId="29487283"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14:paraId="5B5DCE0D" w14:textId="77777777" w:rsidR="009C7126" w:rsidRPr="00AE40F3" w:rsidRDefault="009C7126" w:rsidP="00DD18D9">
            <w:pPr>
              <w:pStyle w:val="NoSpacing"/>
              <w:jc w:val="both"/>
              <w:rPr>
                <w:rFonts w:ascii="Times New Roman" w:eastAsia="Times New Roman" w:hAnsi="Times New Roman"/>
                <w:b/>
                <w:color w:val="auto"/>
                <w:sz w:val="24"/>
              </w:rPr>
            </w:pPr>
          </w:p>
        </w:tc>
      </w:tr>
      <w:bookmarkEnd w:id="13"/>
      <w:tr w:rsidR="009C7126" w:rsidRPr="00AE40F3" w14:paraId="2ABFCFA8" w14:textId="77777777" w:rsidTr="00DD18D9">
        <w:trPr>
          <w:trHeight w:val="591"/>
          <w:jc w:val="center"/>
        </w:trPr>
        <w:tc>
          <w:tcPr>
            <w:tcW w:w="988" w:type="dxa"/>
            <w:gridSpan w:val="2"/>
            <w:shd w:val="clear" w:color="auto" w:fill="auto"/>
          </w:tcPr>
          <w:p w14:paraId="5230D85A" w14:textId="77777777" w:rsidR="009C7126" w:rsidRPr="00ED3A08" w:rsidRDefault="009C7126" w:rsidP="00DD18D9">
            <w:pPr>
              <w:rPr>
                <w:rFonts w:ascii="Times New Roman" w:eastAsia="Times New Roman" w:hAnsi="Times New Roman"/>
                <w:sz w:val="24"/>
                <w:szCs w:val="24"/>
              </w:rPr>
            </w:pPr>
            <w:r w:rsidRPr="00ED3A08">
              <w:rPr>
                <w:rFonts w:ascii="Times New Roman" w:eastAsia="Times New Roman" w:hAnsi="Times New Roman"/>
                <w:sz w:val="24"/>
                <w:szCs w:val="24"/>
              </w:rPr>
              <w:lastRenderedPageBreak/>
              <w:t>3.2.</w:t>
            </w:r>
          </w:p>
        </w:tc>
        <w:tc>
          <w:tcPr>
            <w:tcW w:w="7796" w:type="dxa"/>
            <w:gridSpan w:val="3"/>
            <w:shd w:val="clear" w:color="auto" w:fill="auto"/>
          </w:tcPr>
          <w:p w14:paraId="36E8E77D" w14:textId="77777777" w:rsidR="009C7126" w:rsidRPr="00ED3A08" w:rsidRDefault="009C7126" w:rsidP="00DD18D9">
            <w:pPr>
              <w:pStyle w:val="NoSpacing"/>
              <w:spacing w:after="120"/>
              <w:jc w:val="both"/>
              <w:rPr>
                <w:rFonts w:ascii="Times New Roman" w:hAnsi="Times New Roman"/>
                <w:i/>
                <w:color w:val="auto"/>
                <w:sz w:val="24"/>
              </w:rPr>
            </w:pPr>
            <w:r w:rsidRPr="00ED3A08">
              <w:rPr>
                <w:rFonts w:ascii="Times New Roman" w:hAnsi="Times New Roman"/>
                <w:b/>
                <w:color w:val="auto"/>
                <w:sz w:val="24"/>
              </w:rPr>
              <w:t xml:space="preserve">Projekta ietvaros, lai paātrinātu kultūras nozares organizāciju pielāgošanos jaunajiem apstākļiem un veicinātu plašāku kultūras pakalpojumu pieejamību, atbalstīto kultūras organizāciju skaits: </w:t>
            </w:r>
          </w:p>
        </w:tc>
        <w:tc>
          <w:tcPr>
            <w:tcW w:w="5958" w:type="dxa"/>
            <w:vMerge w:val="restart"/>
            <w:shd w:val="clear" w:color="auto" w:fill="auto"/>
          </w:tcPr>
          <w:p w14:paraId="20056461" w14:textId="77777777" w:rsidR="009C7126" w:rsidRPr="00AE40F3" w:rsidRDefault="009C7126" w:rsidP="00DD18D9">
            <w:pPr>
              <w:pStyle w:val="NoSpacing"/>
              <w:spacing w:after="80"/>
              <w:jc w:val="both"/>
              <w:rPr>
                <w:rFonts w:ascii="Times New Roman" w:hAnsi="Times New Roman"/>
                <w:color w:val="auto"/>
                <w:sz w:val="24"/>
              </w:rPr>
            </w:pPr>
            <w:r w:rsidRPr="00AE40F3">
              <w:rPr>
                <w:rFonts w:ascii="Times New Roman" w:hAnsi="Times New Roman"/>
                <w:i/>
                <w:color w:val="auto"/>
                <w:sz w:val="24"/>
              </w:rPr>
              <w:t>Kritērijā jāsaņem vismaz 2 punkti.</w:t>
            </w:r>
          </w:p>
          <w:p w14:paraId="09E89909" w14:textId="2041E9C8" w:rsidR="009C7126" w:rsidRPr="00AE40F3" w:rsidRDefault="009C7126" w:rsidP="00DD18D9">
            <w:pPr>
              <w:pStyle w:val="NoSpacing"/>
              <w:spacing w:after="80"/>
              <w:jc w:val="both"/>
              <w:rPr>
                <w:rFonts w:ascii="Times New Roman" w:hAnsi="Times New Roman"/>
                <w:bCs/>
                <w:color w:val="auto"/>
                <w:sz w:val="24"/>
              </w:rPr>
            </w:pPr>
            <w:r w:rsidRPr="00AE40F3">
              <w:rPr>
                <w:rFonts w:ascii="Times New Roman" w:hAnsi="Times New Roman"/>
                <w:color w:val="auto"/>
                <w:sz w:val="24"/>
              </w:rPr>
              <w:t>Kritērija vērtēšanai izmanto projekta iesnieguma</w:t>
            </w:r>
            <w:r w:rsidRPr="00AE40F3">
              <w:rPr>
                <w:rFonts w:ascii="Times New Roman" w:hAnsi="Times New Roman"/>
                <w:bCs/>
                <w:color w:val="auto"/>
                <w:sz w:val="24"/>
              </w:rPr>
              <w:t xml:space="preserve"> 1.6. punktu </w:t>
            </w:r>
            <w:r w:rsidR="00304EBC">
              <w:rPr>
                <w:rFonts w:ascii="Times New Roman" w:hAnsi="Times New Roman"/>
                <w:bCs/>
                <w:color w:val="auto"/>
                <w:sz w:val="24"/>
              </w:rPr>
              <w:t>“</w:t>
            </w:r>
            <w:r w:rsidRPr="00AE40F3">
              <w:rPr>
                <w:rFonts w:ascii="Times New Roman" w:hAnsi="Times New Roman"/>
                <w:bCs/>
                <w:color w:val="auto"/>
                <w:sz w:val="24"/>
              </w:rPr>
              <w:t>Projektā sasniedzamie uzraudzības rādītāji atbilstoši normatīvajos aktos par attiecīgā Eiropas Savienības fonda specifiskā atbalsta mērķa vai pasākuma īstenošanu norādītajiem:”</w:t>
            </w:r>
            <w:r>
              <w:rPr>
                <w:rFonts w:ascii="Times New Roman" w:hAnsi="Times New Roman"/>
                <w:bCs/>
                <w:color w:val="auto"/>
                <w:sz w:val="24"/>
              </w:rPr>
              <w:t xml:space="preserve"> un tā apakšpunktus</w:t>
            </w:r>
            <w:r w:rsidRPr="00AE40F3">
              <w:rPr>
                <w:rFonts w:ascii="Times New Roman" w:hAnsi="Times New Roman"/>
                <w:bCs/>
                <w:color w:val="auto"/>
                <w:sz w:val="24"/>
              </w:rPr>
              <w:t>.</w:t>
            </w:r>
          </w:p>
          <w:p w14:paraId="3B439FCC" w14:textId="77777777" w:rsidR="009C7126" w:rsidRPr="00AE40F3" w:rsidRDefault="009C7126" w:rsidP="00DD18D9">
            <w:pPr>
              <w:spacing w:before="100" w:beforeAutospacing="1" w:after="0"/>
              <w:jc w:val="both"/>
              <w:rPr>
                <w:rFonts w:ascii="Times New Roman" w:hAnsi="Times New Roman"/>
                <w:bCs/>
                <w:sz w:val="24"/>
                <w:szCs w:val="24"/>
              </w:rPr>
            </w:pPr>
            <w:r w:rsidRPr="00AE40F3">
              <w:rPr>
                <w:rFonts w:ascii="Times New Roman" w:hAnsi="Times New Roman"/>
                <w:bCs/>
                <w:sz w:val="24"/>
                <w:szCs w:val="24"/>
              </w:rPr>
              <w:t>Vērtējot projekta iesnieguma atbilstību 3.2.kritērijam, jāņem vērā šādi nosacījumi un termini:</w:t>
            </w:r>
          </w:p>
          <w:p w14:paraId="01B2CDB0" w14:textId="71CF6164" w:rsidR="009C7126" w:rsidRPr="00DD18D9" w:rsidRDefault="009C7126" w:rsidP="00DD18D9">
            <w:pPr>
              <w:pStyle w:val="NoSpacing"/>
              <w:numPr>
                <w:ilvl w:val="0"/>
                <w:numId w:val="55"/>
              </w:numPr>
              <w:spacing w:after="80"/>
              <w:jc w:val="both"/>
              <w:rPr>
                <w:rFonts w:ascii="Times New Roman" w:hAnsi="Times New Roman"/>
                <w:color w:val="auto"/>
                <w:sz w:val="24"/>
              </w:rPr>
            </w:pPr>
            <w:r w:rsidRPr="003C556B">
              <w:rPr>
                <w:rFonts w:ascii="Times New Roman" w:hAnsi="Times New Roman"/>
                <w:color w:val="auto"/>
                <w:sz w:val="24"/>
              </w:rPr>
              <w:t>MK noteikumos noteiktā iznākuma rādītāja kontekstā ar atbalstītajām kultūras nozares organizācijām tiek saprasts projekta iesniedzējs kā kultūras organizācija, kas projekta iesnieguma 1.6.2.punkta izpratnē ir kultūras pakalpojuma sniedzēja.</w:t>
            </w:r>
          </w:p>
          <w:p w14:paraId="027ABB9E" w14:textId="77777777" w:rsidR="009C7126" w:rsidRDefault="009C7126" w:rsidP="00DD18D9">
            <w:pPr>
              <w:spacing w:after="80"/>
              <w:jc w:val="both"/>
              <w:rPr>
                <w:rFonts w:ascii="Times New Roman" w:hAnsi="Times New Roman"/>
                <w:color w:val="000000"/>
                <w:sz w:val="24"/>
                <w:szCs w:val="24"/>
              </w:rPr>
            </w:pPr>
            <w:r w:rsidRPr="00AE40F3">
              <w:rPr>
                <w:rFonts w:ascii="Times New Roman" w:hAnsi="Times New Roman"/>
                <w:b/>
                <w:bCs/>
                <w:sz w:val="24"/>
                <w:szCs w:val="24"/>
              </w:rPr>
              <w:t>Kritērijā piešķir 2 punktus</w:t>
            </w:r>
            <w:r w:rsidRPr="00AE40F3">
              <w:rPr>
                <w:rFonts w:ascii="Times New Roman" w:hAnsi="Times New Roman"/>
                <w:sz w:val="24"/>
                <w:szCs w:val="24"/>
              </w:rPr>
              <w:t xml:space="preserve">, </w:t>
            </w:r>
            <w:r w:rsidRPr="00AE40F3">
              <w:rPr>
                <w:rFonts w:ascii="Times New Roman" w:hAnsi="Times New Roman"/>
                <w:color w:val="000000"/>
                <w:sz w:val="24"/>
                <w:szCs w:val="24"/>
              </w:rPr>
              <w:t xml:space="preserve">ja projekta ietvaros tiek atbalstīta vismaz </w:t>
            </w:r>
            <w:r>
              <w:rPr>
                <w:rFonts w:ascii="Times New Roman" w:hAnsi="Times New Roman"/>
                <w:color w:val="000000"/>
                <w:sz w:val="24"/>
                <w:szCs w:val="24"/>
              </w:rPr>
              <w:t>1</w:t>
            </w:r>
            <w:r w:rsidRPr="00AE40F3">
              <w:rPr>
                <w:rFonts w:ascii="Times New Roman" w:hAnsi="Times New Roman"/>
                <w:color w:val="000000"/>
                <w:sz w:val="24"/>
                <w:szCs w:val="24"/>
              </w:rPr>
              <w:t xml:space="preserve"> kultūras nozares organizācija. </w:t>
            </w:r>
          </w:p>
          <w:p w14:paraId="0BA9550B" w14:textId="4F0EB676" w:rsidR="009C7126" w:rsidRPr="00AE40F3" w:rsidRDefault="009C7126" w:rsidP="00DD18D9">
            <w:pPr>
              <w:spacing w:after="80"/>
              <w:jc w:val="both"/>
              <w:rPr>
                <w:rFonts w:ascii="Times New Roman" w:hAnsi="Times New Roman"/>
                <w:sz w:val="24"/>
                <w:szCs w:val="24"/>
              </w:rPr>
            </w:pPr>
            <w:r w:rsidRPr="00AE40F3">
              <w:rPr>
                <w:rFonts w:ascii="Times New Roman" w:hAnsi="Times New Roman"/>
                <w:b/>
                <w:bCs/>
                <w:sz w:val="24"/>
                <w:szCs w:val="24"/>
              </w:rPr>
              <w:t xml:space="preserve">Kritērijā piešķir 0 punktus un vērtējums ir “Jā, ar nosacījumu”, </w:t>
            </w:r>
            <w:r w:rsidRPr="00AE40F3">
              <w:rPr>
                <w:rFonts w:ascii="Times New Roman" w:hAnsi="Times New Roman"/>
                <w:sz w:val="24"/>
                <w:szCs w:val="24"/>
              </w:rPr>
              <w:t xml:space="preserve">ja projekta ietvaros </w:t>
            </w:r>
            <w:r w:rsidRPr="00AE40F3">
              <w:rPr>
                <w:rFonts w:ascii="Times New Roman" w:hAnsi="Times New Roman"/>
                <w:color w:val="000000"/>
                <w:sz w:val="24"/>
                <w:szCs w:val="24"/>
              </w:rPr>
              <w:t>netiek</w:t>
            </w:r>
            <w:r w:rsidRPr="00AE40F3">
              <w:rPr>
                <w:rFonts w:ascii="Times New Roman" w:hAnsi="Times New Roman"/>
                <w:sz w:val="24"/>
                <w:szCs w:val="24"/>
              </w:rPr>
              <w:t xml:space="preserve"> atbalstīta neviena kultūras nozares organizācija. </w:t>
            </w:r>
          </w:p>
          <w:p w14:paraId="7A304243" w14:textId="2568F9CC" w:rsidR="009C7126" w:rsidRPr="00AE40F3" w:rsidRDefault="009C7126" w:rsidP="00DD18D9">
            <w:pPr>
              <w:spacing w:after="80"/>
              <w:jc w:val="both"/>
              <w:rPr>
                <w:rFonts w:ascii="Times New Roman" w:eastAsia="Times New Roman" w:hAnsi="Times New Roman"/>
                <w:sz w:val="24"/>
                <w:szCs w:val="24"/>
              </w:rPr>
            </w:pPr>
            <w:r w:rsidRPr="00AE40F3">
              <w:rPr>
                <w:rFonts w:ascii="Times New Roman" w:eastAsia="Times New Roman" w:hAnsi="Times New Roman"/>
                <w:sz w:val="24"/>
                <w:szCs w:val="24"/>
                <w:u w:val="single"/>
              </w:rPr>
              <w:t>Rīcība:</w:t>
            </w:r>
            <w:r w:rsidRPr="00AE40F3">
              <w:rPr>
                <w:rFonts w:ascii="Times New Roman" w:eastAsia="Times New Roman" w:hAnsi="Times New Roman"/>
                <w:sz w:val="24"/>
                <w:szCs w:val="24"/>
              </w:rPr>
              <w:t xml:space="preserve"> ja vērtējums ir </w:t>
            </w:r>
            <w:r w:rsidR="00304EBC">
              <w:rPr>
                <w:rFonts w:ascii="Times New Roman" w:eastAsia="Times New Roman" w:hAnsi="Times New Roman"/>
                <w:sz w:val="24"/>
                <w:szCs w:val="24"/>
              </w:rPr>
              <w:t>“</w:t>
            </w:r>
            <w:r w:rsidRPr="00AE40F3">
              <w:rPr>
                <w:rFonts w:ascii="Times New Roman" w:eastAsia="Times New Roman" w:hAnsi="Times New Roman"/>
                <w:sz w:val="24"/>
                <w:szCs w:val="24"/>
              </w:rPr>
              <w:t>Jā, ar nosacījumu”, izvirza nosacījumu par nepieciešamo precizējumu veikšanu projekta iesniegumā, nodrošinot kritērija atbilstību minimālajam līmenim (3.2.</w:t>
            </w:r>
            <w:r w:rsidR="00262898">
              <w:rPr>
                <w:rFonts w:ascii="Times New Roman" w:eastAsia="Times New Roman" w:hAnsi="Times New Roman"/>
                <w:sz w:val="24"/>
                <w:szCs w:val="24"/>
              </w:rPr>
              <w:t>1</w:t>
            </w:r>
            <w:r w:rsidRPr="00AE40F3">
              <w:rPr>
                <w:rFonts w:ascii="Times New Roman" w:eastAsia="Times New Roman" w:hAnsi="Times New Roman"/>
                <w:sz w:val="24"/>
                <w:szCs w:val="24"/>
              </w:rPr>
              <w:t>.apakškritērijam).</w:t>
            </w:r>
          </w:p>
          <w:p w14:paraId="286AF82E" w14:textId="10702F18" w:rsidR="009C7126" w:rsidRPr="00AE40F3" w:rsidRDefault="009C7126" w:rsidP="00DD18D9">
            <w:pPr>
              <w:spacing w:after="80"/>
              <w:jc w:val="both"/>
              <w:rPr>
                <w:rFonts w:ascii="Times New Roman" w:hAnsi="Times New Roman"/>
                <w:b/>
                <w:sz w:val="24"/>
                <w:szCs w:val="24"/>
              </w:rPr>
            </w:pPr>
            <w:r w:rsidRPr="00AE40F3">
              <w:rPr>
                <w:rFonts w:ascii="Times New Roman" w:eastAsia="Times New Roman" w:hAnsi="Times New Roman"/>
                <w:b/>
                <w:sz w:val="24"/>
                <w:szCs w:val="24"/>
                <w:lang w:eastAsia="lv-LV"/>
              </w:rPr>
              <w:t xml:space="preserve">Vērtējums ir </w:t>
            </w:r>
            <w:r w:rsidR="00304EBC">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Style w:val="FootnoteReference"/>
                <w:rFonts w:ascii="Times New Roman" w:hAnsi="Times New Roman"/>
                <w:b/>
                <w:sz w:val="24"/>
                <w:szCs w:val="24"/>
              </w:rPr>
              <w:footnoteReference w:id="5"/>
            </w:r>
            <w:r w:rsidRPr="00AE40F3">
              <w:rPr>
                <w:rFonts w:ascii="Times New Roman" w:eastAsia="Times New Roman" w:hAnsi="Times New Roman"/>
                <w:b/>
                <w:sz w:val="24"/>
                <w:szCs w:val="24"/>
                <w:lang w:eastAsia="lv-LV"/>
              </w:rPr>
              <w:t xml:space="preserve">, </w:t>
            </w:r>
            <w:r w:rsidRPr="00AE40F3">
              <w:rPr>
                <w:rFonts w:ascii="Times New Roman" w:eastAsia="Times New Roman" w:hAnsi="Times New Roman"/>
                <w:sz w:val="24"/>
                <w:szCs w:val="24"/>
                <w:lang w:eastAsia="lv-LV"/>
              </w:rPr>
              <w:t xml:space="preserve">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w:t>
            </w:r>
            <w:r w:rsidRPr="00AE40F3">
              <w:rPr>
                <w:rFonts w:ascii="Times New Roman" w:eastAsia="Times New Roman" w:hAnsi="Times New Roman"/>
                <w:sz w:val="24"/>
                <w:szCs w:val="24"/>
                <w:lang w:eastAsia="lv-LV"/>
              </w:rPr>
              <w:lastRenderedPageBreak/>
              <w:t>iesnieguma apstiprināšanu ar nosacījumiem noteiktajā termiņā.</w:t>
            </w:r>
          </w:p>
        </w:tc>
      </w:tr>
      <w:tr w:rsidR="009C7126" w:rsidRPr="00AE40F3" w14:paraId="428E693F" w14:textId="77777777" w:rsidTr="00DD18D9">
        <w:trPr>
          <w:trHeight w:val="591"/>
          <w:jc w:val="center"/>
        </w:trPr>
        <w:tc>
          <w:tcPr>
            <w:tcW w:w="988" w:type="dxa"/>
            <w:gridSpan w:val="2"/>
            <w:tcBorders>
              <w:bottom w:val="single" w:sz="4" w:space="0" w:color="auto"/>
            </w:tcBorders>
            <w:shd w:val="clear" w:color="auto" w:fill="auto"/>
          </w:tcPr>
          <w:p w14:paraId="165CF593" w14:textId="34D2BEBE"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t>3.2.</w:t>
            </w:r>
            <w:r w:rsidR="00262898">
              <w:rPr>
                <w:rFonts w:ascii="Times New Roman" w:eastAsia="Times New Roman" w:hAnsi="Times New Roman"/>
                <w:sz w:val="24"/>
                <w:szCs w:val="24"/>
              </w:rPr>
              <w:t>1</w:t>
            </w:r>
            <w:r w:rsidRPr="00AE40F3">
              <w:rPr>
                <w:rFonts w:ascii="Times New Roman" w:eastAsia="Times New Roman" w:hAnsi="Times New Roman"/>
                <w:sz w:val="24"/>
                <w:szCs w:val="24"/>
              </w:rPr>
              <w:t>.</w:t>
            </w:r>
          </w:p>
        </w:tc>
        <w:tc>
          <w:tcPr>
            <w:tcW w:w="4110" w:type="dxa"/>
            <w:tcBorders>
              <w:bottom w:val="single" w:sz="4" w:space="0" w:color="auto"/>
            </w:tcBorders>
            <w:shd w:val="clear" w:color="auto" w:fill="auto"/>
          </w:tcPr>
          <w:p w14:paraId="0745BDAE" w14:textId="77777777" w:rsidR="009C7126" w:rsidRPr="00AE40F3" w:rsidRDefault="009C7126" w:rsidP="00DD18D9">
            <w:pPr>
              <w:jc w:val="both"/>
              <w:rPr>
                <w:rFonts w:ascii="Times New Roman" w:hAnsi="Times New Roman"/>
                <w:sz w:val="24"/>
                <w:szCs w:val="24"/>
              </w:rPr>
            </w:pPr>
            <w:r w:rsidRPr="00AE40F3">
              <w:rPr>
                <w:rFonts w:ascii="Times New Roman" w:hAnsi="Times New Roman"/>
                <w:sz w:val="24"/>
                <w:szCs w:val="24"/>
              </w:rPr>
              <w:t xml:space="preserve">vismaz </w:t>
            </w:r>
            <w:r>
              <w:rPr>
                <w:rFonts w:ascii="Times New Roman" w:hAnsi="Times New Roman"/>
                <w:sz w:val="24"/>
                <w:szCs w:val="24"/>
              </w:rPr>
              <w:t>1</w:t>
            </w:r>
            <w:r w:rsidRPr="00AE40F3">
              <w:rPr>
                <w:rFonts w:ascii="Times New Roman" w:hAnsi="Times New Roman"/>
                <w:sz w:val="24"/>
                <w:szCs w:val="24"/>
              </w:rPr>
              <w:t>;</w:t>
            </w:r>
          </w:p>
        </w:tc>
        <w:tc>
          <w:tcPr>
            <w:tcW w:w="2127" w:type="dxa"/>
            <w:tcBorders>
              <w:bottom w:val="single" w:sz="4" w:space="0" w:color="auto"/>
            </w:tcBorders>
            <w:shd w:val="clear" w:color="auto" w:fill="auto"/>
          </w:tcPr>
          <w:p w14:paraId="198A754F"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2</w:t>
            </w:r>
          </w:p>
        </w:tc>
        <w:tc>
          <w:tcPr>
            <w:tcW w:w="1559" w:type="dxa"/>
            <w:vMerge w:val="restart"/>
            <w:shd w:val="clear" w:color="auto" w:fill="auto"/>
          </w:tcPr>
          <w:p w14:paraId="6FC31AE8"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shd w:val="clear" w:color="auto" w:fill="D9D9D9" w:themeFill="background1" w:themeFillShade="D9"/>
            <w:vAlign w:val="center"/>
          </w:tcPr>
          <w:p w14:paraId="2AEC33DD" w14:textId="77777777" w:rsidR="009C7126" w:rsidRPr="00AE40F3" w:rsidRDefault="009C7126" w:rsidP="00DD18D9">
            <w:pPr>
              <w:pStyle w:val="NoSpacing"/>
              <w:jc w:val="both"/>
              <w:rPr>
                <w:rFonts w:ascii="Times New Roman" w:eastAsia="Times New Roman" w:hAnsi="Times New Roman"/>
                <w:b/>
                <w:color w:val="auto"/>
                <w:sz w:val="24"/>
              </w:rPr>
            </w:pPr>
          </w:p>
        </w:tc>
      </w:tr>
      <w:tr w:rsidR="009C7126" w:rsidRPr="00AE40F3" w14:paraId="0C91DF3D" w14:textId="77777777" w:rsidTr="00DD18D9">
        <w:trPr>
          <w:trHeight w:val="591"/>
          <w:jc w:val="center"/>
        </w:trPr>
        <w:tc>
          <w:tcPr>
            <w:tcW w:w="988" w:type="dxa"/>
            <w:gridSpan w:val="2"/>
            <w:tcBorders>
              <w:bottom w:val="single" w:sz="4" w:space="0" w:color="auto"/>
            </w:tcBorders>
            <w:shd w:val="clear" w:color="auto" w:fill="auto"/>
          </w:tcPr>
          <w:p w14:paraId="6C68660F" w14:textId="6C0034A1"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t>3.2.</w:t>
            </w:r>
            <w:r w:rsidR="00262898">
              <w:rPr>
                <w:rFonts w:ascii="Times New Roman" w:eastAsia="Times New Roman" w:hAnsi="Times New Roman"/>
                <w:sz w:val="24"/>
                <w:szCs w:val="24"/>
              </w:rPr>
              <w:t>2</w:t>
            </w:r>
            <w:r w:rsidRPr="00AE40F3">
              <w:rPr>
                <w:rFonts w:ascii="Times New Roman" w:eastAsia="Times New Roman" w:hAnsi="Times New Roman"/>
                <w:sz w:val="24"/>
                <w:szCs w:val="24"/>
              </w:rPr>
              <w:t>.</w:t>
            </w:r>
          </w:p>
        </w:tc>
        <w:tc>
          <w:tcPr>
            <w:tcW w:w="4110" w:type="dxa"/>
            <w:tcBorders>
              <w:bottom w:val="single" w:sz="4" w:space="0" w:color="auto"/>
            </w:tcBorders>
            <w:shd w:val="clear" w:color="auto" w:fill="auto"/>
          </w:tcPr>
          <w:p w14:paraId="7C2034EC" w14:textId="3627EC1F" w:rsidR="009C7126" w:rsidRPr="00AE40F3" w:rsidRDefault="009C7126" w:rsidP="00DD18D9">
            <w:pPr>
              <w:jc w:val="both"/>
              <w:rPr>
                <w:rFonts w:ascii="Times New Roman" w:eastAsia="Times New Roman" w:hAnsi="Times New Roman"/>
                <w:sz w:val="24"/>
                <w:szCs w:val="24"/>
              </w:rPr>
            </w:pPr>
            <w:r w:rsidRPr="00AE40F3">
              <w:rPr>
                <w:rFonts w:ascii="Times New Roman" w:eastAsia="Times New Roman" w:hAnsi="Times New Roman"/>
                <w:sz w:val="24"/>
                <w:szCs w:val="24"/>
              </w:rPr>
              <w:t>nav izpildītas 3.2.1.apakškritērijā noteiktās prasības.</w:t>
            </w:r>
          </w:p>
        </w:tc>
        <w:tc>
          <w:tcPr>
            <w:tcW w:w="2127" w:type="dxa"/>
            <w:tcBorders>
              <w:bottom w:val="single" w:sz="4" w:space="0" w:color="auto"/>
            </w:tcBorders>
            <w:shd w:val="clear" w:color="auto" w:fill="auto"/>
          </w:tcPr>
          <w:p w14:paraId="7A9B3C17"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0</w:t>
            </w:r>
          </w:p>
        </w:tc>
        <w:tc>
          <w:tcPr>
            <w:tcW w:w="1559" w:type="dxa"/>
            <w:vMerge/>
            <w:tcBorders>
              <w:bottom w:val="single" w:sz="4" w:space="0" w:color="auto"/>
            </w:tcBorders>
            <w:shd w:val="clear" w:color="auto" w:fill="auto"/>
          </w:tcPr>
          <w:p w14:paraId="305D3006"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D9D9D9" w:themeFill="background1" w:themeFillShade="D9"/>
            <w:vAlign w:val="center"/>
          </w:tcPr>
          <w:p w14:paraId="02081ECA" w14:textId="77777777" w:rsidR="009C7126" w:rsidRPr="00AE40F3" w:rsidRDefault="009C7126" w:rsidP="00DD18D9">
            <w:pPr>
              <w:pStyle w:val="NoSpacing"/>
              <w:jc w:val="both"/>
              <w:rPr>
                <w:rFonts w:ascii="Times New Roman" w:eastAsia="Times New Roman" w:hAnsi="Times New Roman"/>
                <w:b/>
                <w:color w:val="auto"/>
                <w:sz w:val="24"/>
              </w:rPr>
            </w:pPr>
          </w:p>
        </w:tc>
      </w:tr>
      <w:tr w:rsidR="00D838ED" w:rsidRPr="00AE40F3" w14:paraId="55795F4D" w14:textId="77777777" w:rsidTr="00EC49D0">
        <w:trPr>
          <w:trHeight w:val="591"/>
          <w:jc w:val="center"/>
        </w:trPr>
        <w:tc>
          <w:tcPr>
            <w:tcW w:w="988" w:type="dxa"/>
            <w:gridSpan w:val="2"/>
            <w:shd w:val="clear" w:color="auto" w:fill="auto"/>
          </w:tcPr>
          <w:p w14:paraId="2A44B1B6" w14:textId="5DF7CD0B" w:rsidR="00D838ED" w:rsidRPr="00AE40F3" w:rsidRDefault="00B254CE" w:rsidP="007C2E8B">
            <w:pPr>
              <w:rPr>
                <w:rFonts w:ascii="Times New Roman" w:eastAsia="Times New Roman" w:hAnsi="Times New Roman"/>
                <w:sz w:val="24"/>
                <w:szCs w:val="24"/>
              </w:rPr>
            </w:pPr>
            <w:r w:rsidRPr="00AE40F3">
              <w:rPr>
                <w:rFonts w:ascii="Times New Roman" w:eastAsia="Times New Roman" w:hAnsi="Times New Roman"/>
                <w:sz w:val="24"/>
                <w:szCs w:val="24"/>
              </w:rPr>
              <w:t>3</w:t>
            </w:r>
            <w:r w:rsidR="00D838ED" w:rsidRPr="00AE40F3">
              <w:rPr>
                <w:rFonts w:ascii="Times New Roman" w:eastAsia="Times New Roman" w:hAnsi="Times New Roman"/>
                <w:sz w:val="24"/>
                <w:szCs w:val="24"/>
              </w:rPr>
              <w:t>.</w:t>
            </w:r>
            <w:r w:rsidR="009C7126">
              <w:rPr>
                <w:rFonts w:ascii="Times New Roman" w:eastAsia="Times New Roman" w:hAnsi="Times New Roman"/>
                <w:sz w:val="24"/>
                <w:szCs w:val="24"/>
              </w:rPr>
              <w:t>3</w:t>
            </w:r>
            <w:r w:rsidR="00D838ED" w:rsidRPr="00AE40F3">
              <w:rPr>
                <w:rFonts w:ascii="Times New Roman" w:eastAsia="Times New Roman" w:hAnsi="Times New Roman"/>
                <w:sz w:val="24"/>
                <w:szCs w:val="24"/>
              </w:rPr>
              <w:t>.</w:t>
            </w:r>
          </w:p>
        </w:tc>
        <w:tc>
          <w:tcPr>
            <w:tcW w:w="7796" w:type="dxa"/>
            <w:gridSpan w:val="3"/>
            <w:shd w:val="clear" w:color="auto" w:fill="auto"/>
          </w:tcPr>
          <w:p w14:paraId="286263F7" w14:textId="26691A57" w:rsidR="00D838ED" w:rsidRPr="00AE40F3" w:rsidRDefault="00D838ED" w:rsidP="007C2E8B">
            <w:pPr>
              <w:pStyle w:val="NoSpacing"/>
              <w:spacing w:after="120" w:line="276" w:lineRule="auto"/>
              <w:jc w:val="both"/>
              <w:rPr>
                <w:rFonts w:ascii="Times New Roman" w:hAnsi="Times New Roman"/>
                <w:color w:val="auto"/>
                <w:sz w:val="24"/>
              </w:rPr>
            </w:pPr>
            <w:r w:rsidRPr="00AE40F3">
              <w:rPr>
                <w:rFonts w:ascii="Times New Roman" w:hAnsi="Times New Roman"/>
                <w:b/>
                <w:color w:val="auto"/>
                <w:sz w:val="24"/>
              </w:rPr>
              <w:t xml:space="preserve">Īstenojot projektu, publiskajā iepirkumā izmanto zaļā iepirkuma principus (horizontālā principa </w:t>
            </w:r>
            <w:r w:rsidR="00304EBC">
              <w:rPr>
                <w:rFonts w:ascii="Times New Roman" w:hAnsi="Times New Roman"/>
                <w:b/>
                <w:color w:val="auto"/>
                <w:sz w:val="24"/>
              </w:rPr>
              <w:t>“</w:t>
            </w:r>
            <w:r w:rsidRPr="00AE40F3">
              <w:rPr>
                <w:rFonts w:ascii="Times New Roman" w:hAnsi="Times New Roman"/>
                <w:b/>
                <w:color w:val="auto"/>
                <w:sz w:val="24"/>
              </w:rPr>
              <w:t>Ilgtspējīga attīstība” kritērijs</w:t>
            </w:r>
            <w:r w:rsidRPr="00AE40F3">
              <w:rPr>
                <w:rFonts w:ascii="Times New Roman" w:hAnsi="Times New Roman"/>
                <w:b/>
                <w:bCs/>
                <w:color w:val="auto"/>
                <w:sz w:val="24"/>
              </w:rPr>
              <w:t>)</w:t>
            </w:r>
            <w:r w:rsidRPr="00AE40F3">
              <w:rPr>
                <w:rFonts w:ascii="Times New Roman" w:hAnsi="Times New Roman"/>
                <w:b/>
                <w:color w:val="auto"/>
                <w:sz w:val="24"/>
              </w:rPr>
              <w:t>:</w:t>
            </w:r>
          </w:p>
        </w:tc>
        <w:tc>
          <w:tcPr>
            <w:tcW w:w="5958" w:type="dxa"/>
            <w:vMerge w:val="restart"/>
            <w:shd w:val="clear" w:color="auto" w:fill="auto"/>
          </w:tcPr>
          <w:p w14:paraId="61A1D431" w14:textId="77777777" w:rsidR="00D838ED" w:rsidRPr="00AE40F3" w:rsidRDefault="00D838ED" w:rsidP="007C2E8B">
            <w:pPr>
              <w:pStyle w:val="NoSpacing"/>
              <w:spacing w:after="120"/>
              <w:jc w:val="both"/>
              <w:rPr>
                <w:rFonts w:ascii="Times New Roman" w:eastAsia="Times New Roman" w:hAnsi="Times New Roman"/>
                <w:i/>
                <w:color w:val="auto"/>
                <w:sz w:val="24"/>
              </w:rPr>
            </w:pPr>
            <w:r w:rsidRPr="00AE40F3">
              <w:rPr>
                <w:rFonts w:ascii="Times New Roman" w:eastAsia="Times New Roman" w:hAnsi="Times New Roman"/>
                <w:i/>
                <w:color w:val="auto"/>
                <w:sz w:val="24"/>
              </w:rPr>
              <w:t>Kritērijs nav izslēdzošs.</w:t>
            </w:r>
          </w:p>
          <w:p w14:paraId="1856575C" w14:textId="296C0409"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color w:val="auto"/>
                <w:sz w:val="24"/>
              </w:rPr>
              <w:t>Kritērija vērtēšanai izmanto projekta iesnieguma 3.3.</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 xml:space="preserve">Saskaņa ar horizontālo principu </w:t>
            </w:r>
            <w:r w:rsidR="00304EBC">
              <w:rPr>
                <w:rFonts w:ascii="Times New Roman" w:hAnsi="Times New Roman"/>
                <w:color w:val="auto"/>
                <w:sz w:val="24"/>
              </w:rPr>
              <w:t>“</w:t>
            </w:r>
            <w:r w:rsidRPr="00AE40F3">
              <w:rPr>
                <w:rFonts w:ascii="Times New Roman" w:hAnsi="Times New Roman"/>
                <w:color w:val="auto"/>
                <w:sz w:val="24"/>
              </w:rPr>
              <w:t>Ilgtspējīga attīstība” apraksts” un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304EBC">
              <w:rPr>
                <w:rFonts w:ascii="Times New Roman" w:hAnsi="Times New Roman"/>
                <w:color w:val="auto"/>
                <w:sz w:val="24"/>
              </w:rPr>
              <w:t>“</w:t>
            </w:r>
            <w:r w:rsidRPr="00AE40F3">
              <w:rPr>
                <w:rFonts w:ascii="Times New Roman" w:hAnsi="Times New Roman"/>
                <w:color w:val="auto"/>
                <w:sz w:val="24"/>
              </w:rPr>
              <w:t xml:space="preserve">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w:t>
            </w:r>
            <w:r w:rsidR="00D12878" w:rsidRPr="00AE40F3">
              <w:rPr>
                <w:rFonts w:ascii="Times New Roman" w:hAnsi="Times New Roman"/>
                <w:color w:val="auto"/>
                <w:sz w:val="24"/>
              </w:rPr>
              <w:t xml:space="preserve">par to var pārliecināties Iepirkumu uzraudzības biroja mājaslapā. </w:t>
            </w:r>
          </w:p>
          <w:p w14:paraId="43622C0E" w14:textId="3F6B0875" w:rsidR="00D838ED" w:rsidRPr="00AE40F3" w:rsidRDefault="00D838ED" w:rsidP="007C2E8B">
            <w:pPr>
              <w:spacing w:after="120" w:line="240" w:lineRule="auto"/>
              <w:jc w:val="both"/>
              <w:rPr>
                <w:rFonts w:ascii="Times New Roman" w:hAnsi="Times New Roman"/>
                <w:sz w:val="24"/>
                <w:szCs w:val="24"/>
              </w:rPr>
            </w:pPr>
            <w:r w:rsidRPr="00AE40F3">
              <w:rPr>
                <w:rFonts w:ascii="Times New Roman" w:hAnsi="Times New Roman"/>
                <w:sz w:val="24"/>
                <w:szCs w:val="24"/>
              </w:rPr>
              <w:t>Projekta iesnieguma vērtēšanā izmanto</w:t>
            </w:r>
            <w:r w:rsidRPr="00AE40F3">
              <w:rPr>
                <w:rFonts w:ascii="Times New Roman" w:hAnsi="Times New Roman"/>
                <w:caps/>
                <w:sz w:val="24"/>
                <w:szCs w:val="24"/>
              </w:rPr>
              <w:t xml:space="preserve"> </w:t>
            </w:r>
            <w:r w:rsidRPr="00AE40F3">
              <w:rPr>
                <w:rFonts w:ascii="Times New Roman" w:hAnsi="Times New Roman"/>
                <w:sz w:val="24"/>
                <w:szCs w:val="24"/>
              </w:rPr>
              <w:t>Vides aizsardzības un reģionālās attīstības ministrijas</w:t>
            </w:r>
            <w:r w:rsidRPr="00AE40F3">
              <w:rPr>
                <w:rFonts w:ascii="Times New Roman" w:hAnsi="Times New Roman"/>
                <w:caps/>
                <w:sz w:val="24"/>
                <w:szCs w:val="24"/>
              </w:rPr>
              <w:t xml:space="preserve"> </w:t>
            </w:r>
            <w:r w:rsidRPr="00AE40F3">
              <w:rPr>
                <w:rFonts w:ascii="Times New Roman" w:hAnsi="Times New Roman"/>
                <w:sz w:val="24"/>
                <w:szCs w:val="24"/>
              </w:rPr>
              <w:t>metodiku</w:t>
            </w:r>
            <w:r w:rsidRPr="00AE40F3">
              <w:rPr>
                <w:rFonts w:ascii="Times New Roman" w:hAnsi="Times New Roman"/>
                <w:caps/>
                <w:sz w:val="24"/>
                <w:szCs w:val="24"/>
              </w:rPr>
              <w:t xml:space="preserve"> </w:t>
            </w:r>
            <w:r w:rsidR="00304EBC">
              <w:rPr>
                <w:rFonts w:ascii="Times New Roman" w:hAnsi="Times New Roman"/>
                <w:caps/>
                <w:sz w:val="24"/>
                <w:szCs w:val="24"/>
              </w:rPr>
              <w:t>“</w:t>
            </w:r>
            <w:r w:rsidRPr="00AE40F3">
              <w:rPr>
                <w:rFonts w:ascii="Times New Roman" w:hAnsi="Times New Roman"/>
                <w:sz w:val="24"/>
                <w:szCs w:val="24"/>
              </w:rPr>
              <w:t>Metodika 2014.–2020.gada Eiropas Reģionālā attīstības fonda, Eiropas Sociālā fonda un Kohēzijas fonda ieviešanā iesaistītajiem</w:t>
            </w:r>
            <w:r w:rsidRPr="00AE40F3">
              <w:rPr>
                <w:rFonts w:ascii="Times New Roman" w:hAnsi="Times New Roman"/>
                <w:caps/>
                <w:sz w:val="24"/>
                <w:szCs w:val="24"/>
              </w:rPr>
              <w:t xml:space="preserve"> </w:t>
            </w:r>
            <w:r w:rsidRPr="00AE40F3">
              <w:rPr>
                <w:rFonts w:ascii="Times New Roman" w:hAnsi="Times New Roman"/>
                <w:sz w:val="24"/>
                <w:szCs w:val="24"/>
              </w:rPr>
              <w:t xml:space="preserve">horizontālās prioritātes </w:t>
            </w:r>
            <w:r w:rsidR="00304EBC">
              <w:rPr>
                <w:rFonts w:ascii="Times New Roman" w:hAnsi="Times New Roman"/>
                <w:sz w:val="24"/>
                <w:szCs w:val="24"/>
              </w:rPr>
              <w:t>“</w:t>
            </w:r>
            <w:r w:rsidRPr="00AE40F3">
              <w:rPr>
                <w:rFonts w:ascii="Times New Roman" w:hAnsi="Times New Roman"/>
                <w:sz w:val="24"/>
                <w:szCs w:val="24"/>
              </w:rPr>
              <w:t>Ilgtspējīga attīstība” īstenošanas uzraudzībai”.</w:t>
            </w:r>
          </w:p>
          <w:p w14:paraId="2840E171" w14:textId="77777777" w:rsidR="00D838ED" w:rsidRPr="00AE40F3" w:rsidRDefault="00D838ED" w:rsidP="007C2E8B">
            <w:pPr>
              <w:spacing w:after="120" w:line="240" w:lineRule="auto"/>
              <w:jc w:val="both"/>
              <w:rPr>
                <w:rFonts w:ascii="Times New Roman" w:hAnsi="Times New Roman"/>
                <w:sz w:val="24"/>
                <w:szCs w:val="24"/>
              </w:rPr>
            </w:pPr>
            <w:r w:rsidRPr="00AE40F3">
              <w:rPr>
                <w:rFonts w:ascii="Times New Roman" w:hAnsi="Times New Roman"/>
                <w:sz w:val="24"/>
                <w:szCs w:val="24"/>
              </w:rPr>
              <w:t xml:space="preserve">Papildus informācija par zaļo publisko iepirkumu ir publicēta arī Vides aizsardzības un reģionālās attīstības ministrijas tīmekļa vietnē </w:t>
            </w:r>
            <w:hyperlink r:id="rId16" w:history="1">
              <w:r w:rsidRPr="00AE40F3">
                <w:rPr>
                  <w:rStyle w:val="Hyperlink"/>
                  <w:rFonts w:ascii="Times New Roman" w:hAnsi="Times New Roman"/>
                  <w:i/>
                  <w:color w:val="auto"/>
                  <w:sz w:val="24"/>
                  <w:szCs w:val="24"/>
                </w:rPr>
                <w:t>http://www.varam.gov.lv/lat/darbibas_veidi/zalais_publiskais_iepirkums/</w:t>
              </w:r>
            </w:hyperlink>
          </w:p>
          <w:p w14:paraId="5C15630C" w14:textId="77777777"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color w:val="auto"/>
                <w:sz w:val="24"/>
              </w:rPr>
              <w:t>Ja informācija par zaļo iepirkumu projekta iesniegumā nav norādīta, projekta iesniegums nesaņem papildus punktu.</w:t>
            </w:r>
          </w:p>
          <w:p w14:paraId="3B85A9A3" w14:textId="774272CC"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b/>
                <w:bCs/>
                <w:color w:val="auto"/>
                <w:sz w:val="24"/>
              </w:rPr>
              <w:t>Kritērijā piešķir 1 punktu,</w:t>
            </w:r>
            <w:r w:rsidRPr="00AE40F3">
              <w:rPr>
                <w:rFonts w:ascii="Times New Roman" w:hAnsi="Times New Roman"/>
                <w:color w:val="auto"/>
                <w:sz w:val="24"/>
              </w:rPr>
              <w:t xml:space="preserve"> ja, projekta iesnieguma 3.3.</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 xml:space="preserve">Saskaņa ar horizontālo principu </w:t>
            </w:r>
            <w:r w:rsidR="00304EBC">
              <w:rPr>
                <w:rFonts w:ascii="Times New Roman" w:hAnsi="Times New Roman"/>
                <w:color w:val="auto"/>
                <w:sz w:val="24"/>
              </w:rPr>
              <w:t>“</w:t>
            </w:r>
            <w:r w:rsidRPr="00AE40F3">
              <w:rPr>
                <w:rFonts w:ascii="Times New Roman" w:hAnsi="Times New Roman"/>
                <w:color w:val="auto"/>
                <w:sz w:val="24"/>
              </w:rPr>
              <w:t>Ilgtspējīga attīstība” apraksts” un projekta iesnieguma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304EBC">
              <w:rPr>
                <w:rFonts w:ascii="Times New Roman" w:hAnsi="Times New Roman"/>
                <w:color w:val="auto"/>
                <w:sz w:val="24"/>
              </w:rPr>
              <w:t>“</w:t>
            </w:r>
            <w:r w:rsidRPr="00AE40F3">
              <w:rPr>
                <w:rFonts w:ascii="Times New Roman" w:hAnsi="Times New Roman"/>
                <w:color w:val="auto"/>
                <w:sz w:val="24"/>
              </w:rPr>
              <w:t xml:space="preserve">Ilgtspējīga attīstība” ieviešanai sasniedzamie rādītāji”, un iepirkuma tehniskajā specifikācijā (ja zaļais publiskais iepirkums jau ir </w:t>
            </w:r>
            <w:r w:rsidRPr="00AE40F3">
              <w:rPr>
                <w:rFonts w:ascii="Times New Roman" w:hAnsi="Times New Roman"/>
                <w:color w:val="auto"/>
                <w:sz w:val="24"/>
              </w:rPr>
              <w:lastRenderedPageBreak/>
              <w:t>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11C9A9BC" w14:textId="055EDC6D"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color w:val="auto"/>
                <w:sz w:val="24"/>
              </w:rPr>
              <w:t>Ja zaļais publiskais iepirkums tiks veikts pēc projekta iesnieguma apstiprināšanas, projekta iesnieguma 3.3.</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 xml:space="preserve">Saskaņa ar horizontālo principu </w:t>
            </w:r>
            <w:r w:rsidR="00304EBC">
              <w:rPr>
                <w:rFonts w:ascii="Times New Roman" w:hAnsi="Times New Roman"/>
                <w:color w:val="auto"/>
                <w:sz w:val="24"/>
              </w:rPr>
              <w:t>“</w:t>
            </w:r>
            <w:r w:rsidRPr="00AE40F3">
              <w:rPr>
                <w:rFonts w:ascii="Times New Roman" w:hAnsi="Times New Roman"/>
                <w:color w:val="auto"/>
                <w:sz w:val="24"/>
              </w:rPr>
              <w:t>Ilgtspējīga attīstība” apraksts” ir aprakstīt, kādām preču un pakalpojumu grupām tiks piemērotas vides prasības un norādīts, cik iepirkumu, kuros tiks piemērots zaļais publiskais iepirkums, tiks veikts. Attiecīgi projekta iesnieguma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304EBC">
              <w:rPr>
                <w:rFonts w:ascii="Times New Roman" w:hAnsi="Times New Roman"/>
                <w:color w:val="auto"/>
                <w:sz w:val="24"/>
              </w:rPr>
              <w:t>“</w:t>
            </w:r>
            <w:r w:rsidRPr="00AE40F3">
              <w:rPr>
                <w:rFonts w:ascii="Times New Roman" w:hAnsi="Times New Roman"/>
                <w:color w:val="auto"/>
                <w:sz w:val="24"/>
              </w:rPr>
              <w:t>Ilgtspējīga attīstība” ieviešanai sasniedzamie rādītāji” ir norādīta informācija par zaļā publiskā iepirkuma sasniedzamo vērtību.</w:t>
            </w:r>
          </w:p>
          <w:p w14:paraId="00814AC5" w14:textId="3438BFA2"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b/>
                <w:bCs/>
                <w:color w:val="auto"/>
                <w:sz w:val="24"/>
              </w:rPr>
              <w:t>Kritērijā piešķir 0 punktus,</w:t>
            </w:r>
            <w:r w:rsidRPr="00AE40F3">
              <w:rPr>
                <w:rFonts w:ascii="Times New Roman" w:hAnsi="Times New Roman"/>
                <w:color w:val="auto"/>
                <w:sz w:val="24"/>
              </w:rPr>
              <w:t xml:space="preserve"> ja, projekta iesnieguma 3.3.sadaļā </w:t>
            </w:r>
            <w:r w:rsidR="00304EBC">
              <w:rPr>
                <w:rFonts w:ascii="Times New Roman" w:hAnsi="Times New Roman"/>
                <w:color w:val="auto"/>
                <w:sz w:val="24"/>
              </w:rPr>
              <w:t>“</w:t>
            </w:r>
            <w:r w:rsidRPr="00AE40F3">
              <w:rPr>
                <w:rFonts w:ascii="Times New Roman" w:hAnsi="Times New Roman"/>
                <w:color w:val="auto"/>
                <w:sz w:val="24"/>
              </w:rPr>
              <w:t xml:space="preserve">Saskaņa ar horizontālo principu </w:t>
            </w:r>
            <w:r w:rsidR="00304EBC">
              <w:rPr>
                <w:rFonts w:ascii="Times New Roman" w:hAnsi="Times New Roman"/>
                <w:color w:val="auto"/>
                <w:sz w:val="24"/>
              </w:rPr>
              <w:t>“</w:t>
            </w:r>
            <w:r w:rsidRPr="00AE40F3">
              <w:rPr>
                <w:rFonts w:ascii="Times New Roman" w:hAnsi="Times New Roman"/>
                <w:color w:val="auto"/>
                <w:sz w:val="24"/>
              </w:rPr>
              <w:t>Ilgtspējīga attīstība” apraksts” un projekta iesnieguma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304EBC">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304EBC">
              <w:rPr>
                <w:rFonts w:ascii="Times New Roman" w:hAnsi="Times New Roman"/>
                <w:color w:val="auto"/>
                <w:sz w:val="24"/>
              </w:rPr>
              <w:t>“</w:t>
            </w:r>
            <w:r w:rsidRPr="00AE40F3">
              <w:rPr>
                <w:rFonts w:ascii="Times New Roman" w:hAnsi="Times New Roman"/>
                <w:color w:val="auto"/>
                <w:sz w:val="24"/>
              </w:rPr>
              <w:t>Ilgtspējīga attīstība” ieviešanai sasniedzamie rādītāji” un iepirkuma tehniskajā specifikācijā:</w:t>
            </w:r>
          </w:p>
          <w:p w14:paraId="7B1E2741" w14:textId="77777777" w:rsidR="00D838ED" w:rsidRPr="00AE40F3" w:rsidRDefault="00D838ED" w:rsidP="007D661F">
            <w:pPr>
              <w:pStyle w:val="NoSpacing"/>
              <w:numPr>
                <w:ilvl w:val="0"/>
                <w:numId w:val="16"/>
              </w:numPr>
              <w:spacing w:after="120"/>
              <w:jc w:val="both"/>
              <w:rPr>
                <w:rFonts w:ascii="Times New Roman" w:eastAsia="Times New Roman" w:hAnsi="Times New Roman"/>
                <w:color w:val="auto"/>
                <w:sz w:val="24"/>
              </w:rPr>
            </w:pPr>
            <w:r w:rsidRPr="00AE40F3">
              <w:rPr>
                <w:rFonts w:ascii="Times New Roman" w:hAnsi="Times New Roman"/>
                <w:color w:val="auto"/>
                <w:sz w:val="24"/>
              </w:rPr>
              <w:t xml:space="preserve"> nav norādīta konkrēta informācija, ka īstenojot projektu, vismaz vienā no projekta publiskajiem iepirkumiem ir izmantots (vai tiks izmantots)  zaļā publiskā iepirkuma princips, vai iepirkuma tehniskā dokumentācija nav iesniegta vispār (ja zaļais publiskais iepirkums jau ir veikts);</w:t>
            </w:r>
          </w:p>
          <w:p w14:paraId="4ED4D197" w14:textId="77777777" w:rsidR="00D838ED" w:rsidRPr="00AE40F3" w:rsidRDefault="00D838ED" w:rsidP="007D661F">
            <w:pPr>
              <w:pStyle w:val="NoSpacing"/>
              <w:numPr>
                <w:ilvl w:val="0"/>
                <w:numId w:val="16"/>
              </w:numPr>
              <w:spacing w:after="120"/>
              <w:jc w:val="both"/>
              <w:rPr>
                <w:rFonts w:ascii="Times New Roman" w:eastAsia="Times New Roman" w:hAnsi="Times New Roman"/>
                <w:color w:val="auto"/>
                <w:sz w:val="24"/>
              </w:rPr>
            </w:pPr>
            <w:r w:rsidRPr="00AE40F3">
              <w:rPr>
                <w:rFonts w:ascii="Times New Roman" w:eastAsia="Times New Roman" w:hAnsi="Times New Roman"/>
                <w:color w:val="auto"/>
                <w:sz w:val="24"/>
              </w:rPr>
              <w:t xml:space="preserve">norādīts, ka vides aizsardzības prasības integrētas/plānots integrēt iepirkumā, uz kuru attiecas Ministru kabineta 2017. gada 20. jūnija noteikumu Nr. 353 "Prasības zaļajam publiskajam iepirkumam un to piemērošanas kārtība" 1.2. </w:t>
            </w:r>
            <w:r w:rsidRPr="00AE40F3">
              <w:rPr>
                <w:rFonts w:ascii="Times New Roman" w:eastAsia="Times New Roman" w:hAnsi="Times New Roman"/>
                <w:color w:val="auto"/>
                <w:sz w:val="24"/>
              </w:rPr>
              <w:lastRenderedPageBreak/>
              <w:t>apakšpunkts par preču un pakalpojumu iepirkumiem, kam zaļais iepirkums piemērojams obligāti.</w:t>
            </w:r>
          </w:p>
        </w:tc>
      </w:tr>
      <w:tr w:rsidR="00D838ED" w:rsidRPr="00AE40F3" w14:paraId="5809F59E" w14:textId="77777777" w:rsidTr="00EC49D0">
        <w:trPr>
          <w:trHeight w:val="591"/>
          <w:jc w:val="center"/>
        </w:trPr>
        <w:tc>
          <w:tcPr>
            <w:tcW w:w="988" w:type="dxa"/>
            <w:gridSpan w:val="2"/>
            <w:tcBorders>
              <w:bottom w:val="single" w:sz="4" w:space="0" w:color="auto"/>
            </w:tcBorders>
            <w:shd w:val="clear" w:color="auto" w:fill="auto"/>
          </w:tcPr>
          <w:p w14:paraId="2C49F7D2" w14:textId="46E5B0DE" w:rsidR="00D838ED" w:rsidRPr="00AE40F3" w:rsidRDefault="00B254CE" w:rsidP="007C2E8B">
            <w:pPr>
              <w:rPr>
                <w:rFonts w:ascii="Times New Roman" w:eastAsia="Times New Roman" w:hAnsi="Times New Roman"/>
                <w:sz w:val="24"/>
                <w:szCs w:val="24"/>
              </w:rPr>
            </w:pPr>
            <w:r w:rsidRPr="00AE40F3">
              <w:rPr>
                <w:rFonts w:ascii="Times New Roman" w:eastAsia="Times New Roman" w:hAnsi="Times New Roman"/>
                <w:sz w:val="24"/>
                <w:szCs w:val="24"/>
              </w:rPr>
              <w:t>3</w:t>
            </w:r>
            <w:r w:rsidR="00D838ED" w:rsidRPr="00AE40F3">
              <w:rPr>
                <w:rFonts w:ascii="Times New Roman" w:eastAsia="Times New Roman" w:hAnsi="Times New Roman"/>
                <w:sz w:val="24"/>
                <w:szCs w:val="24"/>
              </w:rPr>
              <w:t>.</w:t>
            </w:r>
            <w:r w:rsidR="009C7126">
              <w:rPr>
                <w:rFonts w:ascii="Times New Roman" w:eastAsia="Times New Roman" w:hAnsi="Times New Roman"/>
                <w:sz w:val="24"/>
                <w:szCs w:val="24"/>
              </w:rPr>
              <w:t>3</w:t>
            </w:r>
            <w:r w:rsidR="00D838ED" w:rsidRPr="00AE40F3">
              <w:rPr>
                <w:rFonts w:ascii="Times New Roman" w:eastAsia="Times New Roman" w:hAnsi="Times New Roman"/>
                <w:sz w:val="24"/>
                <w:szCs w:val="24"/>
              </w:rPr>
              <w:t>.1.</w:t>
            </w:r>
          </w:p>
        </w:tc>
        <w:tc>
          <w:tcPr>
            <w:tcW w:w="4110" w:type="dxa"/>
            <w:tcBorders>
              <w:bottom w:val="single" w:sz="4" w:space="0" w:color="auto"/>
            </w:tcBorders>
            <w:shd w:val="clear" w:color="auto" w:fill="auto"/>
          </w:tcPr>
          <w:p w14:paraId="2CB50DE1" w14:textId="77777777" w:rsidR="00D838ED" w:rsidRPr="00AE40F3" w:rsidRDefault="00D838ED" w:rsidP="007C2E8B">
            <w:pPr>
              <w:pStyle w:val="NoSpacing"/>
              <w:jc w:val="both"/>
              <w:rPr>
                <w:rFonts w:ascii="Times New Roman" w:eastAsia="Times New Roman" w:hAnsi="Times New Roman"/>
                <w:color w:val="auto"/>
                <w:sz w:val="24"/>
              </w:rPr>
            </w:pPr>
            <w:r w:rsidRPr="00AE40F3">
              <w:rPr>
                <w:rFonts w:ascii="Times New Roman" w:hAnsi="Times New Roman"/>
                <w:color w:val="auto"/>
                <w:sz w:val="24"/>
              </w:rPr>
              <w:t>vismaz vienā no projekta ietvaros īstenojamiem iepirkumiem;</w:t>
            </w:r>
          </w:p>
        </w:tc>
        <w:tc>
          <w:tcPr>
            <w:tcW w:w="2127" w:type="dxa"/>
            <w:tcBorders>
              <w:bottom w:val="single" w:sz="4" w:space="0" w:color="auto"/>
            </w:tcBorders>
            <w:shd w:val="clear" w:color="auto" w:fill="auto"/>
          </w:tcPr>
          <w:p w14:paraId="38E23B5E" w14:textId="77777777" w:rsidR="00D838ED" w:rsidRPr="00AE40F3" w:rsidRDefault="00D838ED" w:rsidP="007C2E8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1</w:t>
            </w:r>
          </w:p>
        </w:tc>
        <w:tc>
          <w:tcPr>
            <w:tcW w:w="1559" w:type="dxa"/>
            <w:vMerge w:val="restart"/>
            <w:shd w:val="clear" w:color="auto" w:fill="auto"/>
          </w:tcPr>
          <w:p w14:paraId="5A0C5BB0" w14:textId="77777777" w:rsidR="00D838ED" w:rsidRPr="00AE40F3" w:rsidRDefault="00D838ED" w:rsidP="007C2E8B">
            <w:pPr>
              <w:pStyle w:val="NoSpacing"/>
              <w:jc w:val="center"/>
              <w:rPr>
                <w:rFonts w:ascii="Times New Roman" w:eastAsia="Times New Roman" w:hAnsi="Times New Roman"/>
                <w:color w:val="auto"/>
                <w:sz w:val="24"/>
              </w:rPr>
            </w:pPr>
            <w:r w:rsidRPr="00AE40F3">
              <w:rPr>
                <w:rFonts w:ascii="Times New Roman" w:eastAsia="Times New Roman" w:hAnsi="Times New Roman"/>
                <w:color w:val="auto"/>
                <w:sz w:val="24"/>
              </w:rPr>
              <w:t>Punktu skaits</w:t>
            </w:r>
          </w:p>
          <w:p w14:paraId="27266746" w14:textId="7F017AE0" w:rsidR="00D838ED" w:rsidRPr="00AE40F3" w:rsidRDefault="00D838ED" w:rsidP="007C2E8B">
            <w:pPr>
              <w:pStyle w:val="NoSpacing"/>
              <w:jc w:val="center"/>
              <w:rPr>
                <w:rFonts w:ascii="Times New Roman" w:eastAsia="Times New Roman" w:hAnsi="Times New Roman"/>
                <w:b/>
                <w:color w:val="auto"/>
                <w:sz w:val="24"/>
              </w:rPr>
            </w:pPr>
          </w:p>
        </w:tc>
        <w:tc>
          <w:tcPr>
            <w:tcW w:w="5958" w:type="dxa"/>
            <w:vMerge/>
            <w:shd w:val="clear" w:color="auto" w:fill="auto"/>
            <w:vAlign w:val="center"/>
          </w:tcPr>
          <w:p w14:paraId="0754B755" w14:textId="77777777" w:rsidR="00D838ED" w:rsidRPr="00AE40F3" w:rsidRDefault="00D838ED" w:rsidP="007C2E8B">
            <w:pPr>
              <w:pStyle w:val="NoSpacing"/>
              <w:jc w:val="both"/>
              <w:rPr>
                <w:rFonts w:ascii="Times New Roman" w:eastAsia="Times New Roman" w:hAnsi="Times New Roman"/>
                <w:b/>
                <w:color w:val="auto"/>
                <w:sz w:val="24"/>
              </w:rPr>
            </w:pPr>
          </w:p>
        </w:tc>
      </w:tr>
      <w:tr w:rsidR="00D838ED" w:rsidRPr="00AE40F3" w14:paraId="000D68E6" w14:textId="77777777" w:rsidTr="00EC49D0">
        <w:trPr>
          <w:trHeight w:val="591"/>
          <w:jc w:val="center"/>
        </w:trPr>
        <w:tc>
          <w:tcPr>
            <w:tcW w:w="988" w:type="dxa"/>
            <w:gridSpan w:val="2"/>
            <w:shd w:val="clear" w:color="auto" w:fill="auto"/>
          </w:tcPr>
          <w:p w14:paraId="1120A204" w14:textId="5E935A7D" w:rsidR="00D838ED" w:rsidRPr="00AE40F3" w:rsidRDefault="00B254CE" w:rsidP="007C2E8B">
            <w:pPr>
              <w:rPr>
                <w:rFonts w:ascii="Times New Roman" w:eastAsia="Times New Roman" w:hAnsi="Times New Roman"/>
                <w:sz w:val="24"/>
                <w:szCs w:val="24"/>
              </w:rPr>
            </w:pPr>
            <w:r w:rsidRPr="00AE40F3">
              <w:rPr>
                <w:rFonts w:ascii="Times New Roman" w:eastAsia="Times New Roman" w:hAnsi="Times New Roman"/>
                <w:sz w:val="24"/>
                <w:szCs w:val="24"/>
              </w:rPr>
              <w:t>3</w:t>
            </w:r>
            <w:r w:rsidR="00D838ED" w:rsidRPr="00AE40F3">
              <w:rPr>
                <w:rFonts w:ascii="Times New Roman" w:eastAsia="Times New Roman" w:hAnsi="Times New Roman"/>
                <w:sz w:val="24"/>
                <w:szCs w:val="24"/>
              </w:rPr>
              <w:t>.</w:t>
            </w:r>
            <w:r w:rsidR="009C7126">
              <w:rPr>
                <w:rFonts w:ascii="Times New Roman" w:eastAsia="Times New Roman" w:hAnsi="Times New Roman"/>
                <w:sz w:val="24"/>
                <w:szCs w:val="24"/>
              </w:rPr>
              <w:t>3</w:t>
            </w:r>
            <w:r w:rsidR="00D838ED" w:rsidRPr="00AE40F3">
              <w:rPr>
                <w:rFonts w:ascii="Times New Roman" w:eastAsia="Times New Roman" w:hAnsi="Times New Roman"/>
                <w:sz w:val="24"/>
                <w:szCs w:val="24"/>
              </w:rPr>
              <w:t>.2.</w:t>
            </w:r>
          </w:p>
        </w:tc>
        <w:tc>
          <w:tcPr>
            <w:tcW w:w="4110" w:type="dxa"/>
            <w:shd w:val="clear" w:color="auto" w:fill="auto"/>
          </w:tcPr>
          <w:p w14:paraId="2BF43158" w14:textId="77777777" w:rsidR="00D838ED" w:rsidRPr="00AE40F3" w:rsidRDefault="00D838ED" w:rsidP="007C2E8B">
            <w:pPr>
              <w:pStyle w:val="NoSpacing"/>
              <w:jc w:val="both"/>
              <w:rPr>
                <w:rFonts w:ascii="Times New Roman" w:eastAsia="Times New Roman" w:hAnsi="Times New Roman"/>
                <w:color w:val="auto"/>
                <w:sz w:val="24"/>
              </w:rPr>
            </w:pPr>
            <w:r w:rsidRPr="00AE40F3">
              <w:rPr>
                <w:rFonts w:ascii="Times New Roman" w:eastAsia="Times New Roman" w:hAnsi="Times New Roman"/>
                <w:color w:val="auto"/>
                <w:sz w:val="24"/>
              </w:rPr>
              <w:t>nevienā projekta ietvaros īstenotajā iepirkumā.</w:t>
            </w:r>
          </w:p>
          <w:p w14:paraId="5215D828" w14:textId="77777777" w:rsidR="00D838ED" w:rsidRPr="00AE40F3" w:rsidRDefault="00D838ED" w:rsidP="007C2E8B">
            <w:pPr>
              <w:pStyle w:val="NoSpacing"/>
              <w:jc w:val="both"/>
              <w:rPr>
                <w:rFonts w:ascii="Times New Roman" w:eastAsia="Times New Roman" w:hAnsi="Times New Roman"/>
                <w:color w:val="auto"/>
                <w:sz w:val="24"/>
              </w:rPr>
            </w:pPr>
          </w:p>
          <w:p w14:paraId="2B12528B" w14:textId="77777777" w:rsidR="00D838ED" w:rsidRPr="00AE40F3" w:rsidRDefault="00D838ED" w:rsidP="007C2E8B">
            <w:pPr>
              <w:pStyle w:val="NoSpacing"/>
              <w:jc w:val="both"/>
              <w:rPr>
                <w:rFonts w:ascii="Times New Roman" w:eastAsia="Times New Roman" w:hAnsi="Times New Roman"/>
                <w:color w:val="auto"/>
                <w:sz w:val="24"/>
              </w:rPr>
            </w:pPr>
          </w:p>
          <w:p w14:paraId="280FCD5E" w14:textId="77777777" w:rsidR="00D838ED" w:rsidRPr="00AE40F3" w:rsidRDefault="00D838ED" w:rsidP="007C2E8B">
            <w:pPr>
              <w:pStyle w:val="NoSpacing"/>
              <w:jc w:val="both"/>
              <w:rPr>
                <w:rFonts w:ascii="Times New Roman" w:eastAsia="Times New Roman" w:hAnsi="Times New Roman"/>
                <w:color w:val="auto"/>
                <w:sz w:val="24"/>
              </w:rPr>
            </w:pPr>
          </w:p>
          <w:p w14:paraId="0198ED3B" w14:textId="77777777" w:rsidR="00FC1350" w:rsidRPr="00AE40F3" w:rsidRDefault="00FC1350" w:rsidP="00FC1350">
            <w:pPr>
              <w:rPr>
                <w:sz w:val="24"/>
                <w:szCs w:val="24"/>
              </w:rPr>
            </w:pPr>
          </w:p>
          <w:p w14:paraId="1D1D1AC1" w14:textId="77777777" w:rsidR="00FC1350" w:rsidRPr="00AE40F3" w:rsidRDefault="00FC1350" w:rsidP="00FC1350">
            <w:pPr>
              <w:rPr>
                <w:sz w:val="24"/>
                <w:szCs w:val="24"/>
              </w:rPr>
            </w:pPr>
          </w:p>
          <w:p w14:paraId="64C24135" w14:textId="77777777" w:rsidR="00FC1350" w:rsidRPr="00AE40F3" w:rsidRDefault="00FC1350" w:rsidP="00FC1350">
            <w:pPr>
              <w:rPr>
                <w:sz w:val="24"/>
                <w:szCs w:val="24"/>
              </w:rPr>
            </w:pPr>
          </w:p>
          <w:p w14:paraId="0F788461" w14:textId="77777777" w:rsidR="00FC1350" w:rsidRPr="00AE40F3" w:rsidRDefault="00FC1350" w:rsidP="00FC1350">
            <w:pPr>
              <w:rPr>
                <w:sz w:val="24"/>
                <w:szCs w:val="24"/>
              </w:rPr>
            </w:pPr>
          </w:p>
          <w:p w14:paraId="1D95054A" w14:textId="77777777" w:rsidR="00FC1350" w:rsidRPr="00AE40F3" w:rsidRDefault="00FC1350" w:rsidP="00FC1350">
            <w:pPr>
              <w:rPr>
                <w:sz w:val="24"/>
                <w:szCs w:val="24"/>
              </w:rPr>
            </w:pPr>
          </w:p>
          <w:p w14:paraId="74AC273F" w14:textId="77777777" w:rsidR="00FC1350" w:rsidRPr="00AE40F3" w:rsidRDefault="00FC1350" w:rsidP="00FC1350">
            <w:pPr>
              <w:rPr>
                <w:sz w:val="24"/>
                <w:szCs w:val="24"/>
              </w:rPr>
            </w:pPr>
          </w:p>
          <w:p w14:paraId="11CB08F0" w14:textId="77777777" w:rsidR="00FC1350" w:rsidRPr="00AE40F3" w:rsidRDefault="00FC1350" w:rsidP="00FC1350">
            <w:pPr>
              <w:rPr>
                <w:sz w:val="24"/>
                <w:szCs w:val="24"/>
              </w:rPr>
            </w:pPr>
          </w:p>
          <w:p w14:paraId="09338303" w14:textId="77777777" w:rsidR="00FC1350" w:rsidRPr="00AE40F3" w:rsidRDefault="00FC1350" w:rsidP="00FC1350">
            <w:pPr>
              <w:rPr>
                <w:sz w:val="24"/>
                <w:szCs w:val="24"/>
              </w:rPr>
            </w:pPr>
          </w:p>
          <w:p w14:paraId="624003A1" w14:textId="77777777" w:rsidR="00FC1350" w:rsidRPr="00AE40F3" w:rsidRDefault="00FC1350" w:rsidP="00FC1350">
            <w:pPr>
              <w:rPr>
                <w:sz w:val="24"/>
                <w:szCs w:val="24"/>
              </w:rPr>
            </w:pPr>
          </w:p>
          <w:p w14:paraId="19AD2337" w14:textId="77777777" w:rsidR="00FC1350" w:rsidRPr="00AE40F3" w:rsidRDefault="00FC1350" w:rsidP="00FC1350">
            <w:pPr>
              <w:rPr>
                <w:sz w:val="24"/>
                <w:szCs w:val="24"/>
              </w:rPr>
            </w:pPr>
          </w:p>
          <w:p w14:paraId="269ABE6D" w14:textId="77777777" w:rsidR="00FC1350" w:rsidRPr="00AE40F3" w:rsidRDefault="00FC1350" w:rsidP="00FC1350">
            <w:pPr>
              <w:rPr>
                <w:sz w:val="24"/>
                <w:szCs w:val="24"/>
              </w:rPr>
            </w:pPr>
          </w:p>
          <w:p w14:paraId="18BC03C5" w14:textId="77777777" w:rsidR="00FC1350" w:rsidRPr="00AE40F3" w:rsidRDefault="00FC1350" w:rsidP="00FC1350">
            <w:pPr>
              <w:rPr>
                <w:sz w:val="24"/>
                <w:szCs w:val="24"/>
              </w:rPr>
            </w:pPr>
          </w:p>
          <w:p w14:paraId="3485699C" w14:textId="77777777" w:rsidR="00FC1350" w:rsidRPr="00AE40F3" w:rsidRDefault="00FC1350" w:rsidP="00FC1350">
            <w:pPr>
              <w:rPr>
                <w:sz w:val="24"/>
                <w:szCs w:val="24"/>
              </w:rPr>
            </w:pPr>
          </w:p>
          <w:p w14:paraId="67DF90A4" w14:textId="77777777" w:rsidR="00FC1350" w:rsidRPr="00AE40F3" w:rsidRDefault="00FC1350" w:rsidP="00FC1350">
            <w:pPr>
              <w:rPr>
                <w:sz w:val="24"/>
                <w:szCs w:val="24"/>
              </w:rPr>
            </w:pPr>
          </w:p>
          <w:p w14:paraId="16F1478A" w14:textId="77777777" w:rsidR="00FC1350" w:rsidRPr="00AE40F3" w:rsidRDefault="00FC1350" w:rsidP="00FC1350">
            <w:pPr>
              <w:rPr>
                <w:sz w:val="24"/>
                <w:szCs w:val="24"/>
              </w:rPr>
            </w:pPr>
          </w:p>
          <w:p w14:paraId="095AE4C7" w14:textId="77777777" w:rsidR="00FC1350" w:rsidRPr="00AE40F3" w:rsidRDefault="00FC1350" w:rsidP="00FC1350">
            <w:pPr>
              <w:rPr>
                <w:sz w:val="24"/>
                <w:szCs w:val="24"/>
              </w:rPr>
            </w:pPr>
          </w:p>
          <w:p w14:paraId="584529A7" w14:textId="77777777" w:rsidR="00FC1350" w:rsidRPr="00AE40F3" w:rsidRDefault="00FC1350" w:rsidP="00FC1350">
            <w:pPr>
              <w:rPr>
                <w:sz w:val="24"/>
                <w:szCs w:val="24"/>
              </w:rPr>
            </w:pPr>
          </w:p>
          <w:p w14:paraId="0ACEE840" w14:textId="77777777" w:rsidR="00FC1350" w:rsidRPr="00AE40F3" w:rsidRDefault="00FC1350" w:rsidP="00FC1350">
            <w:pPr>
              <w:rPr>
                <w:sz w:val="24"/>
                <w:szCs w:val="24"/>
              </w:rPr>
            </w:pPr>
          </w:p>
          <w:p w14:paraId="78F57A6E" w14:textId="3EB082D7" w:rsidR="00FC1350" w:rsidRPr="00AE40F3" w:rsidRDefault="00FC1350" w:rsidP="00FC1350">
            <w:pPr>
              <w:tabs>
                <w:tab w:val="left" w:pos="2565"/>
              </w:tabs>
              <w:rPr>
                <w:sz w:val="24"/>
                <w:szCs w:val="24"/>
              </w:rPr>
            </w:pPr>
            <w:r w:rsidRPr="00AE40F3">
              <w:rPr>
                <w:sz w:val="24"/>
                <w:szCs w:val="24"/>
              </w:rPr>
              <w:tab/>
            </w:r>
          </w:p>
        </w:tc>
        <w:tc>
          <w:tcPr>
            <w:tcW w:w="2127" w:type="dxa"/>
            <w:shd w:val="clear" w:color="auto" w:fill="auto"/>
          </w:tcPr>
          <w:p w14:paraId="7C66C94A" w14:textId="77777777" w:rsidR="00D838ED" w:rsidRPr="00AE40F3" w:rsidRDefault="00D838ED" w:rsidP="007C2E8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lastRenderedPageBreak/>
              <w:t>0</w:t>
            </w:r>
          </w:p>
        </w:tc>
        <w:tc>
          <w:tcPr>
            <w:tcW w:w="1559" w:type="dxa"/>
            <w:vMerge/>
            <w:shd w:val="clear" w:color="auto" w:fill="auto"/>
          </w:tcPr>
          <w:p w14:paraId="0E451B7D" w14:textId="77777777" w:rsidR="00D838ED" w:rsidRPr="00AE40F3" w:rsidRDefault="00D838ED" w:rsidP="007C2E8B">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0C3C4AC7" w14:textId="77777777" w:rsidR="00D838ED" w:rsidRPr="00AE40F3" w:rsidRDefault="00D838ED" w:rsidP="007C2E8B">
            <w:pPr>
              <w:pStyle w:val="NoSpacing"/>
              <w:jc w:val="both"/>
              <w:rPr>
                <w:rFonts w:ascii="Times New Roman" w:eastAsia="Times New Roman" w:hAnsi="Times New Roman"/>
                <w:b/>
                <w:color w:val="auto"/>
                <w:sz w:val="24"/>
              </w:rPr>
            </w:pPr>
          </w:p>
        </w:tc>
      </w:tr>
      <w:tr w:rsidR="00395B98" w:rsidRPr="00AE40F3" w14:paraId="001EBA34" w14:textId="77777777" w:rsidTr="00EC49D0">
        <w:trPr>
          <w:gridBefore w:val="1"/>
          <w:wBefore w:w="24" w:type="dxa"/>
          <w:trHeight w:val="591"/>
          <w:jc w:val="center"/>
        </w:trPr>
        <w:tc>
          <w:tcPr>
            <w:tcW w:w="964" w:type="dxa"/>
            <w:shd w:val="clear" w:color="auto" w:fill="auto"/>
          </w:tcPr>
          <w:p w14:paraId="6B433437" w14:textId="594F5736" w:rsidR="00395B98" w:rsidRPr="00AE40F3" w:rsidRDefault="00395B98" w:rsidP="00367FCB">
            <w:pPr>
              <w:rPr>
                <w:rFonts w:ascii="Times New Roman" w:eastAsia="Times New Roman" w:hAnsi="Times New Roman"/>
                <w:sz w:val="24"/>
                <w:szCs w:val="24"/>
              </w:rPr>
            </w:pPr>
            <w:bookmarkStart w:id="14" w:name="_Hlk92205036"/>
            <w:r w:rsidRPr="00AE40F3">
              <w:rPr>
                <w:rFonts w:ascii="Times New Roman" w:eastAsia="Times New Roman" w:hAnsi="Times New Roman"/>
                <w:sz w:val="24"/>
                <w:szCs w:val="24"/>
              </w:rPr>
              <w:lastRenderedPageBreak/>
              <w:t>3.</w:t>
            </w:r>
            <w:r w:rsidR="009C7126">
              <w:rPr>
                <w:rFonts w:ascii="Times New Roman" w:eastAsia="Times New Roman" w:hAnsi="Times New Roman"/>
                <w:sz w:val="24"/>
                <w:szCs w:val="24"/>
              </w:rPr>
              <w:t>4</w:t>
            </w:r>
            <w:r w:rsidRPr="00AE40F3">
              <w:rPr>
                <w:rFonts w:ascii="Times New Roman" w:eastAsia="Times New Roman" w:hAnsi="Times New Roman"/>
                <w:sz w:val="24"/>
                <w:szCs w:val="24"/>
              </w:rPr>
              <w:t>.</w:t>
            </w:r>
          </w:p>
        </w:tc>
        <w:tc>
          <w:tcPr>
            <w:tcW w:w="7796" w:type="dxa"/>
            <w:gridSpan w:val="3"/>
            <w:shd w:val="clear" w:color="auto" w:fill="auto"/>
          </w:tcPr>
          <w:p w14:paraId="0C370F4E" w14:textId="274F4303" w:rsidR="00395B98" w:rsidRPr="00AE40F3" w:rsidRDefault="00395B98" w:rsidP="00367FCB">
            <w:pPr>
              <w:pStyle w:val="NoSpacing"/>
              <w:jc w:val="both"/>
              <w:rPr>
                <w:rFonts w:ascii="Times New Roman" w:eastAsia="Times New Roman" w:hAnsi="Times New Roman"/>
                <w:b/>
                <w:color w:val="auto"/>
                <w:sz w:val="24"/>
              </w:rPr>
            </w:pPr>
            <w:r w:rsidRPr="00AE40F3">
              <w:rPr>
                <w:rFonts w:ascii="Times New Roman" w:eastAsia="Times New Roman" w:hAnsi="Times New Roman"/>
                <w:b/>
                <w:color w:val="auto"/>
                <w:sz w:val="24"/>
              </w:rPr>
              <w:t>Projektā ir paredzētas specifiskas darbības vienlīdzīgu iespēju nodrošināšanai</w:t>
            </w:r>
          </w:p>
        </w:tc>
        <w:tc>
          <w:tcPr>
            <w:tcW w:w="5958" w:type="dxa"/>
            <w:vMerge w:val="restart"/>
            <w:shd w:val="clear" w:color="auto" w:fill="auto"/>
            <w:vAlign w:val="center"/>
          </w:tcPr>
          <w:p w14:paraId="37A83B7D" w14:textId="77777777" w:rsidR="00395B98" w:rsidRPr="00AE40F3" w:rsidRDefault="00395B98" w:rsidP="00BF3836">
            <w:pPr>
              <w:pStyle w:val="NoSpacing"/>
              <w:spacing w:after="120"/>
              <w:jc w:val="both"/>
              <w:rPr>
                <w:rFonts w:ascii="Times New Roman" w:eastAsia="Times New Roman" w:hAnsi="Times New Roman"/>
                <w:i/>
                <w:color w:val="auto"/>
                <w:sz w:val="24"/>
              </w:rPr>
            </w:pPr>
            <w:r w:rsidRPr="00AE40F3">
              <w:rPr>
                <w:rFonts w:ascii="Times New Roman" w:eastAsia="Times New Roman" w:hAnsi="Times New Roman"/>
                <w:i/>
                <w:color w:val="auto"/>
                <w:sz w:val="24"/>
              </w:rPr>
              <w:t>Kritērijs nav izslēdzošs.</w:t>
            </w:r>
          </w:p>
          <w:p w14:paraId="7F2DAFBA" w14:textId="4AC76AC6" w:rsidR="00395B98" w:rsidRPr="00AE40F3" w:rsidRDefault="00395B98" w:rsidP="00BF3836">
            <w:pPr>
              <w:spacing w:line="240" w:lineRule="auto"/>
              <w:jc w:val="both"/>
              <w:rPr>
                <w:rFonts w:ascii="Times New Roman" w:eastAsia="ヒラギノ角ゴ Pro W3" w:hAnsi="Times New Roman"/>
                <w:sz w:val="24"/>
                <w:szCs w:val="24"/>
              </w:rPr>
            </w:pPr>
            <w:r w:rsidRPr="00AE40F3">
              <w:rPr>
                <w:rFonts w:ascii="Times New Roman" w:eastAsia="ヒラギノ角ゴ Pro W3" w:hAnsi="Times New Roman"/>
                <w:b/>
                <w:bCs/>
                <w:sz w:val="24"/>
                <w:szCs w:val="24"/>
              </w:rPr>
              <w:t>Kritērija vērtēšanā piešķir 1 punktu</w:t>
            </w:r>
            <w:r w:rsidRPr="00AE40F3">
              <w:rPr>
                <w:rFonts w:ascii="Times New Roman" w:eastAsia="ヒラギノ角ゴ Pro W3" w:hAnsi="Times New Roman"/>
                <w:sz w:val="24"/>
                <w:szCs w:val="24"/>
              </w:rPr>
              <w:t xml:space="preserve">, ja projektā ir paredzētas specifiskas darbības, kas veicina vienlīdzīgas iespējas un kultūras pasākumu piekļūstamību visām sabiedrības grupām, tostarp nodrošināta informācijas un vides piekļūstamība cilvēkiem ar invaliditāti, nediskriminācija pēc vecuma, dzimuma, etniskās piederības u.c. pazīmes, piemēram:  </w:t>
            </w:r>
          </w:p>
          <w:p w14:paraId="16BB7A7E" w14:textId="77777777" w:rsidR="00395B98" w:rsidRPr="00AE40F3" w:rsidRDefault="00395B98" w:rsidP="00BF3836">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3156FA6F" w14:textId="77777777" w:rsidR="00395B98" w:rsidRPr="00AE40F3" w:rsidRDefault="00395B98" w:rsidP="00BF3836">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vadībā un īstenošanā sievietēm un vīriešiem tiks nodrošināta vienāda samaksa par vienādas vērtības darbu;</w:t>
            </w:r>
          </w:p>
          <w:p w14:paraId="70D232D0" w14:textId="06095245" w:rsidR="00395B98" w:rsidRPr="00AE40F3" w:rsidRDefault="00395B98" w:rsidP="00BF3836">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tiks nodrošinātas konsultācijas ar nevalstisko organizāciju ekspertiem par kultūras pasākumu piekļūstamību cilvēkiem ar dažāda veida funkcionāliem traucējumiem (attiecīgi pievienojot dokumentus, piem. konsultāciju protokolus u.c.);</w:t>
            </w:r>
          </w:p>
          <w:p w14:paraId="4AF44222" w14:textId="50DBC1A9" w:rsidR="00395B98" w:rsidRPr="00AE40F3" w:rsidRDefault="00395B98" w:rsidP="00916321">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 xml:space="preserve">tiks nodrošināts, ka konkrētajai videi/objektam/pasākuma norises vietai ir iespēja fiziski piekļūt un to izmantot cilvēkiem ar dažādiem funkcionāliem traucējumiem; </w:t>
            </w:r>
          </w:p>
          <w:p w14:paraId="1799F3D6" w14:textId="3743DCDE" w:rsidR="00395B98" w:rsidRPr="00AE40F3" w:rsidRDefault="00395B98" w:rsidP="00BF3836">
            <w:pPr>
              <w:numPr>
                <w:ilvl w:val="0"/>
                <w:numId w:val="40"/>
              </w:numPr>
              <w:spacing w:after="0" w:line="240" w:lineRule="auto"/>
              <w:ind w:left="357" w:hanging="357"/>
              <w:jc w:val="both"/>
              <w:rPr>
                <w:rFonts w:ascii="Times New Roman" w:eastAsia="Times New Roman" w:hAnsi="Times New Roman"/>
                <w:sz w:val="24"/>
                <w:szCs w:val="24"/>
              </w:rPr>
            </w:pPr>
            <w:r w:rsidRPr="00AE40F3">
              <w:rPr>
                <w:rFonts w:ascii="Times New Roman" w:eastAsia="ヒラギノ角ゴ Pro W3" w:hAnsi="Times New Roman"/>
                <w:sz w:val="24"/>
                <w:szCs w:val="24"/>
              </w:rPr>
              <w:t>nodrošinot augstvērtīgus mākslas notikumus un to popularizēšanu publiskajā telpā, tiks nodrošināts, ka to saturs ir piekļūstams cilvēkiem ar funkcionāliem traucējumiem, izmantojot vairākus sensoros (redze, dzirde, tauste) kanālus.</w:t>
            </w:r>
          </w:p>
          <w:p w14:paraId="417D1248" w14:textId="77777777" w:rsidR="00395B98" w:rsidRPr="00AE40F3" w:rsidRDefault="00395B98" w:rsidP="00BF3836">
            <w:pPr>
              <w:spacing w:after="0" w:line="240" w:lineRule="auto"/>
              <w:ind w:left="357"/>
              <w:jc w:val="both"/>
              <w:rPr>
                <w:rFonts w:ascii="Times New Roman" w:eastAsia="Times New Roman" w:hAnsi="Times New Roman"/>
                <w:sz w:val="24"/>
                <w:szCs w:val="24"/>
              </w:rPr>
            </w:pPr>
          </w:p>
          <w:p w14:paraId="082C1849" w14:textId="77777777" w:rsidR="00395B98" w:rsidRPr="00AE40F3" w:rsidRDefault="00395B98" w:rsidP="00BF3836">
            <w:pPr>
              <w:spacing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rPr>
              <w:t xml:space="preserve">Kritērija vērtēšanā izmanto informāciju par vides un informācijas piekļūstamību un vienlīdzīgām iespējām Labklājības ministrijas tīmekļa vietnē sadaļā “Horizontālais princips “Vienlīdzīgas iespējas”: https://www.lm.gov.lv/lv/metodiskie-materiali </w:t>
            </w:r>
          </w:p>
          <w:p w14:paraId="3752D769" w14:textId="472D1111" w:rsidR="00395B98" w:rsidRPr="00AE40F3" w:rsidRDefault="00395B98" w:rsidP="00BF3836">
            <w:pPr>
              <w:spacing w:line="240" w:lineRule="auto"/>
              <w:jc w:val="both"/>
              <w:rPr>
                <w:rFonts w:ascii="Times New Roman" w:eastAsia="Times New Roman" w:hAnsi="Times New Roman"/>
                <w:b/>
                <w:sz w:val="24"/>
                <w:szCs w:val="24"/>
              </w:rPr>
            </w:pPr>
            <w:r w:rsidRPr="00AE40F3">
              <w:rPr>
                <w:rFonts w:ascii="Times New Roman" w:eastAsia="Times New Roman" w:hAnsi="Times New Roman"/>
                <w:sz w:val="24"/>
                <w:szCs w:val="24"/>
              </w:rPr>
              <w:t>Kritērija vērtēšanā ieteicams piesaistīt vides un informācijas piekļūstamības ekspertus – NVO, kas pārstāv cilvēku ar invaliditāti intereses</w:t>
            </w:r>
            <w:r w:rsidR="00EC49D0">
              <w:rPr>
                <w:rFonts w:ascii="Times New Roman" w:eastAsia="Times New Roman" w:hAnsi="Times New Roman"/>
                <w:sz w:val="24"/>
                <w:szCs w:val="24"/>
              </w:rPr>
              <w:t>.</w:t>
            </w:r>
          </w:p>
        </w:tc>
      </w:tr>
      <w:tr w:rsidR="00395B98" w:rsidRPr="00AE40F3" w14:paraId="00BBCE79" w14:textId="77777777" w:rsidTr="00EC49D0">
        <w:trPr>
          <w:gridBefore w:val="1"/>
          <w:wBefore w:w="24" w:type="dxa"/>
          <w:trHeight w:val="591"/>
          <w:jc w:val="center"/>
        </w:trPr>
        <w:tc>
          <w:tcPr>
            <w:tcW w:w="964" w:type="dxa"/>
            <w:shd w:val="clear" w:color="auto" w:fill="auto"/>
          </w:tcPr>
          <w:p w14:paraId="35DA1550" w14:textId="29D52CDE" w:rsidR="00395B98" w:rsidRPr="00AE40F3" w:rsidRDefault="00395B98" w:rsidP="00367FCB">
            <w:pPr>
              <w:rPr>
                <w:rFonts w:ascii="Times New Roman" w:eastAsia="Times New Roman" w:hAnsi="Times New Roman"/>
                <w:sz w:val="24"/>
                <w:szCs w:val="24"/>
              </w:rPr>
            </w:pPr>
            <w:r w:rsidRPr="00AE40F3">
              <w:rPr>
                <w:rFonts w:ascii="Times New Roman" w:eastAsia="Times New Roman" w:hAnsi="Times New Roman"/>
                <w:sz w:val="24"/>
                <w:szCs w:val="24"/>
              </w:rPr>
              <w:t>3.</w:t>
            </w:r>
            <w:r w:rsidR="009C7126">
              <w:rPr>
                <w:rFonts w:ascii="Times New Roman" w:eastAsia="Times New Roman" w:hAnsi="Times New Roman"/>
                <w:sz w:val="24"/>
                <w:szCs w:val="24"/>
              </w:rPr>
              <w:t>4</w:t>
            </w:r>
            <w:r w:rsidRPr="00AE40F3">
              <w:rPr>
                <w:rFonts w:ascii="Times New Roman" w:eastAsia="Times New Roman" w:hAnsi="Times New Roman"/>
                <w:sz w:val="24"/>
                <w:szCs w:val="24"/>
              </w:rPr>
              <w:t>.1.</w:t>
            </w:r>
          </w:p>
        </w:tc>
        <w:tc>
          <w:tcPr>
            <w:tcW w:w="4110" w:type="dxa"/>
            <w:shd w:val="clear" w:color="auto" w:fill="auto"/>
          </w:tcPr>
          <w:p w14:paraId="0A706F4A" w14:textId="543659EF" w:rsidR="00395B98" w:rsidRPr="00AE40F3" w:rsidRDefault="00395B98" w:rsidP="00367FCB">
            <w:pPr>
              <w:pStyle w:val="NoSpacing"/>
              <w:jc w:val="both"/>
              <w:rPr>
                <w:rFonts w:ascii="Times New Roman" w:eastAsia="Times New Roman" w:hAnsi="Times New Roman"/>
                <w:color w:val="auto"/>
                <w:sz w:val="24"/>
              </w:rPr>
            </w:pPr>
            <w:r w:rsidRPr="00AE40F3">
              <w:rPr>
                <w:rFonts w:ascii="Times New Roman" w:eastAsia="Times New Roman" w:hAnsi="Times New Roman"/>
                <w:color w:val="auto"/>
                <w:sz w:val="24"/>
              </w:rPr>
              <w:t xml:space="preserve">Projektā ir paredzētas specifiskas darbības vienlīdzīgu iespēju un vides piekļūstamības nodrošināšanai </w:t>
            </w:r>
          </w:p>
        </w:tc>
        <w:tc>
          <w:tcPr>
            <w:tcW w:w="2127" w:type="dxa"/>
            <w:shd w:val="clear" w:color="auto" w:fill="auto"/>
          </w:tcPr>
          <w:p w14:paraId="166A27DA" w14:textId="77777777" w:rsidR="00395B98" w:rsidRPr="00AE40F3" w:rsidRDefault="00395B98" w:rsidP="00367FC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1</w:t>
            </w:r>
          </w:p>
        </w:tc>
        <w:tc>
          <w:tcPr>
            <w:tcW w:w="1559" w:type="dxa"/>
            <w:vMerge w:val="restart"/>
            <w:shd w:val="clear" w:color="auto" w:fill="auto"/>
          </w:tcPr>
          <w:p w14:paraId="24358DF0" w14:textId="77777777" w:rsidR="00395B98" w:rsidRPr="00AE40F3" w:rsidRDefault="00395B98" w:rsidP="006A3ED5">
            <w:pPr>
              <w:pStyle w:val="NoSpacing"/>
              <w:jc w:val="center"/>
              <w:rPr>
                <w:rFonts w:ascii="Times New Roman" w:eastAsia="Times New Roman" w:hAnsi="Times New Roman"/>
                <w:color w:val="auto"/>
                <w:sz w:val="24"/>
              </w:rPr>
            </w:pPr>
            <w:r w:rsidRPr="00AE40F3">
              <w:rPr>
                <w:rFonts w:ascii="Times New Roman" w:eastAsia="Times New Roman" w:hAnsi="Times New Roman"/>
                <w:color w:val="auto"/>
                <w:sz w:val="24"/>
              </w:rPr>
              <w:t>Punktu skaits</w:t>
            </w:r>
          </w:p>
          <w:p w14:paraId="018791FE" w14:textId="77777777" w:rsidR="00395B98" w:rsidRPr="00AE40F3" w:rsidRDefault="00395B98" w:rsidP="00367FCB">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232FEDA0" w14:textId="34320D1C" w:rsidR="00395B98" w:rsidRPr="00AE40F3" w:rsidRDefault="00395B98" w:rsidP="00BF3836">
            <w:pPr>
              <w:spacing w:line="240" w:lineRule="auto"/>
              <w:jc w:val="both"/>
              <w:rPr>
                <w:rFonts w:ascii="Times New Roman" w:eastAsia="Times New Roman" w:hAnsi="Times New Roman"/>
                <w:sz w:val="24"/>
                <w:szCs w:val="24"/>
              </w:rPr>
            </w:pPr>
          </w:p>
        </w:tc>
      </w:tr>
      <w:tr w:rsidR="00395B98" w:rsidRPr="00AE40F3" w14:paraId="5AA9F500" w14:textId="77777777" w:rsidTr="00EC49D0">
        <w:trPr>
          <w:gridBefore w:val="1"/>
          <w:wBefore w:w="24" w:type="dxa"/>
          <w:trHeight w:val="591"/>
          <w:jc w:val="center"/>
        </w:trPr>
        <w:tc>
          <w:tcPr>
            <w:tcW w:w="964" w:type="dxa"/>
            <w:shd w:val="clear" w:color="auto" w:fill="auto"/>
          </w:tcPr>
          <w:p w14:paraId="47715C9E" w14:textId="5CE5F07C" w:rsidR="00395B98" w:rsidRPr="00AE40F3" w:rsidRDefault="00395B98" w:rsidP="00367FCB">
            <w:pPr>
              <w:rPr>
                <w:rFonts w:ascii="Times New Roman" w:eastAsia="Times New Roman" w:hAnsi="Times New Roman"/>
                <w:sz w:val="24"/>
                <w:szCs w:val="24"/>
              </w:rPr>
            </w:pPr>
            <w:r w:rsidRPr="00AE40F3">
              <w:rPr>
                <w:rFonts w:ascii="Times New Roman" w:eastAsia="Times New Roman" w:hAnsi="Times New Roman"/>
                <w:sz w:val="24"/>
                <w:szCs w:val="24"/>
              </w:rPr>
              <w:t>3.</w:t>
            </w:r>
            <w:r w:rsidR="009C7126">
              <w:rPr>
                <w:rFonts w:ascii="Times New Roman" w:eastAsia="Times New Roman" w:hAnsi="Times New Roman"/>
                <w:sz w:val="24"/>
                <w:szCs w:val="24"/>
              </w:rPr>
              <w:t>4</w:t>
            </w:r>
            <w:r w:rsidRPr="00AE40F3">
              <w:rPr>
                <w:rFonts w:ascii="Times New Roman" w:eastAsia="Times New Roman" w:hAnsi="Times New Roman"/>
                <w:sz w:val="24"/>
                <w:szCs w:val="24"/>
              </w:rPr>
              <w:t>.2.</w:t>
            </w:r>
          </w:p>
        </w:tc>
        <w:tc>
          <w:tcPr>
            <w:tcW w:w="4110" w:type="dxa"/>
            <w:shd w:val="clear" w:color="auto" w:fill="auto"/>
          </w:tcPr>
          <w:p w14:paraId="62FAF82E" w14:textId="4425067B" w:rsidR="00395B98" w:rsidRPr="00AE40F3" w:rsidRDefault="00395B98" w:rsidP="00367FCB">
            <w:pPr>
              <w:pStyle w:val="NoSpacing"/>
              <w:jc w:val="both"/>
              <w:rPr>
                <w:rFonts w:ascii="Times New Roman" w:eastAsia="Times New Roman" w:hAnsi="Times New Roman"/>
                <w:color w:val="auto"/>
                <w:sz w:val="24"/>
              </w:rPr>
            </w:pPr>
            <w:r w:rsidRPr="00AE40F3">
              <w:rPr>
                <w:rFonts w:ascii="Times New Roman" w:eastAsia="Times New Roman" w:hAnsi="Times New Roman"/>
                <w:color w:val="auto"/>
                <w:sz w:val="24"/>
              </w:rPr>
              <w:t xml:space="preserve">Projektā nav paredzētas specifiskas darbības vienlīdzīgu iespēju un vides piekļūstamības nodrošināšanai </w:t>
            </w:r>
          </w:p>
        </w:tc>
        <w:tc>
          <w:tcPr>
            <w:tcW w:w="2127" w:type="dxa"/>
            <w:shd w:val="clear" w:color="auto" w:fill="auto"/>
          </w:tcPr>
          <w:p w14:paraId="510FF44C" w14:textId="77777777" w:rsidR="00395B98" w:rsidRPr="00AE40F3" w:rsidRDefault="00395B98" w:rsidP="00367FC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0</w:t>
            </w:r>
          </w:p>
        </w:tc>
        <w:tc>
          <w:tcPr>
            <w:tcW w:w="1559" w:type="dxa"/>
            <w:vMerge/>
            <w:shd w:val="clear" w:color="auto" w:fill="auto"/>
          </w:tcPr>
          <w:p w14:paraId="6C1BDD8D" w14:textId="77777777" w:rsidR="00395B98" w:rsidRPr="00AE40F3" w:rsidRDefault="00395B98" w:rsidP="00367FCB">
            <w:pPr>
              <w:pStyle w:val="NoSpacing"/>
              <w:jc w:val="both"/>
              <w:rPr>
                <w:rFonts w:ascii="Times New Roman" w:eastAsia="Times New Roman" w:hAnsi="Times New Roman"/>
                <w:b/>
                <w:color w:val="auto"/>
                <w:sz w:val="24"/>
              </w:rPr>
            </w:pPr>
          </w:p>
        </w:tc>
        <w:tc>
          <w:tcPr>
            <w:tcW w:w="5958" w:type="dxa"/>
            <w:shd w:val="clear" w:color="auto" w:fill="auto"/>
            <w:vAlign w:val="center"/>
          </w:tcPr>
          <w:p w14:paraId="040F512E" w14:textId="19A14C56" w:rsidR="00395B98" w:rsidRPr="00AE40F3" w:rsidRDefault="00395B98" w:rsidP="00BF3836">
            <w:pPr>
              <w:spacing w:line="240" w:lineRule="auto"/>
              <w:jc w:val="both"/>
              <w:rPr>
                <w:rFonts w:ascii="Times New Roman" w:eastAsia="ヒラギノ角ゴ Pro W3" w:hAnsi="Times New Roman"/>
                <w:sz w:val="24"/>
                <w:szCs w:val="24"/>
              </w:rPr>
            </w:pPr>
            <w:r w:rsidRPr="00AE40F3">
              <w:rPr>
                <w:rFonts w:ascii="Times New Roman" w:eastAsia="ヒラギノ角ゴ Pro W3" w:hAnsi="Times New Roman"/>
                <w:b/>
                <w:bCs/>
                <w:sz w:val="24"/>
                <w:szCs w:val="24"/>
              </w:rPr>
              <w:t>Kritērija vērtēšanā piešķir 0 punktu</w:t>
            </w:r>
            <w:r w:rsidRPr="00AE40F3">
              <w:rPr>
                <w:rFonts w:ascii="Times New Roman" w:eastAsia="ヒラギノ角ゴ Pro W3" w:hAnsi="Times New Roman"/>
                <w:sz w:val="24"/>
                <w:szCs w:val="24"/>
              </w:rPr>
              <w:t>, ja projektā nav paredzētas specifiskas darbības, kas veicina vienlīdzīgas iespējas un kultūras pasākumu piekļūstamību visām sabiedrības grupām, tostarp nodrošināta informācijas un vides piekļūstamība cilvēkiem ar invaliditāti, nediskriminācija pēc vecuma, dzimuma, etniskās piederības u.c. pazīmes</w:t>
            </w:r>
          </w:p>
        </w:tc>
      </w:tr>
      <w:bookmarkEnd w:id="14"/>
      <w:tr w:rsidR="00D838ED" w:rsidRPr="00AE40F3" w14:paraId="4459EB20" w14:textId="77777777" w:rsidTr="00EC49D0">
        <w:trPr>
          <w:trHeight w:val="591"/>
          <w:jc w:val="center"/>
        </w:trPr>
        <w:tc>
          <w:tcPr>
            <w:tcW w:w="14742" w:type="dxa"/>
            <w:gridSpan w:val="6"/>
            <w:shd w:val="clear" w:color="auto" w:fill="auto"/>
          </w:tcPr>
          <w:p w14:paraId="1D7DE04D" w14:textId="2FAF157B" w:rsidR="00D838ED" w:rsidRPr="00AE40F3" w:rsidRDefault="00D838ED" w:rsidP="00D12878">
            <w:pPr>
              <w:pStyle w:val="NoSpacing"/>
              <w:jc w:val="both"/>
              <w:rPr>
                <w:rFonts w:ascii="Times New Roman" w:eastAsia="Times New Roman" w:hAnsi="Times New Roman"/>
                <w:b/>
                <w:color w:val="auto"/>
                <w:sz w:val="24"/>
              </w:rPr>
            </w:pPr>
            <w:r w:rsidRPr="00AE40F3">
              <w:rPr>
                <w:rFonts w:ascii="Times New Roman" w:eastAsia="Times New Roman" w:hAnsi="Times New Roman"/>
                <w:b/>
                <w:color w:val="auto"/>
                <w:sz w:val="24"/>
              </w:rPr>
              <w:t>Maksimālais iespējamais punktu skaits kvalitātes kritērijos</w:t>
            </w:r>
            <w:r w:rsidR="00E80BE8" w:rsidRPr="00AE40F3">
              <w:rPr>
                <w:rFonts w:ascii="Times New Roman" w:eastAsia="Times New Roman" w:hAnsi="Times New Roman"/>
                <w:b/>
                <w:color w:val="auto"/>
                <w:sz w:val="24"/>
              </w:rPr>
              <w:t>:</w:t>
            </w:r>
            <w:r w:rsidR="009C7126">
              <w:rPr>
                <w:rFonts w:ascii="Times New Roman" w:eastAsia="Times New Roman" w:hAnsi="Times New Roman"/>
                <w:b/>
                <w:color w:val="auto"/>
                <w:sz w:val="24"/>
              </w:rPr>
              <w:t xml:space="preserve"> </w:t>
            </w:r>
            <w:r w:rsidR="00262898">
              <w:rPr>
                <w:rFonts w:ascii="Times New Roman" w:eastAsia="Times New Roman" w:hAnsi="Times New Roman"/>
                <w:b/>
                <w:color w:val="auto"/>
                <w:sz w:val="24"/>
              </w:rPr>
              <w:t>6</w:t>
            </w:r>
          </w:p>
          <w:p w14:paraId="0112ABEA" w14:textId="2E6B3BAC" w:rsidR="00D12878" w:rsidRPr="009C7126" w:rsidRDefault="00D838ED" w:rsidP="00D12878">
            <w:pPr>
              <w:pStyle w:val="NoSpacing"/>
              <w:jc w:val="both"/>
              <w:rPr>
                <w:rFonts w:ascii="Times New Roman" w:eastAsia="Times New Roman" w:hAnsi="Times New Roman"/>
                <w:b/>
                <w:color w:val="auto"/>
                <w:sz w:val="24"/>
              </w:rPr>
            </w:pPr>
            <w:r w:rsidRPr="00AE40F3">
              <w:rPr>
                <w:rFonts w:ascii="Times New Roman" w:eastAsia="Times New Roman" w:hAnsi="Times New Roman"/>
                <w:b/>
                <w:color w:val="auto"/>
                <w:sz w:val="24"/>
              </w:rPr>
              <w:t>Minimālais iespējamais punktu skaits kvalitātes kritērijos</w:t>
            </w:r>
            <w:r w:rsidR="00E80BE8" w:rsidRPr="00AE40F3">
              <w:rPr>
                <w:rFonts w:ascii="Times New Roman" w:eastAsia="Times New Roman" w:hAnsi="Times New Roman"/>
                <w:b/>
                <w:color w:val="auto"/>
                <w:sz w:val="24"/>
              </w:rPr>
              <w:t>:</w:t>
            </w:r>
            <w:r w:rsidR="009C7126">
              <w:rPr>
                <w:rFonts w:ascii="Times New Roman" w:eastAsia="Times New Roman" w:hAnsi="Times New Roman"/>
                <w:b/>
                <w:color w:val="auto"/>
                <w:sz w:val="24"/>
              </w:rPr>
              <w:t xml:space="preserve"> 4</w:t>
            </w:r>
          </w:p>
        </w:tc>
      </w:tr>
    </w:tbl>
    <w:p w14:paraId="489E1087" w14:textId="77777777" w:rsidR="0055639B" w:rsidRPr="00AE40F3" w:rsidRDefault="0055639B" w:rsidP="0065677D">
      <w:pPr>
        <w:jc w:val="center"/>
        <w:rPr>
          <w:rFonts w:ascii="Times New Roman" w:eastAsia="ヒラギノ角ゴ Pro W3" w:hAnsi="Times New Roman"/>
          <w:b/>
          <w:bCs/>
          <w:color w:val="000000"/>
          <w:sz w:val="24"/>
          <w:szCs w:val="24"/>
        </w:rPr>
      </w:pPr>
    </w:p>
    <w:p w14:paraId="72ECF18B" w14:textId="77777777" w:rsidR="0065677D" w:rsidRPr="00AE40F3" w:rsidRDefault="0065677D" w:rsidP="0065677D">
      <w:pPr>
        <w:shd w:val="clear" w:color="auto" w:fill="FFFFFF"/>
        <w:spacing w:after="0" w:line="240" w:lineRule="auto"/>
        <w:jc w:val="both"/>
        <w:rPr>
          <w:rFonts w:ascii="Times New Roman" w:eastAsia="ヒラギノ角ゴ Pro W3" w:hAnsi="Times New Roman"/>
          <w:color w:val="000000"/>
          <w:sz w:val="24"/>
          <w:szCs w:val="24"/>
          <w:lang w:eastAsia="lv-LV"/>
        </w:rPr>
      </w:pPr>
    </w:p>
    <w:p w14:paraId="06FB4DEC" w14:textId="77777777" w:rsidR="0065677D" w:rsidRPr="00AE40F3" w:rsidRDefault="0065677D" w:rsidP="0065677D">
      <w:pPr>
        <w:shd w:val="clear" w:color="auto" w:fill="FFFFFF"/>
        <w:spacing w:after="0" w:line="240" w:lineRule="auto"/>
        <w:jc w:val="both"/>
        <w:rPr>
          <w:rFonts w:ascii="Times New Roman" w:eastAsia="ヒラギノ角ゴ Pro W3" w:hAnsi="Times New Roman"/>
          <w:color w:val="000000"/>
          <w:sz w:val="20"/>
          <w:szCs w:val="20"/>
          <w:lang w:eastAsia="lv-LV"/>
        </w:rPr>
      </w:pPr>
      <w:r w:rsidRPr="00AE40F3">
        <w:rPr>
          <w:rFonts w:ascii="Times New Roman" w:eastAsia="ヒラギノ角ゴ Pro W3" w:hAnsi="Times New Roman"/>
          <w:color w:val="000000"/>
          <w:sz w:val="20"/>
          <w:szCs w:val="20"/>
          <w:lang w:eastAsia="lv-LV"/>
        </w:rPr>
        <w:t>Piezīmes:</w:t>
      </w:r>
    </w:p>
    <w:p w14:paraId="71E903EA" w14:textId="77777777" w:rsidR="0065677D" w:rsidRPr="00AE40F3" w:rsidRDefault="0065677D" w:rsidP="0065677D">
      <w:pPr>
        <w:shd w:val="clear" w:color="auto" w:fill="FFFFFF"/>
        <w:spacing w:after="0" w:line="240" w:lineRule="auto"/>
        <w:ind w:left="709" w:hanging="425"/>
        <w:jc w:val="both"/>
        <w:rPr>
          <w:rFonts w:ascii="Times New Roman" w:eastAsia="ヒラギノ角ゴ Pro W3" w:hAnsi="Times New Roman"/>
          <w:color w:val="000000"/>
          <w:sz w:val="20"/>
          <w:szCs w:val="20"/>
          <w:lang w:eastAsia="lv-LV"/>
        </w:rPr>
      </w:pPr>
      <w:r w:rsidRPr="00AE40F3">
        <w:rPr>
          <w:rFonts w:ascii="Times New Roman" w:eastAsia="ヒラギノ角ゴ Pro W3" w:hAnsi="Times New Roman"/>
          <w:color w:val="000000"/>
          <w:sz w:val="20"/>
          <w:szCs w:val="20"/>
          <w:lang w:eastAsia="lv-LV"/>
        </w:rPr>
        <w:t xml:space="preserve">N – </w:t>
      </w:r>
      <w:r w:rsidRPr="00AE40F3">
        <w:rPr>
          <w:rFonts w:ascii="Times New Roman" w:eastAsia="ヒラギノ角ゴ Pro W3" w:hAnsi="Times New Roman"/>
          <w:color w:val="000000"/>
          <w:sz w:val="20"/>
          <w:szCs w:val="20"/>
        </w:rPr>
        <w:t>Kritērija neatbilstības gadījumā sadarbības iestāde pieņem lēmumu par projekta iesnieguma noraidīšanu, izņemot gadījumus, kad projekta iesniegums ir iesniegts ierobežotas projektu iesniegumu atlases ietvaros, kad attiecīgais kritērijs ir precizējams.</w:t>
      </w:r>
    </w:p>
    <w:p w14:paraId="13481628" w14:textId="77777777" w:rsidR="00EC69A8" w:rsidRPr="00AE40F3" w:rsidRDefault="0065677D" w:rsidP="005C3C66">
      <w:pPr>
        <w:shd w:val="clear" w:color="auto" w:fill="FFFFFF"/>
        <w:spacing w:after="0" w:line="240" w:lineRule="auto"/>
        <w:ind w:left="709" w:hanging="425"/>
        <w:jc w:val="both"/>
        <w:rPr>
          <w:rFonts w:ascii="Times New Roman" w:eastAsia="ヒラギノ角ゴ Pro W3" w:hAnsi="Times New Roman"/>
          <w:color w:val="000000"/>
          <w:sz w:val="20"/>
          <w:szCs w:val="20"/>
          <w:lang w:eastAsia="lv-LV"/>
        </w:rPr>
      </w:pPr>
      <w:r w:rsidRPr="00AE40F3">
        <w:rPr>
          <w:rFonts w:ascii="Times New Roman" w:eastAsia="ヒラギノ角ゴ Pro W3" w:hAnsi="Times New Roman"/>
          <w:color w:val="000000"/>
          <w:sz w:val="20"/>
          <w:szCs w:val="20"/>
          <w:lang w:eastAsia="lv-LV"/>
        </w:rPr>
        <w:t>P –</w:t>
      </w:r>
      <w:r w:rsidRPr="00AE40F3">
        <w:rPr>
          <w:rFonts w:ascii="Times New Roman" w:eastAsia="ヒラギノ角ゴ Pro W3" w:hAnsi="Times New Roman"/>
          <w:color w:val="000000"/>
          <w:sz w:val="20"/>
          <w:szCs w:val="20"/>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sectPr w:rsidR="00EC69A8" w:rsidRPr="00AE40F3" w:rsidSect="00906108">
      <w:headerReference w:type="default" r:id="rId17"/>
      <w:footerReference w:type="default" r:id="rId18"/>
      <w:headerReference w:type="first" r:id="rId19"/>
      <w:footerReference w:type="first" r:id="rId20"/>
      <w:pgSz w:w="16838" w:h="11906" w:orient="landscape" w:code="9"/>
      <w:pgMar w:top="1276" w:right="1134" w:bottom="567"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244E" w14:textId="77777777" w:rsidR="001727F0" w:rsidRDefault="001727F0" w:rsidP="0065677D">
      <w:pPr>
        <w:spacing w:after="0" w:line="240" w:lineRule="auto"/>
      </w:pPr>
      <w:r>
        <w:separator/>
      </w:r>
    </w:p>
  </w:endnote>
  <w:endnote w:type="continuationSeparator" w:id="0">
    <w:p w14:paraId="4E9B06A1" w14:textId="77777777" w:rsidR="001727F0" w:rsidRDefault="001727F0" w:rsidP="0065677D">
      <w:pPr>
        <w:spacing w:after="0" w:line="240" w:lineRule="auto"/>
      </w:pPr>
      <w:r>
        <w:continuationSeparator/>
      </w:r>
    </w:p>
  </w:endnote>
  <w:endnote w:type="continuationNotice" w:id="1">
    <w:p w14:paraId="1AF7C29C" w14:textId="77777777" w:rsidR="001727F0" w:rsidRDefault="00172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2EA0" w14:textId="77777777" w:rsidR="00DD18D9" w:rsidRPr="0042335B" w:rsidRDefault="00DD18D9" w:rsidP="00FF26F0">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85CA" w14:textId="23074B61" w:rsidR="00DD18D9" w:rsidRPr="00A0343E" w:rsidRDefault="00DD18D9" w:rsidP="00FF26F0">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w:t>
    </w:r>
    <w:r w:rsidR="00304EBC">
      <w:rPr>
        <w:rFonts w:ascii="Times New Roman" w:hAnsi="Times New Roman"/>
        <w:sz w:val="20"/>
        <w:szCs w:val="20"/>
      </w:rPr>
      <w:t>“</w:t>
    </w:r>
    <w:r w:rsidRPr="0023529A">
      <w:rPr>
        <w:rFonts w:ascii="Times New Roman" w:hAnsi="Times New Roman"/>
        <w:sz w:val="20"/>
        <w:szCs w:val="20"/>
      </w:rPr>
      <w:t xml:space="preserve">Izaugsme un nodarbinātība” 4.2.1.specifiskā atbalsta mērķa </w:t>
    </w:r>
    <w:r w:rsidR="00304EBC">
      <w:rPr>
        <w:rFonts w:ascii="Times New Roman" w:hAnsi="Times New Roman"/>
        <w:sz w:val="20"/>
        <w:szCs w:val="20"/>
      </w:rPr>
      <w:t>“</w:t>
    </w:r>
    <w:r w:rsidRPr="0023529A">
      <w:rPr>
        <w:rFonts w:ascii="Times New Roman" w:hAnsi="Times New Roman"/>
        <w:sz w:val="20"/>
        <w:szCs w:val="20"/>
      </w:rPr>
      <w:t xml:space="preserve">Veicināt energoefektivitātes paaugstināšanu valsts un dzīvojamās ēkās” 4.2.1.1. specifiskā atbalsta mērķa pasākumu </w:t>
    </w:r>
    <w:r w:rsidR="00304EBC">
      <w:rPr>
        <w:rFonts w:ascii="Times New Roman" w:hAnsi="Times New Roman"/>
        <w:sz w:val="20"/>
        <w:szCs w:val="20"/>
      </w:rPr>
      <w:t>“</w:t>
    </w:r>
    <w:r w:rsidRPr="0023529A">
      <w:rPr>
        <w:rFonts w:ascii="Times New Roman" w:hAnsi="Times New Roman"/>
        <w:sz w:val="20"/>
        <w:szCs w:val="20"/>
      </w:rPr>
      <w:t xml:space="preserve">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AD69" w14:textId="77777777" w:rsidR="001727F0" w:rsidRDefault="001727F0" w:rsidP="0065677D">
      <w:pPr>
        <w:spacing w:after="0" w:line="240" w:lineRule="auto"/>
      </w:pPr>
      <w:r>
        <w:separator/>
      </w:r>
    </w:p>
  </w:footnote>
  <w:footnote w:type="continuationSeparator" w:id="0">
    <w:p w14:paraId="065BA41C" w14:textId="77777777" w:rsidR="001727F0" w:rsidRDefault="001727F0" w:rsidP="0065677D">
      <w:pPr>
        <w:spacing w:after="0" w:line="240" w:lineRule="auto"/>
      </w:pPr>
      <w:r>
        <w:continuationSeparator/>
      </w:r>
    </w:p>
  </w:footnote>
  <w:footnote w:type="continuationNotice" w:id="1">
    <w:p w14:paraId="74C481AC" w14:textId="77777777" w:rsidR="001727F0" w:rsidRDefault="001727F0">
      <w:pPr>
        <w:spacing w:after="0" w:line="240" w:lineRule="auto"/>
      </w:pPr>
    </w:p>
  </w:footnote>
  <w:footnote w:id="2">
    <w:p w14:paraId="0D443D98" w14:textId="77777777" w:rsidR="00DD18D9" w:rsidRDefault="00DD18D9">
      <w:pPr>
        <w:pStyle w:val="FootnoteText"/>
      </w:pPr>
      <w:r>
        <w:rPr>
          <w:rStyle w:val="FootnoteReference"/>
        </w:rPr>
        <w:footnoteRef/>
      </w:r>
      <w:r>
        <w:t xml:space="preserve"> </w:t>
      </w:r>
      <w:r w:rsidRPr="003E65B1">
        <w:rPr>
          <w:rFonts w:ascii="Times New Roman" w:hAnsi="Times New Roman"/>
        </w:rPr>
        <w:t>Projektu iesniegumu vērtēšanas kritēriju piemērošanas metodika ir informatīvi skaidrojošs materiāls.</w:t>
      </w:r>
    </w:p>
  </w:footnote>
  <w:footnote w:id="3">
    <w:p w14:paraId="0DFBBB13" w14:textId="79391D1F" w:rsidR="00DD18D9" w:rsidRPr="001A2B74" w:rsidRDefault="00DD18D9" w:rsidP="00D97CC0">
      <w:pPr>
        <w:pStyle w:val="FootnoteText"/>
        <w:jc w:val="both"/>
        <w:rPr>
          <w:rFonts w:ascii="Times New Roman" w:hAnsi="Times New Roman"/>
        </w:rPr>
      </w:pPr>
      <w:r w:rsidRPr="001A2B74">
        <w:rPr>
          <w:rStyle w:val="FootnoteReference"/>
          <w:rFonts w:ascii="Times New Roman" w:hAnsi="Times New Roman"/>
        </w:rPr>
        <w:footnoteRef/>
      </w:r>
      <w:r w:rsidRPr="001A2B74">
        <w:rPr>
          <w:rFonts w:ascii="Times New Roman" w:hAnsi="Times New Roman"/>
        </w:rPr>
        <w:t xml:space="preserve"> Kritērija vērtējumu </w:t>
      </w:r>
      <w:r w:rsidR="00304EBC">
        <w:rPr>
          <w:rFonts w:ascii="Times New Roman" w:hAnsi="Times New Roman"/>
        </w:rPr>
        <w:t>“</w:t>
      </w:r>
      <w:r w:rsidRPr="001A2B74">
        <w:rPr>
          <w:rFonts w:ascii="Times New Roman" w:hAnsi="Times New Roman"/>
        </w:rPr>
        <w:t>Nē” var piešķirt tikai gadījumā, ja saskaņā ar Eiropas Savienības struktūrfondu un Kohēzijas fonda 2014.</w:t>
      </w:r>
      <w:r>
        <w:rPr>
          <w:rFonts w:ascii="Times New Roman" w:hAnsi="Times New Roman"/>
        </w:rPr>
        <w:t>–</w:t>
      </w:r>
      <w:r w:rsidRPr="001A2B74">
        <w:rPr>
          <w:rFonts w:ascii="Times New Roman" w:hAnsi="Times New Roman"/>
        </w:rPr>
        <w:t>2020.</w:t>
      </w:r>
      <w:r>
        <w:rPr>
          <w:rFonts w:ascii="Times New Roman" w:hAnsi="Times New Roman"/>
        </w:rPr>
        <w:t> </w:t>
      </w:r>
      <w:r w:rsidRPr="001A2B74">
        <w:rPr>
          <w:rFonts w:ascii="Times New Roman" w:hAnsi="Times New Roman"/>
        </w:rPr>
        <w:t>gada plānošanas perioda vadības likuma 26.</w:t>
      </w:r>
      <w:r>
        <w:rPr>
          <w:rFonts w:ascii="Times New Roman" w:hAnsi="Times New Roman"/>
        </w:rPr>
        <w:t> </w:t>
      </w:r>
      <w:r w:rsidRPr="001A2B74">
        <w:rPr>
          <w:rFonts w:ascii="Times New Roman" w:hAnsi="Times New Roman"/>
        </w:rPr>
        <w:t xml:space="preserve">panta piekto daļu ir atkārtoti pieņemts </w:t>
      </w:r>
      <w:smartTag w:uri="schemas-tilde-lv/tildestengine" w:element="veidnes">
        <w:smartTagPr>
          <w:attr w:name="text" w:val="lēmums"/>
          <w:attr w:name="baseform" w:val="lēmums"/>
          <w:attr w:name="id" w:val="-1"/>
        </w:smartTagPr>
        <w:r w:rsidRPr="001A2B74">
          <w:rPr>
            <w:rFonts w:ascii="Times New Roman" w:hAnsi="Times New Roman"/>
          </w:rPr>
          <w:t>lēmums</w:t>
        </w:r>
      </w:smartTag>
      <w:r w:rsidRPr="001A2B74">
        <w:rPr>
          <w:rFonts w:ascii="Times New Roman" w:hAnsi="Times New Roman"/>
        </w:rPr>
        <w:t xml:space="preserve"> par projekta iesnieguma apstiprināšanu ar nosacījum</w:t>
      </w:r>
      <w:r>
        <w:rPr>
          <w:rFonts w:ascii="Times New Roman" w:hAnsi="Times New Roman"/>
        </w:rPr>
        <w:t>u</w:t>
      </w:r>
    </w:p>
  </w:footnote>
  <w:footnote w:id="4">
    <w:p w14:paraId="532DCEF3" w14:textId="0AA538A3" w:rsidR="00DD18D9" w:rsidRPr="006B7C33" w:rsidRDefault="00DD18D9" w:rsidP="009C7126">
      <w:pPr>
        <w:pStyle w:val="FootnoteText"/>
        <w:rPr>
          <w:rFonts w:ascii="Times New Roman" w:hAnsi="Times New Roman"/>
        </w:rPr>
      </w:pPr>
      <w:r w:rsidRPr="006B7C33">
        <w:rPr>
          <w:rStyle w:val="FootnoteReference"/>
          <w:rFonts w:ascii="Times New Roman" w:hAnsi="Times New Roman"/>
        </w:rPr>
        <w:footnoteRef/>
      </w:r>
      <w:r w:rsidRPr="006B7C33">
        <w:rPr>
          <w:rFonts w:ascii="Times New Roman" w:hAnsi="Times New Roman"/>
        </w:rPr>
        <w:t xml:space="preserve"> Kritērija vērtējumu </w:t>
      </w:r>
      <w:r w:rsidR="00304EBC">
        <w:rPr>
          <w:rFonts w:ascii="Times New Roman" w:hAnsi="Times New Roman"/>
        </w:rPr>
        <w:t>“</w:t>
      </w:r>
      <w:r w:rsidRPr="006B7C33">
        <w:rPr>
          <w:rFonts w:ascii="Times New Roman" w:hAnsi="Times New Roman"/>
        </w:rPr>
        <w:t>Nē” var piešķirt tikai gadījumā, ja saskaņā ar Eiropas Savienības struktūrfondu un Kohēzijas fonda 2014.-2020.gada plānošanas perioda vadības likuma 26.panta piekto daļu ir atkārtoti pieņemts lēmums par projekta iesnieguma apstiprināšanu ar nosacījumu.</w:t>
      </w:r>
    </w:p>
  </w:footnote>
  <w:footnote w:id="5">
    <w:p w14:paraId="1F691C0F" w14:textId="1B01729E" w:rsidR="00DD18D9" w:rsidRPr="009C7126" w:rsidRDefault="00DD18D9" w:rsidP="009C7126">
      <w:pPr>
        <w:pStyle w:val="FootnoteText"/>
        <w:rPr>
          <w:rFonts w:ascii="Times New Roman" w:hAnsi="Times New Roman"/>
        </w:rPr>
      </w:pPr>
      <w:r w:rsidRPr="009C7126">
        <w:rPr>
          <w:rStyle w:val="FootnoteReference"/>
          <w:rFonts w:ascii="Times New Roman" w:hAnsi="Times New Roman"/>
        </w:rPr>
        <w:footnoteRef/>
      </w:r>
      <w:r w:rsidRPr="009C7126">
        <w:rPr>
          <w:rFonts w:ascii="Times New Roman" w:hAnsi="Times New Roman"/>
        </w:rPr>
        <w:t xml:space="preserve"> Kritērija vērtējumu </w:t>
      </w:r>
      <w:r w:rsidR="00304EBC">
        <w:rPr>
          <w:rFonts w:ascii="Times New Roman" w:hAnsi="Times New Roman"/>
        </w:rPr>
        <w:t>“</w:t>
      </w:r>
      <w:r w:rsidRPr="009C7126">
        <w:rPr>
          <w:rFonts w:ascii="Times New Roman" w:hAnsi="Times New Roman"/>
        </w:rPr>
        <w:t>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9592" w14:textId="77777777" w:rsidR="00DD18D9" w:rsidRPr="00224931" w:rsidRDefault="00DD18D9">
    <w:pPr>
      <w:pStyle w:val="Header"/>
      <w:jc w:val="center"/>
      <w:rPr>
        <w:rFonts w:ascii="Times New Roman" w:hAnsi="Times New Roman"/>
        <w:sz w:val="20"/>
        <w:szCs w:val="20"/>
      </w:rPr>
    </w:pPr>
    <w:r w:rsidRPr="00224931">
      <w:rPr>
        <w:rFonts w:ascii="Times New Roman" w:hAnsi="Times New Roman"/>
        <w:sz w:val="20"/>
        <w:szCs w:val="20"/>
      </w:rPr>
      <w:fldChar w:fldCharType="begin"/>
    </w:r>
    <w:r w:rsidRPr="00224931">
      <w:rPr>
        <w:rFonts w:ascii="Times New Roman" w:hAnsi="Times New Roman"/>
        <w:sz w:val="20"/>
        <w:szCs w:val="20"/>
      </w:rPr>
      <w:instrText xml:space="preserve"> PAGE   \* MERGEFORMAT </w:instrText>
    </w:r>
    <w:r w:rsidRPr="00224931">
      <w:rPr>
        <w:rFonts w:ascii="Times New Roman" w:hAnsi="Times New Roman"/>
        <w:sz w:val="20"/>
        <w:szCs w:val="20"/>
      </w:rPr>
      <w:fldChar w:fldCharType="separate"/>
    </w:r>
    <w:r>
      <w:rPr>
        <w:rFonts w:ascii="Times New Roman" w:hAnsi="Times New Roman"/>
        <w:noProof/>
        <w:sz w:val="20"/>
        <w:szCs w:val="20"/>
      </w:rPr>
      <w:t>34</w:t>
    </w:r>
    <w:r w:rsidRPr="00224931">
      <w:rPr>
        <w:rFonts w:ascii="Times New Roman" w:hAnsi="Times New Roman"/>
        <w:noProof/>
        <w:sz w:val="20"/>
        <w:szCs w:val="20"/>
      </w:rPr>
      <w:fldChar w:fldCharType="end"/>
    </w:r>
  </w:p>
  <w:p w14:paraId="1408E792" w14:textId="77777777" w:rsidR="00DD18D9" w:rsidRDefault="00DD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A7E" w14:textId="5FD9A107" w:rsidR="00906108" w:rsidRDefault="00906108" w:rsidP="00906108">
    <w:pPr>
      <w:spacing w:after="0"/>
      <w:jc w:val="right"/>
      <w:rPr>
        <w:rFonts w:ascii="Times New Roman" w:hAnsi="Times New Roman"/>
        <w:sz w:val="24"/>
        <w:szCs w:val="24"/>
      </w:rPr>
    </w:pPr>
    <w:r>
      <w:rPr>
        <w:rFonts w:ascii="Times New Roman" w:hAnsi="Times New Roman"/>
        <w:sz w:val="24"/>
        <w:szCs w:val="24"/>
      </w:rPr>
      <w:t>4. pielikums</w:t>
    </w:r>
  </w:p>
  <w:p w14:paraId="3FC01F8E" w14:textId="77777777" w:rsidR="00906108" w:rsidRDefault="00906108" w:rsidP="00906108">
    <w:pPr>
      <w:spacing w:after="0"/>
      <w:jc w:val="right"/>
      <w:rPr>
        <w:rFonts w:ascii="Times New Roman" w:hAnsi="Times New Roman"/>
        <w:sz w:val="24"/>
        <w:szCs w:val="24"/>
      </w:rPr>
    </w:pPr>
    <w:r>
      <w:rPr>
        <w:rFonts w:ascii="Times New Roman" w:hAnsi="Times New Roman"/>
        <w:sz w:val="24"/>
        <w:szCs w:val="24"/>
      </w:rPr>
      <w:t>Projektu iesniegumu atlases nolikumam</w:t>
    </w:r>
  </w:p>
  <w:p w14:paraId="6E690B21" w14:textId="77777777" w:rsidR="00906108" w:rsidRDefault="00906108" w:rsidP="009061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59"/>
    <w:multiLevelType w:val="hybridMultilevel"/>
    <w:tmpl w:val="25FC9E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5664C"/>
    <w:multiLevelType w:val="hybridMultilevel"/>
    <w:tmpl w:val="14B0EAD0"/>
    <w:lvl w:ilvl="0" w:tplc="8CA86A72">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4710E3"/>
    <w:multiLevelType w:val="hybridMultilevel"/>
    <w:tmpl w:val="0FFCB410"/>
    <w:lvl w:ilvl="0" w:tplc="99221C6E">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C654204"/>
    <w:multiLevelType w:val="hybridMultilevel"/>
    <w:tmpl w:val="7D9893EC"/>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1E7210"/>
    <w:multiLevelType w:val="hybridMultilevel"/>
    <w:tmpl w:val="33CA4AE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E1321B"/>
    <w:multiLevelType w:val="hybridMultilevel"/>
    <w:tmpl w:val="E72AB32A"/>
    <w:lvl w:ilvl="0" w:tplc="04260017">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FB7DAE"/>
    <w:multiLevelType w:val="hybridMultilevel"/>
    <w:tmpl w:val="C28AE4D2"/>
    <w:lvl w:ilvl="0" w:tplc="04260017">
      <w:start w:val="1"/>
      <w:numFmt w:val="lowerLetter"/>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28779B0"/>
    <w:multiLevelType w:val="hybridMultilevel"/>
    <w:tmpl w:val="3384B5F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984EB8"/>
    <w:multiLevelType w:val="multilevel"/>
    <w:tmpl w:val="75F4B736"/>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1"/>
      <w:numFmt w:val="decimal"/>
      <w:lvlText w:val="%1.%2.%3."/>
      <w:lvlJc w:val="left"/>
      <w:pPr>
        <w:ind w:left="1096" w:hanging="840"/>
      </w:pPr>
      <w:rPr>
        <w:rFonts w:hint="default"/>
      </w:rPr>
    </w:lvl>
    <w:lvl w:ilvl="3">
      <w:start w:val="1"/>
      <w:numFmt w:val="lowerLetter"/>
      <w:lvlText w:val="%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9" w15:restartNumberingAfterBreak="0">
    <w:nsid w:val="14E37565"/>
    <w:multiLevelType w:val="hybridMultilevel"/>
    <w:tmpl w:val="F1B2E718"/>
    <w:lvl w:ilvl="0" w:tplc="FDE03A10">
      <w:start w:val="1"/>
      <w:numFmt w:val="decimal"/>
      <w:lvlText w:val="%1)"/>
      <w:lvlJc w:val="left"/>
      <w:pPr>
        <w:ind w:left="720" w:hanging="360"/>
      </w:pPr>
      <w:rPr>
        <w:rFonts w:ascii="Times New Roman" w:eastAsia="ヒラギノ角ゴ Pro W3" w:hAnsi="Times New Roman" w:cs="Times New Roman"/>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15DE19B9"/>
    <w:multiLevelType w:val="hybridMultilevel"/>
    <w:tmpl w:val="2F6CBD82"/>
    <w:lvl w:ilvl="0" w:tplc="04260017">
      <w:start w:val="1"/>
      <w:numFmt w:val="lowerLetter"/>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1A660A"/>
    <w:multiLevelType w:val="hybridMultilevel"/>
    <w:tmpl w:val="6A1E6860"/>
    <w:lvl w:ilvl="0" w:tplc="DCE255D0">
      <w:start w:val="1"/>
      <w:numFmt w:val="lowerLetter"/>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ED163F"/>
    <w:multiLevelType w:val="hybridMultilevel"/>
    <w:tmpl w:val="1C2895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1661B4"/>
    <w:multiLevelType w:val="hybridMultilevel"/>
    <w:tmpl w:val="61F8FC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346C8E6A">
      <w:start w:val="3"/>
      <w:numFmt w:val="bullet"/>
      <w:lvlText w:val="-"/>
      <w:lvlJc w:val="left"/>
      <w:pPr>
        <w:ind w:left="3022" w:hanging="360"/>
      </w:pPr>
      <w:rPr>
        <w:rFonts w:ascii="Times New Roman" w:eastAsia="Times New Roman" w:hAnsi="Times New Roman" w:cs="Times New Roman" w:hint="default"/>
      </w:r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1E1D68D7"/>
    <w:multiLevelType w:val="hybridMultilevel"/>
    <w:tmpl w:val="9A729B60"/>
    <w:lvl w:ilvl="0" w:tplc="B3508EEE">
      <w:start w:val="1"/>
      <w:numFmt w:val="decimal"/>
      <w:lvlText w:val="%1)"/>
      <w:lvlJc w:val="left"/>
      <w:pPr>
        <w:ind w:left="1582"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541093"/>
    <w:multiLevelType w:val="hybridMultilevel"/>
    <w:tmpl w:val="08BC72A4"/>
    <w:lvl w:ilvl="0" w:tplc="43B00F1C">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6E1FA3"/>
    <w:multiLevelType w:val="hybridMultilevel"/>
    <w:tmpl w:val="6C28A2B6"/>
    <w:lvl w:ilvl="0" w:tplc="BCD0F3DE">
      <w:start w:val="1"/>
      <w:numFmt w:val="decimal"/>
      <w:lvlText w:val="%1)"/>
      <w:lvlJc w:val="left"/>
      <w:pPr>
        <w:ind w:left="720" w:hanging="360"/>
      </w:pPr>
      <w:rPr>
        <w:rFonts w:hint="default"/>
        <w:b w:val="0"/>
        <w:color w:val="auto"/>
      </w:rPr>
    </w:lvl>
    <w:lvl w:ilvl="1" w:tplc="C368F1A2">
      <w:start w:val="1"/>
      <w:numFmt w:val="lowerLetter"/>
      <w:lvlText w:val="%2)"/>
      <w:lvlJc w:val="left"/>
      <w:pPr>
        <w:ind w:left="1470" w:hanging="390"/>
      </w:pPr>
      <w:rPr>
        <w:rFonts w:hint="default"/>
        <w:i w:val="0"/>
        <w:i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AE3C10"/>
    <w:multiLevelType w:val="hybridMultilevel"/>
    <w:tmpl w:val="C11CCE98"/>
    <w:lvl w:ilvl="0" w:tplc="C2526076">
      <w:start w:val="1"/>
      <w:numFmt w:val="decimal"/>
      <w:lvlText w:val="%1)"/>
      <w:lvlJc w:val="left"/>
      <w:pPr>
        <w:ind w:left="459" w:hanging="360"/>
      </w:pPr>
      <w:rPr>
        <w:rFonts w:eastAsia="Calibri" w:hint="default"/>
      </w:rPr>
    </w:lvl>
    <w:lvl w:ilvl="1" w:tplc="04260017">
      <w:start w:val="1"/>
      <w:numFmt w:val="lowerLetter"/>
      <w:lvlText w:val="%2)"/>
      <w:lvlJc w:val="left"/>
      <w:pPr>
        <w:ind w:left="1179" w:hanging="360"/>
      </w:pPr>
    </w:lvl>
    <w:lvl w:ilvl="2" w:tplc="0426001B">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0" w15:restartNumberingAfterBreak="0">
    <w:nsid w:val="2AAC4C5B"/>
    <w:multiLevelType w:val="hybridMultilevel"/>
    <w:tmpl w:val="D30C29CE"/>
    <w:lvl w:ilvl="0" w:tplc="21C61D9A">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71451B"/>
    <w:multiLevelType w:val="multilevel"/>
    <w:tmpl w:val="4F6C6A8E"/>
    <w:lvl w:ilvl="0">
      <w:start w:val="1"/>
      <w:numFmt w:val="decimal"/>
      <w:lvlText w:val="%1."/>
      <w:lvlJc w:val="left"/>
      <w:pPr>
        <w:ind w:left="3711" w:hanging="450"/>
      </w:pPr>
      <w:rPr>
        <w:rFonts w:hint="default"/>
      </w:rPr>
    </w:lvl>
    <w:lvl w:ilvl="1">
      <w:start w:val="1"/>
      <w:numFmt w:val="decimal"/>
      <w:lvlText w:val="%1.%2."/>
      <w:lvlJc w:val="left"/>
      <w:pPr>
        <w:ind w:left="2132" w:hanging="430"/>
      </w:pPr>
      <w:rPr>
        <w:rFonts w:hint="default"/>
        <w:b w:val="0"/>
        <w:bCs/>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23" w15:restartNumberingAfterBreak="0">
    <w:nsid w:val="307A78F5"/>
    <w:multiLevelType w:val="hybridMultilevel"/>
    <w:tmpl w:val="28022D3E"/>
    <w:lvl w:ilvl="0" w:tplc="B3508EEE">
      <w:start w:val="1"/>
      <w:numFmt w:val="decimal"/>
      <w:lvlText w:val="%1)"/>
      <w:lvlJc w:val="left"/>
      <w:pPr>
        <w:ind w:left="1582"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2F06022"/>
    <w:multiLevelType w:val="hybridMultilevel"/>
    <w:tmpl w:val="AA1EE4D8"/>
    <w:lvl w:ilvl="0" w:tplc="39CCCB60">
      <w:start w:val="1"/>
      <w:numFmt w:val="bullet"/>
      <w:lvlText w:val="-"/>
      <w:lvlJc w:val="left"/>
      <w:pPr>
        <w:ind w:left="360" w:hanging="360"/>
      </w:pPr>
      <w:rPr>
        <w:rFonts w:ascii="Times New Roman" w:eastAsia="ヒラギノ角ゴ Pro W3"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26" w15:restartNumberingAfterBreak="0">
    <w:nsid w:val="36C558EE"/>
    <w:multiLevelType w:val="hybridMultilevel"/>
    <w:tmpl w:val="AE7EAAB0"/>
    <w:lvl w:ilvl="0" w:tplc="CA70BDFE">
      <w:start w:val="1"/>
      <w:numFmt w:val="decimal"/>
      <w:lvlText w:val="%1)"/>
      <w:lvlJc w:val="left"/>
      <w:pPr>
        <w:ind w:left="720" w:hanging="360"/>
      </w:pPr>
      <w:rPr>
        <w:rFonts w:ascii="Times New Roman" w:eastAsia="Calibri"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E30720"/>
    <w:multiLevelType w:val="hybridMultilevel"/>
    <w:tmpl w:val="64B01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A046198"/>
    <w:multiLevelType w:val="hybridMultilevel"/>
    <w:tmpl w:val="5EF2D6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3A5F1845"/>
    <w:multiLevelType w:val="hybridMultilevel"/>
    <w:tmpl w:val="08B44342"/>
    <w:lvl w:ilvl="0" w:tplc="FDE03A10">
      <w:start w:val="1"/>
      <w:numFmt w:val="decimal"/>
      <w:lvlText w:val="%1)"/>
      <w:lvlJc w:val="left"/>
      <w:pPr>
        <w:ind w:left="720" w:hanging="360"/>
      </w:pPr>
      <w:rPr>
        <w:rFonts w:ascii="Times New Roman" w:eastAsia="ヒラギノ角ゴ Pro W3"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F6535D2"/>
    <w:multiLevelType w:val="hybridMultilevel"/>
    <w:tmpl w:val="FAE482EC"/>
    <w:lvl w:ilvl="0" w:tplc="524A6956">
      <w:numFmt w:val="bullet"/>
      <w:lvlText w:val="-"/>
      <w:lvlJc w:val="left"/>
      <w:pPr>
        <w:ind w:left="1525" w:hanging="360"/>
      </w:pPr>
      <w:rPr>
        <w:rFonts w:ascii="Calibri" w:eastAsia="Times New Roman" w:hAnsi="Calibri" w:cs="Times New Roman" w:hint="default"/>
        <w:b w:val="0"/>
        <w:i w:val="0"/>
        <w:strike w:val="0"/>
        <w:sz w:val="24"/>
        <w:szCs w:val="24"/>
      </w:rPr>
    </w:lvl>
    <w:lvl w:ilvl="1" w:tplc="04260003" w:tentative="1">
      <w:start w:val="1"/>
      <w:numFmt w:val="bullet"/>
      <w:lvlText w:val="o"/>
      <w:lvlJc w:val="left"/>
      <w:pPr>
        <w:ind w:left="2245" w:hanging="360"/>
      </w:pPr>
      <w:rPr>
        <w:rFonts w:ascii="Courier New" w:hAnsi="Courier New" w:cs="Courier New" w:hint="default"/>
      </w:rPr>
    </w:lvl>
    <w:lvl w:ilvl="2" w:tplc="04260005" w:tentative="1">
      <w:start w:val="1"/>
      <w:numFmt w:val="bullet"/>
      <w:lvlText w:val=""/>
      <w:lvlJc w:val="left"/>
      <w:pPr>
        <w:ind w:left="2965" w:hanging="360"/>
      </w:pPr>
      <w:rPr>
        <w:rFonts w:ascii="Wingdings" w:hAnsi="Wingdings" w:hint="default"/>
      </w:rPr>
    </w:lvl>
    <w:lvl w:ilvl="3" w:tplc="04260001" w:tentative="1">
      <w:start w:val="1"/>
      <w:numFmt w:val="bullet"/>
      <w:lvlText w:val=""/>
      <w:lvlJc w:val="left"/>
      <w:pPr>
        <w:ind w:left="3685" w:hanging="360"/>
      </w:pPr>
      <w:rPr>
        <w:rFonts w:ascii="Symbol" w:hAnsi="Symbol" w:hint="default"/>
      </w:rPr>
    </w:lvl>
    <w:lvl w:ilvl="4" w:tplc="04260003" w:tentative="1">
      <w:start w:val="1"/>
      <w:numFmt w:val="bullet"/>
      <w:lvlText w:val="o"/>
      <w:lvlJc w:val="left"/>
      <w:pPr>
        <w:ind w:left="4405" w:hanging="360"/>
      </w:pPr>
      <w:rPr>
        <w:rFonts w:ascii="Courier New" w:hAnsi="Courier New" w:cs="Courier New" w:hint="default"/>
      </w:rPr>
    </w:lvl>
    <w:lvl w:ilvl="5" w:tplc="04260005" w:tentative="1">
      <w:start w:val="1"/>
      <w:numFmt w:val="bullet"/>
      <w:lvlText w:val=""/>
      <w:lvlJc w:val="left"/>
      <w:pPr>
        <w:ind w:left="5125" w:hanging="360"/>
      </w:pPr>
      <w:rPr>
        <w:rFonts w:ascii="Wingdings" w:hAnsi="Wingdings" w:hint="default"/>
      </w:rPr>
    </w:lvl>
    <w:lvl w:ilvl="6" w:tplc="04260001" w:tentative="1">
      <w:start w:val="1"/>
      <w:numFmt w:val="bullet"/>
      <w:lvlText w:val=""/>
      <w:lvlJc w:val="left"/>
      <w:pPr>
        <w:ind w:left="5845" w:hanging="360"/>
      </w:pPr>
      <w:rPr>
        <w:rFonts w:ascii="Symbol" w:hAnsi="Symbol" w:hint="default"/>
      </w:rPr>
    </w:lvl>
    <w:lvl w:ilvl="7" w:tplc="04260003" w:tentative="1">
      <w:start w:val="1"/>
      <w:numFmt w:val="bullet"/>
      <w:lvlText w:val="o"/>
      <w:lvlJc w:val="left"/>
      <w:pPr>
        <w:ind w:left="6565" w:hanging="360"/>
      </w:pPr>
      <w:rPr>
        <w:rFonts w:ascii="Courier New" w:hAnsi="Courier New" w:cs="Courier New" w:hint="default"/>
      </w:rPr>
    </w:lvl>
    <w:lvl w:ilvl="8" w:tplc="04260005" w:tentative="1">
      <w:start w:val="1"/>
      <w:numFmt w:val="bullet"/>
      <w:lvlText w:val=""/>
      <w:lvlJc w:val="left"/>
      <w:pPr>
        <w:ind w:left="7285" w:hanging="360"/>
      </w:pPr>
      <w:rPr>
        <w:rFonts w:ascii="Wingdings" w:hAnsi="Wingdings" w:hint="default"/>
      </w:rPr>
    </w:lvl>
  </w:abstractNum>
  <w:abstractNum w:abstractNumId="32"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DC782D"/>
    <w:multiLevelType w:val="hybridMultilevel"/>
    <w:tmpl w:val="040212C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4FA07FAB"/>
    <w:multiLevelType w:val="hybridMultilevel"/>
    <w:tmpl w:val="43AA59A8"/>
    <w:lvl w:ilvl="0" w:tplc="C07C0162">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35"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614F52"/>
    <w:multiLevelType w:val="hybridMultilevel"/>
    <w:tmpl w:val="8EF0EF60"/>
    <w:lvl w:ilvl="0" w:tplc="04260011">
      <w:start w:val="1"/>
      <w:numFmt w:val="decimal"/>
      <w:lvlText w:val="%1)"/>
      <w:lvlJc w:val="left"/>
      <w:pPr>
        <w:ind w:left="720" w:hanging="360"/>
      </w:pPr>
      <w:rPr>
        <w:rFonts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5B66302"/>
    <w:multiLevelType w:val="hybridMultilevel"/>
    <w:tmpl w:val="132AA05A"/>
    <w:lvl w:ilvl="0" w:tplc="AD3C5FBC">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67809F8"/>
    <w:multiLevelType w:val="multilevel"/>
    <w:tmpl w:val="FE0A54A8"/>
    <w:lvl w:ilvl="0">
      <w:start w:val="1"/>
      <w:numFmt w:val="decimal"/>
      <w:lvlText w:val="%1."/>
      <w:lvlJc w:val="left"/>
      <w:pPr>
        <w:ind w:left="360" w:hanging="360"/>
      </w:pPr>
      <w:rPr>
        <w:b w:val="0"/>
        <w:color w:val="auto"/>
      </w:rPr>
    </w:lvl>
    <w:lvl w:ilvl="1">
      <w:start w:val="1"/>
      <w:numFmt w:val="decimal"/>
      <w:lvlText w:val="%1.%2."/>
      <w:lvlJc w:val="left"/>
      <w:pPr>
        <w:ind w:left="716" w:hanging="432"/>
      </w:pPr>
      <w:rPr>
        <w:rFonts w:ascii="Times New Roman" w:hAnsi="Times New Roman" w:cs="Times New Roman" w:hint="default"/>
        <w:b w:val="0"/>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7243D0"/>
    <w:multiLevelType w:val="hybridMultilevel"/>
    <w:tmpl w:val="1D128976"/>
    <w:lvl w:ilvl="0" w:tplc="F6501D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AF581B"/>
    <w:multiLevelType w:val="hybridMultilevel"/>
    <w:tmpl w:val="B5200BE2"/>
    <w:lvl w:ilvl="0" w:tplc="03483DB2">
      <w:start w:val="1"/>
      <w:numFmt w:val="decimal"/>
      <w:lvlText w:val="%1)"/>
      <w:lvlJc w:val="left"/>
      <w:pPr>
        <w:ind w:left="1728" w:hanging="1080"/>
      </w:pPr>
      <w:rPr>
        <w:rFonts w:ascii="Times New Roman" w:eastAsia="Calibri" w:hAnsi="Times New Roman" w:cs="Times New Roman"/>
      </w:rPr>
    </w:lvl>
    <w:lvl w:ilvl="1" w:tplc="04260019" w:tentative="1">
      <w:start w:val="1"/>
      <w:numFmt w:val="lowerLetter"/>
      <w:lvlText w:val="%2."/>
      <w:lvlJc w:val="left"/>
      <w:pPr>
        <w:ind w:left="1764" w:hanging="360"/>
      </w:p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42" w15:restartNumberingAfterBreak="0">
    <w:nsid w:val="6C6662D3"/>
    <w:multiLevelType w:val="hybridMultilevel"/>
    <w:tmpl w:val="EED2B638"/>
    <w:lvl w:ilvl="0" w:tplc="03483DB2">
      <w:start w:val="1"/>
      <w:numFmt w:val="decimal"/>
      <w:lvlText w:val="%1)"/>
      <w:lvlJc w:val="left"/>
      <w:pPr>
        <w:ind w:left="1404" w:hanging="1080"/>
      </w:pPr>
      <w:rPr>
        <w:rFonts w:ascii="Times New Roman" w:eastAsia="Calibri" w:hAnsi="Times New Roman" w:cs="Times New Roman"/>
      </w:r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43" w15:restartNumberingAfterBreak="0">
    <w:nsid w:val="6CAD7885"/>
    <w:multiLevelType w:val="hybridMultilevel"/>
    <w:tmpl w:val="73E23D2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E601733"/>
    <w:multiLevelType w:val="hybridMultilevel"/>
    <w:tmpl w:val="1C32EF64"/>
    <w:lvl w:ilvl="0" w:tplc="AA4251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083912"/>
    <w:multiLevelType w:val="hybridMultilevel"/>
    <w:tmpl w:val="925C67FC"/>
    <w:lvl w:ilvl="0" w:tplc="50380EF0">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482688F"/>
    <w:multiLevelType w:val="hybridMultilevel"/>
    <w:tmpl w:val="15420BDE"/>
    <w:lvl w:ilvl="0" w:tplc="04260011">
      <w:start w:val="1"/>
      <w:numFmt w:val="decimal"/>
      <w:lvlText w:val="%1)"/>
      <w:lvlJc w:val="left"/>
      <w:pPr>
        <w:ind w:left="950" w:hanging="360"/>
      </w:p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48" w15:restartNumberingAfterBreak="0">
    <w:nsid w:val="77B107AA"/>
    <w:multiLevelType w:val="hybridMultilevel"/>
    <w:tmpl w:val="7AE05014"/>
    <w:lvl w:ilvl="0" w:tplc="04260011">
      <w:start w:val="1"/>
      <w:numFmt w:val="decimal"/>
      <w:lvlText w:val="%1)"/>
      <w:lvlJc w:val="left"/>
      <w:pPr>
        <w:ind w:left="720" w:hanging="360"/>
      </w:pPr>
      <w:rPr>
        <w:rFonts w:hint="default"/>
      </w:rPr>
    </w:lvl>
    <w:lvl w:ilvl="1" w:tplc="04260017">
      <w:start w:val="1"/>
      <w:numFmt w:val="lowerLetter"/>
      <w:lvlText w:val="%2)"/>
      <w:lvlJc w:val="left"/>
      <w:pPr>
        <w:ind w:left="1179"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BE00841"/>
    <w:multiLevelType w:val="hybridMultilevel"/>
    <w:tmpl w:val="D08075D4"/>
    <w:lvl w:ilvl="0" w:tplc="BCD0F3DE">
      <w:start w:val="1"/>
      <w:numFmt w:val="decimal"/>
      <w:lvlText w:val="%1)"/>
      <w:lvlJc w:val="left"/>
      <w:pPr>
        <w:ind w:left="720" w:hanging="360"/>
      </w:pPr>
      <w:rPr>
        <w:rFonts w:hint="default"/>
        <w:b w:val="0"/>
        <w:color w:val="auto"/>
      </w:rPr>
    </w:lvl>
    <w:lvl w:ilvl="1" w:tplc="524A6956">
      <w:numFmt w:val="bullet"/>
      <w:lvlText w:val="-"/>
      <w:lvlJc w:val="left"/>
      <w:pPr>
        <w:ind w:left="1470" w:hanging="390"/>
      </w:pPr>
      <w:rPr>
        <w:rFonts w:ascii="Calibri" w:eastAsia="Times New Roman" w:hAnsi="Calibri" w:cs="Times New Roman" w:hint="default"/>
        <w:b w:val="0"/>
        <w:i w:val="0"/>
        <w:iCs w:val="0"/>
        <w:strike w:val="0"/>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C494F89"/>
    <w:multiLevelType w:val="hybridMultilevel"/>
    <w:tmpl w:val="04EAE2FE"/>
    <w:lvl w:ilvl="0" w:tplc="04260011">
      <w:start w:val="1"/>
      <w:numFmt w:val="decimal"/>
      <w:lvlText w:val="%1)"/>
      <w:lvlJc w:val="left"/>
      <w:pPr>
        <w:ind w:left="720" w:hanging="360"/>
      </w:pPr>
      <w:rPr>
        <w:rFonts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7E3218A9"/>
    <w:multiLevelType w:val="hybridMultilevel"/>
    <w:tmpl w:val="6C28A2B6"/>
    <w:lvl w:ilvl="0" w:tplc="BCD0F3DE">
      <w:start w:val="1"/>
      <w:numFmt w:val="decimal"/>
      <w:lvlText w:val="%1)"/>
      <w:lvlJc w:val="left"/>
      <w:pPr>
        <w:ind w:left="720" w:hanging="360"/>
      </w:pPr>
      <w:rPr>
        <w:rFonts w:hint="default"/>
        <w:b w:val="0"/>
        <w:color w:val="auto"/>
      </w:rPr>
    </w:lvl>
    <w:lvl w:ilvl="1" w:tplc="C368F1A2">
      <w:start w:val="1"/>
      <w:numFmt w:val="lowerLetter"/>
      <w:lvlText w:val="%2)"/>
      <w:lvlJc w:val="left"/>
      <w:pPr>
        <w:ind w:left="1470" w:hanging="390"/>
      </w:pPr>
      <w:rPr>
        <w:rFonts w:hint="default"/>
        <w:i w:val="0"/>
        <w:iCs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5"/>
  </w:num>
  <w:num w:numId="3">
    <w:abstractNumId w:val="48"/>
  </w:num>
  <w:num w:numId="4">
    <w:abstractNumId w:val="40"/>
  </w:num>
  <w:num w:numId="5">
    <w:abstractNumId w:val="21"/>
  </w:num>
  <w:num w:numId="6">
    <w:abstractNumId w:val="12"/>
  </w:num>
  <w:num w:numId="7">
    <w:abstractNumId w:val="32"/>
  </w:num>
  <w:num w:numId="8">
    <w:abstractNumId w:val="51"/>
  </w:num>
  <w:num w:numId="9">
    <w:abstractNumId w:val="7"/>
  </w:num>
  <w:num w:numId="10">
    <w:abstractNumId w:val="6"/>
  </w:num>
  <w:num w:numId="11">
    <w:abstractNumId w:val="11"/>
  </w:num>
  <w:num w:numId="12">
    <w:abstractNumId w:val="8"/>
  </w:num>
  <w:num w:numId="13">
    <w:abstractNumId w:val="19"/>
  </w:num>
  <w:num w:numId="14">
    <w:abstractNumId w:val="36"/>
  </w:num>
  <w:num w:numId="15">
    <w:abstractNumId w:val="50"/>
  </w:num>
  <w:num w:numId="16">
    <w:abstractNumId w:val="3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4"/>
  </w:num>
  <w:num w:numId="22">
    <w:abstractNumId w:val="20"/>
  </w:num>
  <w:num w:numId="23">
    <w:abstractNumId w:val="25"/>
  </w:num>
  <w:num w:numId="24">
    <w:abstractNumId w:val="35"/>
  </w:num>
  <w:num w:numId="25">
    <w:abstractNumId w:val="14"/>
  </w:num>
  <w:num w:numId="26">
    <w:abstractNumId w:val="15"/>
  </w:num>
  <w:num w:numId="27">
    <w:abstractNumId w:val="42"/>
  </w:num>
  <w:num w:numId="28">
    <w:abstractNumId w:val="30"/>
  </w:num>
  <w:num w:numId="29">
    <w:abstractNumId w:val="34"/>
  </w:num>
  <w:num w:numId="30">
    <w:abstractNumId w:val="26"/>
  </w:num>
  <w:num w:numId="31">
    <w:abstractNumId w:val="39"/>
  </w:num>
  <w:num w:numId="32">
    <w:abstractNumId w:val="16"/>
  </w:num>
  <w:num w:numId="33">
    <w:abstractNumId w:val="43"/>
  </w:num>
  <w:num w:numId="34">
    <w:abstractNumId w:val="41"/>
  </w:num>
  <w:num w:numId="35">
    <w:abstractNumId w:val="47"/>
  </w:num>
  <w:num w:numId="36">
    <w:abstractNumId w:val="1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8"/>
  </w:num>
  <w:num w:numId="42">
    <w:abstractNumId w:val="17"/>
  </w:num>
  <w:num w:numId="43">
    <w:abstractNumId w:val="46"/>
  </w:num>
  <w:num w:numId="44">
    <w:abstractNumId w:val="1"/>
  </w:num>
  <w:num w:numId="45">
    <w:abstractNumId w:val="22"/>
  </w:num>
  <w:num w:numId="46">
    <w:abstractNumId w:val="44"/>
  </w:num>
  <w:num w:numId="47">
    <w:abstractNumId w:val="2"/>
  </w:num>
  <w:num w:numId="48">
    <w:abstractNumId w:val="49"/>
  </w:num>
  <w:num w:numId="49">
    <w:abstractNumId w:val="31"/>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lvlOverride w:ilvl="2"/>
    <w:lvlOverride w:ilvl="3"/>
    <w:lvlOverride w:ilvl="4"/>
    <w:lvlOverride w:ilvl="5"/>
    <w:lvlOverride w:ilvl="6"/>
    <w:lvlOverride w:ilvl="7"/>
    <w:lvlOverride w:ilvl="8"/>
  </w:num>
  <w:num w:numId="54">
    <w:abstractNumId w:val="5"/>
  </w:num>
  <w:num w:numId="55">
    <w:abstractNumId w:val="13"/>
  </w:num>
  <w:num w:numId="56">
    <w:abstractNumId w:val="0"/>
  </w:num>
  <w:num w:numId="57">
    <w:abstractNumId w:val="38"/>
  </w:num>
  <w:num w:numId="58">
    <w:abstractNumId w:val="27"/>
  </w:num>
  <w:num w:numId="5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7D"/>
    <w:rsid w:val="00000678"/>
    <w:rsid w:val="00001BC8"/>
    <w:rsid w:val="000022DD"/>
    <w:rsid w:val="00002C81"/>
    <w:rsid w:val="00002CAD"/>
    <w:rsid w:val="000039D5"/>
    <w:rsid w:val="00005E4A"/>
    <w:rsid w:val="00006183"/>
    <w:rsid w:val="0001033C"/>
    <w:rsid w:val="00010B04"/>
    <w:rsid w:val="00010FA1"/>
    <w:rsid w:val="00013AE3"/>
    <w:rsid w:val="00013F97"/>
    <w:rsid w:val="000152FD"/>
    <w:rsid w:val="00015A52"/>
    <w:rsid w:val="000170F2"/>
    <w:rsid w:val="000175F7"/>
    <w:rsid w:val="00020F5B"/>
    <w:rsid w:val="00021568"/>
    <w:rsid w:val="00022F2D"/>
    <w:rsid w:val="00026931"/>
    <w:rsid w:val="00026EF4"/>
    <w:rsid w:val="00031A9C"/>
    <w:rsid w:val="00033C5C"/>
    <w:rsid w:val="00036A3A"/>
    <w:rsid w:val="00037025"/>
    <w:rsid w:val="000421EE"/>
    <w:rsid w:val="00042C20"/>
    <w:rsid w:val="000443D8"/>
    <w:rsid w:val="00044F14"/>
    <w:rsid w:val="00046C99"/>
    <w:rsid w:val="00046D52"/>
    <w:rsid w:val="00046EF1"/>
    <w:rsid w:val="000477A8"/>
    <w:rsid w:val="00052A6C"/>
    <w:rsid w:val="000530FE"/>
    <w:rsid w:val="000544A8"/>
    <w:rsid w:val="00056B3C"/>
    <w:rsid w:val="00056B72"/>
    <w:rsid w:val="00057028"/>
    <w:rsid w:val="00057AA7"/>
    <w:rsid w:val="00060D8B"/>
    <w:rsid w:val="000641B5"/>
    <w:rsid w:val="0006519D"/>
    <w:rsid w:val="00066E94"/>
    <w:rsid w:val="0006723C"/>
    <w:rsid w:val="0007448D"/>
    <w:rsid w:val="00074C41"/>
    <w:rsid w:val="000758AA"/>
    <w:rsid w:val="00075A78"/>
    <w:rsid w:val="00076A2C"/>
    <w:rsid w:val="00080299"/>
    <w:rsid w:val="00082A88"/>
    <w:rsid w:val="00083388"/>
    <w:rsid w:val="000836C7"/>
    <w:rsid w:val="000851CC"/>
    <w:rsid w:val="00096483"/>
    <w:rsid w:val="000968C6"/>
    <w:rsid w:val="00096CD0"/>
    <w:rsid w:val="000A0917"/>
    <w:rsid w:val="000A5AE1"/>
    <w:rsid w:val="000A6CA9"/>
    <w:rsid w:val="000A74BA"/>
    <w:rsid w:val="000A7CE4"/>
    <w:rsid w:val="000B02B6"/>
    <w:rsid w:val="000B1D04"/>
    <w:rsid w:val="000B2391"/>
    <w:rsid w:val="000B2FDC"/>
    <w:rsid w:val="000B5236"/>
    <w:rsid w:val="000B55BF"/>
    <w:rsid w:val="000B697C"/>
    <w:rsid w:val="000C0B1C"/>
    <w:rsid w:val="000C1704"/>
    <w:rsid w:val="000C172B"/>
    <w:rsid w:val="000C23AB"/>
    <w:rsid w:val="000C3180"/>
    <w:rsid w:val="000C4380"/>
    <w:rsid w:val="000C488D"/>
    <w:rsid w:val="000C5BF3"/>
    <w:rsid w:val="000C5D68"/>
    <w:rsid w:val="000D0293"/>
    <w:rsid w:val="000D493F"/>
    <w:rsid w:val="000D4EDB"/>
    <w:rsid w:val="000D55BE"/>
    <w:rsid w:val="000D581A"/>
    <w:rsid w:val="000D585E"/>
    <w:rsid w:val="000D629B"/>
    <w:rsid w:val="000E0F1F"/>
    <w:rsid w:val="000E16A3"/>
    <w:rsid w:val="000E1B5A"/>
    <w:rsid w:val="000E2C20"/>
    <w:rsid w:val="000E2DDF"/>
    <w:rsid w:val="000E3225"/>
    <w:rsid w:val="000E3507"/>
    <w:rsid w:val="000E39D4"/>
    <w:rsid w:val="000E7847"/>
    <w:rsid w:val="000E7DC4"/>
    <w:rsid w:val="000F11E8"/>
    <w:rsid w:val="000F1B0A"/>
    <w:rsid w:val="000F2892"/>
    <w:rsid w:val="000F5437"/>
    <w:rsid w:val="001000F5"/>
    <w:rsid w:val="00102814"/>
    <w:rsid w:val="00103260"/>
    <w:rsid w:val="001035A3"/>
    <w:rsid w:val="00104769"/>
    <w:rsid w:val="00105027"/>
    <w:rsid w:val="001051B4"/>
    <w:rsid w:val="00105F25"/>
    <w:rsid w:val="00106E61"/>
    <w:rsid w:val="00111448"/>
    <w:rsid w:val="00112908"/>
    <w:rsid w:val="0011522B"/>
    <w:rsid w:val="001160B6"/>
    <w:rsid w:val="001216FE"/>
    <w:rsid w:val="001219BF"/>
    <w:rsid w:val="0012259A"/>
    <w:rsid w:val="0012277D"/>
    <w:rsid w:val="00122BF8"/>
    <w:rsid w:val="00123A31"/>
    <w:rsid w:val="001256FF"/>
    <w:rsid w:val="00125819"/>
    <w:rsid w:val="001261C3"/>
    <w:rsid w:val="00127AD1"/>
    <w:rsid w:val="00130015"/>
    <w:rsid w:val="0013074D"/>
    <w:rsid w:val="001308FC"/>
    <w:rsid w:val="00131286"/>
    <w:rsid w:val="00132DD3"/>
    <w:rsid w:val="00133F2E"/>
    <w:rsid w:val="00135B4C"/>
    <w:rsid w:val="00136010"/>
    <w:rsid w:val="00136AD1"/>
    <w:rsid w:val="001422B8"/>
    <w:rsid w:val="00142EDA"/>
    <w:rsid w:val="0014543E"/>
    <w:rsid w:val="00145665"/>
    <w:rsid w:val="001464D1"/>
    <w:rsid w:val="0014751E"/>
    <w:rsid w:val="001513DC"/>
    <w:rsid w:val="001521E2"/>
    <w:rsid w:val="00152870"/>
    <w:rsid w:val="00155188"/>
    <w:rsid w:val="00155F29"/>
    <w:rsid w:val="001561EF"/>
    <w:rsid w:val="00156509"/>
    <w:rsid w:val="00156666"/>
    <w:rsid w:val="00157F29"/>
    <w:rsid w:val="0016133D"/>
    <w:rsid w:val="0016284A"/>
    <w:rsid w:val="00162E43"/>
    <w:rsid w:val="00163E53"/>
    <w:rsid w:val="001645BF"/>
    <w:rsid w:val="00164DDC"/>
    <w:rsid w:val="001650B0"/>
    <w:rsid w:val="001654C6"/>
    <w:rsid w:val="0016645B"/>
    <w:rsid w:val="00167898"/>
    <w:rsid w:val="00167F58"/>
    <w:rsid w:val="001727F0"/>
    <w:rsid w:val="00172A33"/>
    <w:rsid w:val="00173273"/>
    <w:rsid w:val="001761F7"/>
    <w:rsid w:val="00177658"/>
    <w:rsid w:val="00180034"/>
    <w:rsid w:val="00180A48"/>
    <w:rsid w:val="001820C3"/>
    <w:rsid w:val="001836A6"/>
    <w:rsid w:val="00184142"/>
    <w:rsid w:val="001846BE"/>
    <w:rsid w:val="00186AD8"/>
    <w:rsid w:val="0018787E"/>
    <w:rsid w:val="00187EB5"/>
    <w:rsid w:val="00187F01"/>
    <w:rsid w:val="00190D55"/>
    <w:rsid w:val="00191D56"/>
    <w:rsid w:val="001925F7"/>
    <w:rsid w:val="00194665"/>
    <w:rsid w:val="00195BEA"/>
    <w:rsid w:val="00195DC0"/>
    <w:rsid w:val="00196335"/>
    <w:rsid w:val="00196F52"/>
    <w:rsid w:val="00197246"/>
    <w:rsid w:val="001974AE"/>
    <w:rsid w:val="00197837"/>
    <w:rsid w:val="00197BB6"/>
    <w:rsid w:val="001A02DC"/>
    <w:rsid w:val="001A08AA"/>
    <w:rsid w:val="001A2B74"/>
    <w:rsid w:val="001A34C5"/>
    <w:rsid w:val="001A5B0C"/>
    <w:rsid w:val="001A5D1F"/>
    <w:rsid w:val="001A6C7C"/>
    <w:rsid w:val="001B02D2"/>
    <w:rsid w:val="001B2872"/>
    <w:rsid w:val="001B612B"/>
    <w:rsid w:val="001B67D8"/>
    <w:rsid w:val="001B6917"/>
    <w:rsid w:val="001B6DC3"/>
    <w:rsid w:val="001B7E3C"/>
    <w:rsid w:val="001B7E69"/>
    <w:rsid w:val="001C2312"/>
    <w:rsid w:val="001C2B43"/>
    <w:rsid w:val="001C4640"/>
    <w:rsid w:val="001C4CCA"/>
    <w:rsid w:val="001C4F3A"/>
    <w:rsid w:val="001C5628"/>
    <w:rsid w:val="001C5CCD"/>
    <w:rsid w:val="001C5FAB"/>
    <w:rsid w:val="001C7C03"/>
    <w:rsid w:val="001D0FB2"/>
    <w:rsid w:val="001D1430"/>
    <w:rsid w:val="001D43C3"/>
    <w:rsid w:val="001D483F"/>
    <w:rsid w:val="001D534E"/>
    <w:rsid w:val="001D5372"/>
    <w:rsid w:val="001D5D34"/>
    <w:rsid w:val="001D69A4"/>
    <w:rsid w:val="001E03A1"/>
    <w:rsid w:val="001E0D10"/>
    <w:rsid w:val="001E21F3"/>
    <w:rsid w:val="001E30F7"/>
    <w:rsid w:val="001E495E"/>
    <w:rsid w:val="001E526E"/>
    <w:rsid w:val="001E7E00"/>
    <w:rsid w:val="001F00E5"/>
    <w:rsid w:val="001F194D"/>
    <w:rsid w:val="001F267B"/>
    <w:rsid w:val="001F2C52"/>
    <w:rsid w:val="001F3D6F"/>
    <w:rsid w:val="001F557D"/>
    <w:rsid w:val="001F618C"/>
    <w:rsid w:val="00200C8C"/>
    <w:rsid w:val="002018AB"/>
    <w:rsid w:val="00202329"/>
    <w:rsid w:val="00204D66"/>
    <w:rsid w:val="0020604E"/>
    <w:rsid w:val="00207203"/>
    <w:rsid w:val="00210554"/>
    <w:rsid w:val="00210A25"/>
    <w:rsid w:val="002126D8"/>
    <w:rsid w:val="0021457A"/>
    <w:rsid w:val="00214DD0"/>
    <w:rsid w:val="00215F30"/>
    <w:rsid w:val="0021602B"/>
    <w:rsid w:val="00216A7A"/>
    <w:rsid w:val="002202F1"/>
    <w:rsid w:val="002214BA"/>
    <w:rsid w:val="0022162D"/>
    <w:rsid w:val="00221FDB"/>
    <w:rsid w:val="0022328F"/>
    <w:rsid w:val="00224529"/>
    <w:rsid w:val="002248D7"/>
    <w:rsid w:val="00224931"/>
    <w:rsid w:val="00225EE7"/>
    <w:rsid w:val="00225F50"/>
    <w:rsid w:val="00226A40"/>
    <w:rsid w:val="00226E25"/>
    <w:rsid w:val="00227928"/>
    <w:rsid w:val="002334A0"/>
    <w:rsid w:val="0023378F"/>
    <w:rsid w:val="0023582E"/>
    <w:rsid w:val="00235B79"/>
    <w:rsid w:val="00236BE2"/>
    <w:rsid w:val="00237F7E"/>
    <w:rsid w:val="002405DA"/>
    <w:rsid w:val="00241049"/>
    <w:rsid w:val="0024189A"/>
    <w:rsid w:val="00241935"/>
    <w:rsid w:val="00241B2B"/>
    <w:rsid w:val="0024235F"/>
    <w:rsid w:val="002424F3"/>
    <w:rsid w:val="00243AFD"/>
    <w:rsid w:val="00244BB5"/>
    <w:rsid w:val="00245126"/>
    <w:rsid w:val="00246170"/>
    <w:rsid w:val="002469D7"/>
    <w:rsid w:val="00246B7C"/>
    <w:rsid w:val="002471E5"/>
    <w:rsid w:val="00250228"/>
    <w:rsid w:val="002524B7"/>
    <w:rsid w:val="002539BA"/>
    <w:rsid w:val="00253B47"/>
    <w:rsid w:val="00253E96"/>
    <w:rsid w:val="00253FB0"/>
    <w:rsid w:val="00254630"/>
    <w:rsid w:val="0025580E"/>
    <w:rsid w:val="0025623D"/>
    <w:rsid w:val="0025629B"/>
    <w:rsid w:val="0025718B"/>
    <w:rsid w:val="00257E18"/>
    <w:rsid w:val="00260483"/>
    <w:rsid w:val="002608AD"/>
    <w:rsid w:val="00261F50"/>
    <w:rsid w:val="002626B9"/>
    <w:rsid w:val="00262898"/>
    <w:rsid w:val="002641ED"/>
    <w:rsid w:val="00265D62"/>
    <w:rsid w:val="00267BBF"/>
    <w:rsid w:val="0027055B"/>
    <w:rsid w:val="002759FA"/>
    <w:rsid w:val="0027608F"/>
    <w:rsid w:val="00276404"/>
    <w:rsid w:val="00276451"/>
    <w:rsid w:val="00277B43"/>
    <w:rsid w:val="00280B2F"/>
    <w:rsid w:val="0028114F"/>
    <w:rsid w:val="002811F7"/>
    <w:rsid w:val="0028202D"/>
    <w:rsid w:val="00282480"/>
    <w:rsid w:val="00282804"/>
    <w:rsid w:val="00283A9E"/>
    <w:rsid w:val="00283C0E"/>
    <w:rsid w:val="00284554"/>
    <w:rsid w:val="00287114"/>
    <w:rsid w:val="00287611"/>
    <w:rsid w:val="00287C7E"/>
    <w:rsid w:val="00290C54"/>
    <w:rsid w:val="002910A6"/>
    <w:rsid w:val="00292550"/>
    <w:rsid w:val="002925AE"/>
    <w:rsid w:val="0029526C"/>
    <w:rsid w:val="002A104B"/>
    <w:rsid w:val="002A1C0A"/>
    <w:rsid w:val="002A3C2C"/>
    <w:rsid w:val="002A6EC0"/>
    <w:rsid w:val="002A7072"/>
    <w:rsid w:val="002A7696"/>
    <w:rsid w:val="002A7CC6"/>
    <w:rsid w:val="002B19CB"/>
    <w:rsid w:val="002B19F1"/>
    <w:rsid w:val="002B3272"/>
    <w:rsid w:val="002B3436"/>
    <w:rsid w:val="002B3647"/>
    <w:rsid w:val="002B3E13"/>
    <w:rsid w:val="002B40CA"/>
    <w:rsid w:val="002B6DFF"/>
    <w:rsid w:val="002C0632"/>
    <w:rsid w:val="002C14D0"/>
    <w:rsid w:val="002C221E"/>
    <w:rsid w:val="002C2E3B"/>
    <w:rsid w:val="002C3B79"/>
    <w:rsid w:val="002C42CA"/>
    <w:rsid w:val="002C5888"/>
    <w:rsid w:val="002C5D10"/>
    <w:rsid w:val="002C61BD"/>
    <w:rsid w:val="002C67ED"/>
    <w:rsid w:val="002D1652"/>
    <w:rsid w:val="002D462C"/>
    <w:rsid w:val="002D4822"/>
    <w:rsid w:val="002D4C5F"/>
    <w:rsid w:val="002D4EDA"/>
    <w:rsid w:val="002D6074"/>
    <w:rsid w:val="002D67EB"/>
    <w:rsid w:val="002D790D"/>
    <w:rsid w:val="002E326D"/>
    <w:rsid w:val="002E4002"/>
    <w:rsid w:val="002E48A2"/>
    <w:rsid w:val="002E5EB3"/>
    <w:rsid w:val="002E657E"/>
    <w:rsid w:val="002E6AC9"/>
    <w:rsid w:val="002E75FE"/>
    <w:rsid w:val="002F0100"/>
    <w:rsid w:val="002F0339"/>
    <w:rsid w:val="002F0987"/>
    <w:rsid w:val="002F2359"/>
    <w:rsid w:val="002F493C"/>
    <w:rsid w:val="002F4F91"/>
    <w:rsid w:val="002F7273"/>
    <w:rsid w:val="002F7D0F"/>
    <w:rsid w:val="00303FC0"/>
    <w:rsid w:val="00304EBC"/>
    <w:rsid w:val="003050B9"/>
    <w:rsid w:val="00305333"/>
    <w:rsid w:val="00306959"/>
    <w:rsid w:val="00306E7B"/>
    <w:rsid w:val="00307F21"/>
    <w:rsid w:val="00310B98"/>
    <w:rsid w:val="0031112E"/>
    <w:rsid w:val="0031120B"/>
    <w:rsid w:val="003133CB"/>
    <w:rsid w:val="003151A4"/>
    <w:rsid w:val="00316443"/>
    <w:rsid w:val="00316D44"/>
    <w:rsid w:val="00321BA3"/>
    <w:rsid w:val="00321C81"/>
    <w:rsid w:val="00324300"/>
    <w:rsid w:val="00324C4E"/>
    <w:rsid w:val="003258E9"/>
    <w:rsid w:val="00326008"/>
    <w:rsid w:val="00326820"/>
    <w:rsid w:val="00326A73"/>
    <w:rsid w:val="00330B95"/>
    <w:rsid w:val="00331935"/>
    <w:rsid w:val="0033572D"/>
    <w:rsid w:val="0033630C"/>
    <w:rsid w:val="003406E4"/>
    <w:rsid w:val="0034077A"/>
    <w:rsid w:val="0034116D"/>
    <w:rsid w:val="0034282A"/>
    <w:rsid w:val="00342B92"/>
    <w:rsid w:val="00343710"/>
    <w:rsid w:val="003441B1"/>
    <w:rsid w:val="0034427A"/>
    <w:rsid w:val="00344465"/>
    <w:rsid w:val="003447C6"/>
    <w:rsid w:val="00345436"/>
    <w:rsid w:val="00345AB7"/>
    <w:rsid w:val="003465DD"/>
    <w:rsid w:val="003479D5"/>
    <w:rsid w:val="00350B4D"/>
    <w:rsid w:val="0035157A"/>
    <w:rsid w:val="0035210F"/>
    <w:rsid w:val="003529E6"/>
    <w:rsid w:val="00352E7F"/>
    <w:rsid w:val="00353CBD"/>
    <w:rsid w:val="00354B26"/>
    <w:rsid w:val="003566A5"/>
    <w:rsid w:val="00356711"/>
    <w:rsid w:val="00357240"/>
    <w:rsid w:val="003576AD"/>
    <w:rsid w:val="00357BB7"/>
    <w:rsid w:val="00357E16"/>
    <w:rsid w:val="00360BAE"/>
    <w:rsid w:val="003629DB"/>
    <w:rsid w:val="003662DB"/>
    <w:rsid w:val="00366331"/>
    <w:rsid w:val="003666F3"/>
    <w:rsid w:val="00367B74"/>
    <w:rsid w:val="00367FCB"/>
    <w:rsid w:val="00370AE9"/>
    <w:rsid w:val="0037501D"/>
    <w:rsid w:val="003750E5"/>
    <w:rsid w:val="00377188"/>
    <w:rsid w:val="00377F29"/>
    <w:rsid w:val="003815E4"/>
    <w:rsid w:val="003817AF"/>
    <w:rsid w:val="0038511A"/>
    <w:rsid w:val="00386C1A"/>
    <w:rsid w:val="00387949"/>
    <w:rsid w:val="00391290"/>
    <w:rsid w:val="003912A2"/>
    <w:rsid w:val="00391930"/>
    <w:rsid w:val="00392E71"/>
    <w:rsid w:val="003932E1"/>
    <w:rsid w:val="00393485"/>
    <w:rsid w:val="003956D6"/>
    <w:rsid w:val="00395B98"/>
    <w:rsid w:val="0039643B"/>
    <w:rsid w:val="003967AB"/>
    <w:rsid w:val="00396916"/>
    <w:rsid w:val="0039703C"/>
    <w:rsid w:val="0039747D"/>
    <w:rsid w:val="003A00C6"/>
    <w:rsid w:val="003A2332"/>
    <w:rsid w:val="003A51C3"/>
    <w:rsid w:val="003A54F6"/>
    <w:rsid w:val="003A6510"/>
    <w:rsid w:val="003A6D64"/>
    <w:rsid w:val="003B01FF"/>
    <w:rsid w:val="003B1F01"/>
    <w:rsid w:val="003B3144"/>
    <w:rsid w:val="003B330B"/>
    <w:rsid w:val="003B4268"/>
    <w:rsid w:val="003B4B4B"/>
    <w:rsid w:val="003B4DAA"/>
    <w:rsid w:val="003B5EBD"/>
    <w:rsid w:val="003B690E"/>
    <w:rsid w:val="003B7703"/>
    <w:rsid w:val="003B7E45"/>
    <w:rsid w:val="003C1ECA"/>
    <w:rsid w:val="003C3EF3"/>
    <w:rsid w:val="003C45A2"/>
    <w:rsid w:val="003C556B"/>
    <w:rsid w:val="003C5914"/>
    <w:rsid w:val="003C5BE4"/>
    <w:rsid w:val="003C688B"/>
    <w:rsid w:val="003C7074"/>
    <w:rsid w:val="003D213A"/>
    <w:rsid w:val="003D3A6A"/>
    <w:rsid w:val="003D3E14"/>
    <w:rsid w:val="003D4C72"/>
    <w:rsid w:val="003D5210"/>
    <w:rsid w:val="003D56B9"/>
    <w:rsid w:val="003D7F6B"/>
    <w:rsid w:val="003E16C5"/>
    <w:rsid w:val="003E2F7F"/>
    <w:rsid w:val="003E3483"/>
    <w:rsid w:val="003E3984"/>
    <w:rsid w:val="003E612A"/>
    <w:rsid w:val="003E65B1"/>
    <w:rsid w:val="003F153E"/>
    <w:rsid w:val="003F3D7E"/>
    <w:rsid w:val="003F4A1C"/>
    <w:rsid w:val="003F4E63"/>
    <w:rsid w:val="003F5C6D"/>
    <w:rsid w:val="003F6DC8"/>
    <w:rsid w:val="004005E4"/>
    <w:rsid w:val="0040234F"/>
    <w:rsid w:val="004032D4"/>
    <w:rsid w:val="00403F69"/>
    <w:rsid w:val="00404A7B"/>
    <w:rsid w:val="0040617B"/>
    <w:rsid w:val="00406193"/>
    <w:rsid w:val="0040760F"/>
    <w:rsid w:val="00407829"/>
    <w:rsid w:val="004079D7"/>
    <w:rsid w:val="00410713"/>
    <w:rsid w:val="004113A0"/>
    <w:rsid w:val="00411A02"/>
    <w:rsid w:val="004120B8"/>
    <w:rsid w:val="00414A11"/>
    <w:rsid w:val="004155C7"/>
    <w:rsid w:val="004176B9"/>
    <w:rsid w:val="004210DC"/>
    <w:rsid w:val="00422169"/>
    <w:rsid w:val="0042239F"/>
    <w:rsid w:val="00423384"/>
    <w:rsid w:val="004273C9"/>
    <w:rsid w:val="004279C7"/>
    <w:rsid w:val="00431462"/>
    <w:rsid w:val="0043410A"/>
    <w:rsid w:val="004342B2"/>
    <w:rsid w:val="004360CD"/>
    <w:rsid w:val="0043634F"/>
    <w:rsid w:val="0043773E"/>
    <w:rsid w:val="00437E4E"/>
    <w:rsid w:val="004405EB"/>
    <w:rsid w:val="00442F1E"/>
    <w:rsid w:val="004435A9"/>
    <w:rsid w:val="00443E65"/>
    <w:rsid w:val="004445C9"/>
    <w:rsid w:val="004456E5"/>
    <w:rsid w:val="00447043"/>
    <w:rsid w:val="004476AB"/>
    <w:rsid w:val="00447CF7"/>
    <w:rsid w:val="00451BB6"/>
    <w:rsid w:val="00453817"/>
    <w:rsid w:val="00454C65"/>
    <w:rsid w:val="00456B6B"/>
    <w:rsid w:val="00457602"/>
    <w:rsid w:val="0046031C"/>
    <w:rsid w:val="00460A08"/>
    <w:rsid w:val="004610F5"/>
    <w:rsid w:val="004614A1"/>
    <w:rsid w:val="00462171"/>
    <w:rsid w:val="00462DE7"/>
    <w:rsid w:val="00466B3B"/>
    <w:rsid w:val="00470C32"/>
    <w:rsid w:val="00471FC5"/>
    <w:rsid w:val="00473547"/>
    <w:rsid w:val="004754E4"/>
    <w:rsid w:val="00475958"/>
    <w:rsid w:val="004806DD"/>
    <w:rsid w:val="00483021"/>
    <w:rsid w:val="00483764"/>
    <w:rsid w:val="004841E6"/>
    <w:rsid w:val="0048593B"/>
    <w:rsid w:val="00485EB6"/>
    <w:rsid w:val="00487801"/>
    <w:rsid w:val="00491DB4"/>
    <w:rsid w:val="004944B8"/>
    <w:rsid w:val="004947C5"/>
    <w:rsid w:val="004951D8"/>
    <w:rsid w:val="00495CE5"/>
    <w:rsid w:val="00495DF5"/>
    <w:rsid w:val="00496247"/>
    <w:rsid w:val="0049707B"/>
    <w:rsid w:val="00497328"/>
    <w:rsid w:val="00497726"/>
    <w:rsid w:val="00497A0B"/>
    <w:rsid w:val="004A0F77"/>
    <w:rsid w:val="004A24B5"/>
    <w:rsid w:val="004A2F23"/>
    <w:rsid w:val="004A4C20"/>
    <w:rsid w:val="004A53F9"/>
    <w:rsid w:val="004A5606"/>
    <w:rsid w:val="004A6652"/>
    <w:rsid w:val="004A7FFB"/>
    <w:rsid w:val="004B225E"/>
    <w:rsid w:val="004B3ADD"/>
    <w:rsid w:val="004B64CE"/>
    <w:rsid w:val="004B6DB4"/>
    <w:rsid w:val="004C02B3"/>
    <w:rsid w:val="004C091E"/>
    <w:rsid w:val="004C15E1"/>
    <w:rsid w:val="004C1CE3"/>
    <w:rsid w:val="004C2584"/>
    <w:rsid w:val="004C3F63"/>
    <w:rsid w:val="004C4136"/>
    <w:rsid w:val="004C5A3C"/>
    <w:rsid w:val="004C761C"/>
    <w:rsid w:val="004D0CE5"/>
    <w:rsid w:val="004D27E3"/>
    <w:rsid w:val="004D336A"/>
    <w:rsid w:val="004D4B3B"/>
    <w:rsid w:val="004D56C5"/>
    <w:rsid w:val="004D587A"/>
    <w:rsid w:val="004E0FCF"/>
    <w:rsid w:val="004E23F6"/>
    <w:rsid w:val="004E24BC"/>
    <w:rsid w:val="004E281E"/>
    <w:rsid w:val="004E4BCE"/>
    <w:rsid w:val="004E5797"/>
    <w:rsid w:val="004E67EC"/>
    <w:rsid w:val="004F023C"/>
    <w:rsid w:val="004F2972"/>
    <w:rsid w:val="004F44EC"/>
    <w:rsid w:val="004F5186"/>
    <w:rsid w:val="004F53D2"/>
    <w:rsid w:val="004F54AE"/>
    <w:rsid w:val="004F5B42"/>
    <w:rsid w:val="004F5D22"/>
    <w:rsid w:val="004F6DF9"/>
    <w:rsid w:val="004F797B"/>
    <w:rsid w:val="00505200"/>
    <w:rsid w:val="005066DE"/>
    <w:rsid w:val="0050671D"/>
    <w:rsid w:val="00510D84"/>
    <w:rsid w:val="0051145A"/>
    <w:rsid w:val="005118E0"/>
    <w:rsid w:val="00513333"/>
    <w:rsid w:val="00515299"/>
    <w:rsid w:val="005202A8"/>
    <w:rsid w:val="00520A9D"/>
    <w:rsid w:val="0052141C"/>
    <w:rsid w:val="00523C3B"/>
    <w:rsid w:val="00524F00"/>
    <w:rsid w:val="0052677F"/>
    <w:rsid w:val="00527449"/>
    <w:rsid w:val="005278C4"/>
    <w:rsid w:val="005305F7"/>
    <w:rsid w:val="005309E6"/>
    <w:rsid w:val="00531074"/>
    <w:rsid w:val="00531AFA"/>
    <w:rsid w:val="00531E58"/>
    <w:rsid w:val="00532A8F"/>
    <w:rsid w:val="00532FCB"/>
    <w:rsid w:val="0053489C"/>
    <w:rsid w:val="00535685"/>
    <w:rsid w:val="00536CD0"/>
    <w:rsid w:val="00536EB8"/>
    <w:rsid w:val="00537BC2"/>
    <w:rsid w:val="00540628"/>
    <w:rsid w:val="00540F77"/>
    <w:rsid w:val="005410C1"/>
    <w:rsid w:val="00541840"/>
    <w:rsid w:val="00541A92"/>
    <w:rsid w:val="00542DBD"/>
    <w:rsid w:val="0054420F"/>
    <w:rsid w:val="0054590F"/>
    <w:rsid w:val="00545C18"/>
    <w:rsid w:val="005462A6"/>
    <w:rsid w:val="00547700"/>
    <w:rsid w:val="005510BB"/>
    <w:rsid w:val="005517A9"/>
    <w:rsid w:val="005523BF"/>
    <w:rsid w:val="00552A42"/>
    <w:rsid w:val="0055639B"/>
    <w:rsid w:val="0055703B"/>
    <w:rsid w:val="00561878"/>
    <w:rsid w:val="005623E6"/>
    <w:rsid w:val="00562BE6"/>
    <w:rsid w:val="00563919"/>
    <w:rsid w:val="00564AC6"/>
    <w:rsid w:val="00567466"/>
    <w:rsid w:val="00571729"/>
    <w:rsid w:val="00572ABF"/>
    <w:rsid w:val="00572F09"/>
    <w:rsid w:val="00573AB7"/>
    <w:rsid w:val="00573E50"/>
    <w:rsid w:val="00576083"/>
    <w:rsid w:val="005802CA"/>
    <w:rsid w:val="005825B0"/>
    <w:rsid w:val="00584866"/>
    <w:rsid w:val="00584D5E"/>
    <w:rsid w:val="0058636B"/>
    <w:rsid w:val="0058662B"/>
    <w:rsid w:val="00592449"/>
    <w:rsid w:val="005927A6"/>
    <w:rsid w:val="00592D18"/>
    <w:rsid w:val="00593B78"/>
    <w:rsid w:val="00593F8E"/>
    <w:rsid w:val="005941DB"/>
    <w:rsid w:val="0059700D"/>
    <w:rsid w:val="005A1935"/>
    <w:rsid w:val="005A1C1A"/>
    <w:rsid w:val="005A2A84"/>
    <w:rsid w:val="005A3ADC"/>
    <w:rsid w:val="005A3C4E"/>
    <w:rsid w:val="005A423B"/>
    <w:rsid w:val="005A4934"/>
    <w:rsid w:val="005A4CC0"/>
    <w:rsid w:val="005A5856"/>
    <w:rsid w:val="005A6EAA"/>
    <w:rsid w:val="005A7B91"/>
    <w:rsid w:val="005B14A4"/>
    <w:rsid w:val="005B16CA"/>
    <w:rsid w:val="005B197A"/>
    <w:rsid w:val="005B1A90"/>
    <w:rsid w:val="005B1BB5"/>
    <w:rsid w:val="005B20EF"/>
    <w:rsid w:val="005B2A55"/>
    <w:rsid w:val="005B3C21"/>
    <w:rsid w:val="005B5036"/>
    <w:rsid w:val="005B56ED"/>
    <w:rsid w:val="005B5AFF"/>
    <w:rsid w:val="005B7068"/>
    <w:rsid w:val="005B7A93"/>
    <w:rsid w:val="005C0DE7"/>
    <w:rsid w:val="005C15DA"/>
    <w:rsid w:val="005C32C0"/>
    <w:rsid w:val="005C34AD"/>
    <w:rsid w:val="005C3C66"/>
    <w:rsid w:val="005C3F29"/>
    <w:rsid w:val="005C3F5A"/>
    <w:rsid w:val="005C4C8C"/>
    <w:rsid w:val="005C5746"/>
    <w:rsid w:val="005C5DB5"/>
    <w:rsid w:val="005C6AB3"/>
    <w:rsid w:val="005C7191"/>
    <w:rsid w:val="005D0528"/>
    <w:rsid w:val="005D0ADC"/>
    <w:rsid w:val="005D197E"/>
    <w:rsid w:val="005D4E51"/>
    <w:rsid w:val="005D7BC1"/>
    <w:rsid w:val="005E021B"/>
    <w:rsid w:val="005E09C4"/>
    <w:rsid w:val="005E0AD6"/>
    <w:rsid w:val="005E11DD"/>
    <w:rsid w:val="005E2082"/>
    <w:rsid w:val="005E3645"/>
    <w:rsid w:val="005E684E"/>
    <w:rsid w:val="005E6D25"/>
    <w:rsid w:val="005E7295"/>
    <w:rsid w:val="005F04DC"/>
    <w:rsid w:val="005F09CC"/>
    <w:rsid w:val="005F0DAE"/>
    <w:rsid w:val="005F2391"/>
    <w:rsid w:val="005F306E"/>
    <w:rsid w:val="005F3266"/>
    <w:rsid w:val="005F48A5"/>
    <w:rsid w:val="005F4FA1"/>
    <w:rsid w:val="005F74C4"/>
    <w:rsid w:val="006000C7"/>
    <w:rsid w:val="00600223"/>
    <w:rsid w:val="0060064C"/>
    <w:rsid w:val="00600738"/>
    <w:rsid w:val="00600B90"/>
    <w:rsid w:val="00600F9C"/>
    <w:rsid w:val="0060176D"/>
    <w:rsid w:val="00601A01"/>
    <w:rsid w:val="00603E0B"/>
    <w:rsid w:val="00604F16"/>
    <w:rsid w:val="0060518B"/>
    <w:rsid w:val="00605491"/>
    <w:rsid w:val="0060667D"/>
    <w:rsid w:val="0061030F"/>
    <w:rsid w:val="0061442F"/>
    <w:rsid w:val="00615673"/>
    <w:rsid w:val="00616E66"/>
    <w:rsid w:val="0062059E"/>
    <w:rsid w:val="00621F52"/>
    <w:rsid w:val="00622DDB"/>
    <w:rsid w:val="006262DE"/>
    <w:rsid w:val="00626E5A"/>
    <w:rsid w:val="00626F2B"/>
    <w:rsid w:val="0062718E"/>
    <w:rsid w:val="00627196"/>
    <w:rsid w:val="006306F0"/>
    <w:rsid w:val="0063084E"/>
    <w:rsid w:val="00631733"/>
    <w:rsid w:val="0063190F"/>
    <w:rsid w:val="006322AC"/>
    <w:rsid w:val="0063257C"/>
    <w:rsid w:val="00633C4F"/>
    <w:rsid w:val="006341B3"/>
    <w:rsid w:val="00634CAA"/>
    <w:rsid w:val="00634E61"/>
    <w:rsid w:val="006353E3"/>
    <w:rsid w:val="00637E2B"/>
    <w:rsid w:val="00640848"/>
    <w:rsid w:val="0064132B"/>
    <w:rsid w:val="00642670"/>
    <w:rsid w:val="006432B5"/>
    <w:rsid w:val="00643E66"/>
    <w:rsid w:val="00644875"/>
    <w:rsid w:val="0064635C"/>
    <w:rsid w:val="0064692A"/>
    <w:rsid w:val="00650F1D"/>
    <w:rsid w:val="00651817"/>
    <w:rsid w:val="006536A0"/>
    <w:rsid w:val="00655820"/>
    <w:rsid w:val="0065677D"/>
    <w:rsid w:val="006570A2"/>
    <w:rsid w:val="00661656"/>
    <w:rsid w:val="006622A8"/>
    <w:rsid w:val="00662FA5"/>
    <w:rsid w:val="00663878"/>
    <w:rsid w:val="00663C51"/>
    <w:rsid w:val="00664898"/>
    <w:rsid w:val="00665727"/>
    <w:rsid w:val="00665C92"/>
    <w:rsid w:val="00667C13"/>
    <w:rsid w:val="006704D0"/>
    <w:rsid w:val="00671A84"/>
    <w:rsid w:val="006727D8"/>
    <w:rsid w:val="00672E6A"/>
    <w:rsid w:val="00672F3E"/>
    <w:rsid w:val="00674C01"/>
    <w:rsid w:val="00674C7D"/>
    <w:rsid w:val="006752DA"/>
    <w:rsid w:val="006800C8"/>
    <w:rsid w:val="00681E0B"/>
    <w:rsid w:val="00683DF4"/>
    <w:rsid w:val="006848CF"/>
    <w:rsid w:val="00684FC5"/>
    <w:rsid w:val="00685D99"/>
    <w:rsid w:val="00690847"/>
    <w:rsid w:val="00690F82"/>
    <w:rsid w:val="00691661"/>
    <w:rsid w:val="006926EE"/>
    <w:rsid w:val="00693E9D"/>
    <w:rsid w:val="00694AB2"/>
    <w:rsid w:val="00696B17"/>
    <w:rsid w:val="00696BBE"/>
    <w:rsid w:val="006A0AA3"/>
    <w:rsid w:val="006A2ED4"/>
    <w:rsid w:val="006A3A6B"/>
    <w:rsid w:val="006A3ED5"/>
    <w:rsid w:val="006A62D8"/>
    <w:rsid w:val="006A6442"/>
    <w:rsid w:val="006A7913"/>
    <w:rsid w:val="006A7C6D"/>
    <w:rsid w:val="006B0600"/>
    <w:rsid w:val="006B08B2"/>
    <w:rsid w:val="006B0C97"/>
    <w:rsid w:val="006B22C0"/>
    <w:rsid w:val="006B41A7"/>
    <w:rsid w:val="006B422B"/>
    <w:rsid w:val="006B46A0"/>
    <w:rsid w:val="006B4B32"/>
    <w:rsid w:val="006B572D"/>
    <w:rsid w:val="006B6300"/>
    <w:rsid w:val="006B6567"/>
    <w:rsid w:val="006B6E88"/>
    <w:rsid w:val="006B7206"/>
    <w:rsid w:val="006B7AF2"/>
    <w:rsid w:val="006B7C33"/>
    <w:rsid w:val="006C06C4"/>
    <w:rsid w:val="006C0C07"/>
    <w:rsid w:val="006C0C3B"/>
    <w:rsid w:val="006C10D4"/>
    <w:rsid w:val="006C2F9C"/>
    <w:rsid w:val="006C368E"/>
    <w:rsid w:val="006C390A"/>
    <w:rsid w:val="006C6BFD"/>
    <w:rsid w:val="006C7C28"/>
    <w:rsid w:val="006D0162"/>
    <w:rsid w:val="006D08D5"/>
    <w:rsid w:val="006D0A41"/>
    <w:rsid w:val="006D110C"/>
    <w:rsid w:val="006D1B1B"/>
    <w:rsid w:val="006D3376"/>
    <w:rsid w:val="006D577D"/>
    <w:rsid w:val="006D583F"/>
    <w:rsid w:val="006D6970"/>
    <w:rsid w:val="006D6DC4"/>
    <w:rsid w:val="006D6F15"/>
    <w:rsid w:val="006D7B28"/>
    <w:rsid w:val="006D7B2C"/>
    <w:rsid w:val="006E1EA3"/>
    <w:rsid w:val="006E2BF1"/>
    <w:rsid w:val="006E3096"/>
    <w:rsid w:val="006E3E04"/>
    <w:rsid w:val="006E460E"/>
    <w:rsid w:val="006E4E84"/>
    <w:rsid w:val="006E59CE"/>
    <w:rsid w:val="006E631A"/>
    <w:rsid w:val="006E70A1"/>
    <w:rsid w:val="006E7724"/>
    <w:rsid w:val="006E7BFB"/>
    <w:rsid w:val="006F1C31"/>
    <w:rsid w:val="006F40C7"/>
    <w:rsid w:val="006F4A54"/>
    <w:rsid w:val="006F4C29"/>
    <w:rsid w:val="006F5D11"/>
    <w:rsid w:val="006F679B"/>
    <w:rsid w:val="006F73EE"/>
    <w:rsid w:val="006F77E5"/>
    <w:rsid w:val="00700B85"/>
    <w:rsid w:val="00700E59"/>
    <w:rsid w:val="007014ED"/>
    <w:rsid w:val="00701BA9"/>
    <w:rsid w:val="00704D09"/>
    <w:rsid w:val="00706052"/>
    <w:rsid w:val="0070626C"/>
    <w:rsid w:val="0070664E"/>
    <w:rsid w:val="007116B7"/>
    <w:rsid w:val="007126FB"/>
    <w:rsid w:val="0071308F"/>
    <w:rsid w:val="00713639"/>
    <w:rsid w:val="007153D1"/>
    <w:rsid w:val="00715438"/>
    <w:rsid w:val="00716BF7"/>
    <w:rsid w:val="00720255"/>
    <w:rsid w:val="00721384"/>
    <w:rsid w:val="00721E54"/>
    <w:rsid w:val="00722E14"/>
    <w:rsid w:val="007232FA"/>
    <w:rsid w:val="0072442A"/>
    <w:rsid w:val="00725556"/>
    <w:rsid w:val="00725FC7"/>
    <w:rsid w:val="00727825"/>
    <w:rsid w:val="00731B68"/>
    <w:rsid w:val="00731C81"/>
    <w:rsid w:val="00733698"/>
    <w:rsid w:val="007338AD"/>
    <w:rsid w:val="00733952"/>
    <w:rsid w:val="00733E96"/>
    <w:rsid w:val="00733FAF"/>
    <w:rsid w:val="007346D2"/>
    <w:rsid w:val="00734773"/>
    <w:rsid w:val="007355FC"/>
    <w:rsid w:val="00737C14"/>
    <w:rsid w:val="00737D44"/>
    <w:rsid w:val="00740DB7"/>
    <w:rsid w:val="0074114B"/>
    <w:rsid w:val="00741706"/>
    <w:rsid w:val="00741BEA"/>
    <w:rsid w:val="00741D46"/>
    <w:rsid w:val="00741E7D"/>
    <w:rsid w:val="00742986"/>
    <w:rsid w:val="007434CD"/>
    <w:rsid w:val="00746C07"/>
    <w:rsid w:val="0074712F"/>
    <w:rsid w:val="00750162"/>
    <w:rsid w:val="007508E6"/>
    <w:rsid w:val="00751CD8"/>
    <w:rsid w:val="00751DDB"/>
    <w:rsid w:val="00753211"/>
    <w:rsid w:val="00753D8E"/>
    <w:rsid w:val="007558D4"/>
    <w:rsid w:val="00755BFE"/>
    <w:rsid w:val="00756744"/>
    <w:rsid w:val="00757C9B"/>
    <w:rsid w:val="007601B7"/>
    <w:rsid w:val="0076020E"/>
    <w:rsid w:val="00760846"/>
    <w:rsid w:val="00760AE8"/>
    <w:rsid w:val="007610CF"/>
    <w:rsid w:val="007613C3"/>
    <w:rsid w:val="00763EDB"/>
    <w:rsid w:val="00764EAF"/>
    <w:rsid w:val="00765AB7"/>
    <w:rsid w:val="00766731"/>
    <w:rsid w:val="00767215"/>
    <w:rsid w:val="007677A9"/>
    <w:rsid w:val="00767D07"/>
    <w:rsid w:val="00771B9B"/>
    <w:rsid w:val="00771CA1"/>
    <w:rsid w:val="00771E85"/>
    <w:rsid w:val="00775E39"/>
    <w:rsid w:val="0078015F"/>
    <w:rsid w:val="00781CED"/>
    <w:rsid w:val="007827F6"/>
    <w:rsid w:val="00782E76"/>
    <w:rsid w:val="0078349A"/>
    <w:rsid w:val="00783B3C"/>
    <w:rsid w:val="007849F0"/>
    <w:rsid w:val="007853C8"/>
    <w:rsid w:val="00786BC6"/>
    <w:rsid w:val="00786D83"/>
    <w:rsid w:val="0078769B"/>
    <w:rsid w:val="0078787A"/>
    <w:rsid w:val="007911A6"/>
    <w:rsid w:val="00792DF7"/>
    <w:rsid w:val="007948DE"/>
    <w:rsid w:val="00795296"/>
    <w:rsid w:val="00795701"/>
    <w:rsid w:val="007972B9"/>
    <w:rsid w:val="007978E8"/>
    <w:rsid w:val="007A1BA0"/>
    <w:rsid w:val="007A219D"/>
    <w:rsid w:val="007A3BD2"/>
    <w:rsid w:val="007A4ADD"/>
    <w:rsid w:val="007A54D1"/>
    <w:rsid w:val="007A5816"/>
    <w:rsid w:val="007A5CB5"/>
    <w:rsid w:val="007A5DCC"/>
    <w:rsid w:val="007A603F"/>
    <w:rsid w:val="007A74BC"/>
    <w:rsid w:val="007B03EF"/>
    <w:rsid w:val="007B395B"/>
    <w:rsid w:val="007B3B03"/>
    <w:rsid w:val="007B4297"/>
    <w:rsid w:val="007B4324"/>
    <w:rsid w:val="007B4951"/>
    <w:rsid w:val="007B6AC0"/>
    <w:rsid w:val="007C05BE"/>
    <w:rsid w:val="007C26C1"/>
    <w:rsid w:val="007C2C7F"/>
    <w:rsid w:val="007C2E8B"/>
    <w:rsid w:val="007C3F0F"/>
    <w:rsid w:val="007C5571"/>
    <w:rsid w:val="007C5712"/>
    <w:rsid w:val="007C5971"/>
    <w:rsid w:val="007C6206"/>
    <w:rsid w:val="007C6913"/>
    <w:rsid w:val="007C6FAC"/>
    <w:rsid w:val="007C797F"/>
    <w:rsid w:val="007D07AF"/>
    <w:rsid w:val="007D0A5F"/>
    <w:rsid w:val="007D3439"/>
    <w:rsid w:val="007D359E"/>
    <w:rsid w:val="007D4843"/>
    <w:rsid w:val="007D4B4F"/>
    <w:rsid w:val="007D4C38"/>
    <w:rsid w:val="007D5618"/>
    <w:rsid w:val="007D5756"/>
    <w:rsid w:val="007D5BE8"/>
    <w:rsid w:val="007D61B4"/>
    <w:rsid w:val="007D661F"/>
    <w:rsid w:val="007E1641"/>
    <w:rsid w:val="007E2443"/>
    <w:rsid w:val="007E24E7"/>
    <w:rsid w:val="007E2E2D"/>
    <w:rsid w:val="007E3CFC"/>
    <w:rsid w:val="007E48B6"/>
    <w:rsid w:val="007E558A"/>
    <w:rsid w:val="007E5E1C"/>
    <w:rsid w:val="007E5FB9"/>
    <w:rsid w:val="007E6E8C"/>
    <w:rsid w:val="007E70A6"/>
    <w:rsid w:val="007E719F"/>
    <w:rsid w:val="007F14CD"/>
    <w:rsid w:val="007F37C9"/>
    <w:rsid w:val="007F5E42"/>
    <w:rsid w:val="007F7A74"/>
    <w:rsid w:val="0080038B"/>
    <w:rsid w:val="00801954"/>
    <w:rsid w:val="00802328"/>
    <w:rsid w:val="00802905"/>
    <w:rsid w:val="00802A80"/>
    <w:rsid w:val="00804A27"/>
    <w:rsid w:val="00804E2D"/>
    <w:rsid w:val="008058AE"/>
    <w:rsid w:val="00805D4D"/>
    <w:rsid w:val="008074F8"/>
    <w:rsid w:val="008078EE"/>
    <w:rsid w:val="008079D9"/>
    <w:rsid w:val="008102AC"/>
    <w:rsid w:val="0081195F"/>
    <w:rsid w:val="00811F73"/>
    <w:rsid w:val="008125B6"/>
    <w:rsid w:val="00814F30"/>
    <w:rsid w:val="00815F41"/>
    <w:rsid w:val="00815F71"/>
    <w:rsid w:val="00816FBB"/>
    <w:rsid w:val="0081719E"/>
    <w:rsid w:val="0082062A"/>
    <w:rsid w:val="00820DBC"/>
    <w:rsid w:val="00822B0F"/>
    <w:rsid w:val="0082303B"/>
    <w:rsid w:val="0082325A"/>
    <w:rsid w:val="0082355E"/>
    <w:rsid w:val="00826335"/>
    <w:rsid w:val="008265A7"/>
    <w:rsid w:val="00827A76"/>
    <w:rsid w:val="00827C1B"/>
    <w:rsid w:val="00830C3D"/>
    <w:rsid w:val="008310AB"/>
    <w:rsid w:val="008316E7"/>
    <w:rsid w:val="0083245A"/>
    <w:rsid w:val="00834938"/>
    <w:rsid w:val="00836FFD"/>
    <w:rsid w:val="00837A53"/>
    <w:rsid w:val="00837FC2"/>
    <w:rsid w:val="00840EB0"/>
    <w:rsid w:val="008411D5"/>
    <w:rsid w:val="008456C2"/>
    <w:rsid w:val="00845CFE"/>
    <w:rsid w:val="00846347"/>
    <w:rsid w:val="00847129"/>
    <w:rsid w:val="00847995"/>
    <w:rsid w:val="008500FB"/>
    <w:rsid w:val="00850E99"/>
    <w:rsid w:val="0085466A"/>
    <w:rsid w:val="008557BD"/>
    <w:rsid w:val="008560D4"/>
    <w:rsid w:val="008563DF"/>
    <w:rsid w:val="008565F4"/>
    <w:rsid w:val="00857844"/>
    <w:rsid w:val="0086062A"/>
    <w:rsid w:val="008611FD"/>
    <w:rsid w:val="00862876"/>
    <w:rsid w:val="00863758"/>
    <w:rsid w:val="0086447D"/>
    <w:rsid w:val="00866197"/>
    <w:rsid w:val="00866328"/>
    <w:rsid w:val="00866C4F"/>
    <w:rsid w:val="00866F10"/>
    <w:rsid w:val="008671DD"/>
    <w:rsid w:val="008707BC"/>
    <w:rsid w:val="008732C1"/>
    <w:rsid w:val="00873421"/>
    <w:rsid w:val="00873523"/>
    <w:rsid w:val="0087368E"/>
    <w:rsid w:val="00873ED1"/>
    <w:rsid w:val="00875374"/>
    <w:rsid w:val="00875790"/>
    <w:rsid w:val="00875B76"/>
    <w:rsid w:val="00876C35"/>
    <w:rsid w:val="008803C5"/>
    <w:rsid w:val="00880825"/>
    <w:rsid w:val="0088398F"/>
    <w:rsid w:val="00885D99"/>
    <w:rsid w:val="00890B7C"/>
    <w:rsid w:val="00891D10"/>
    <w:rsid w:val="00891D7E"/>
    <w:rsid w:val="008928F4"/>
    <w:rsid w:val="008932C2"/>
    <w:rsid w:val="00894CBA"/>
    <w:rsid w:val="00895118"/>
    <w:rsid w:val="0089528C"/>
    <w:rsid w:val="00895362"/>
    <w:rsid w:val="00895A98"/>
    <w:rsid w:val="00896627"/>
    <w:rsid w:val="00897BB7"/>
    <w:rsid w:val="008A2B4C"/>
    <w:rsid w:val="008A2E79"/>
    <w:rsid w:val="008A2E7E"/>
    <w:rsid w:val="008A3749"/>
    <w:rsid w:val="008A6ADF"/>
    <w:rsid w:val="008A6C05"/>
    <w:rsid w:val="008B30E7"/>
    <w:rsid w:val="008B4ABC"/>
    <w:rsid w:val="008B6730"/>
    <w:rsid w:val="008B72FF"/>
    <w:rsid w:val="008C0368"/>
    <w:rsid w:val="008C4487"/>
    <w:rsid w:val="008C5DAC"/>
    <w:rsid w:val="008C5EE6"/>
    <w:rsid w:val="008C6188"/>
    <w:rsid w:val="008C68D7"/>
    <w:rsid w:val="008C7EA5"/>
    <w:rsid w:val="008D0402"/>
    <w:rsid w:val="008D1534"/>
    <w:rsid w:val="008D17A1"/>
    <w:rsid w:val="008D213A"/>
    <w:rsid w:val="008D2B14"/>
    <w:rsid w:val="008D2E4D"/>
    <w:rsid w:val="008D2EA0"/>
    <w:rsid w:val="008D5C45"/>
    <w:rsid w:val="008D6BD4"/>
    <w:rsid w:val="008E07BB"/>
    <w:rsid w:val="008E16EA"/>
    <w:rsid w:val="008E2CC7"/>
    <w:rsid w:val="008E31B8"/>
    <w:rsid w:val="008E341C"/>
    <w:rsid w:val="008E46CA"/>
    <w:rsid w:val="008E4900"/>
    <w:rsid w:val="008E7836"/>
    <w:rsid w:val="008E7B29"/>
    <w:rsid w:val="008F064D"/>
    <w:rsid w:val="008F1092"/>
    <w:rsid w:val="008F10C2"/>
    <w:rsid w:val="008F160A"/>
    <w:rsid w:val="00900C9F"/>
    <w:rsid w:val="009021E8"/>
    <w:rsid w:val="0090254C"/>
    <w:rsid w:val="009026C5"/>
    <w:rsid w:val="00903CEC"/>
    <w:rsid w:val="00905990"/>
    <w:rsid w:val="00906108"/>
    <w:rsid w:val="00906490"/>
    <w:rsid w:val="00906B82"/>
    <w:rsid w:val="00907284"/>
    <w:rsid w:val="009101F2"/>
    <w:rsid w:val="0091029B"/>
    <w:rsid w:val="0091075D"/>
    <w:rsid w:val="00912540"/>
    <w:rsid w:val="00912BC7"/>
    <w:rsid w:val="00912F23"/>
    <w:rsid w:val="00912FAB"/>
    <w:rsid w:val="0091481A"/>
    <w:rsid w:val="00916321"/>
    <w:rsid w:val="009166E0"/>
    <w:rsid w:val="00917641"/>
    <w:rsid w:val="00917A97"/>
    <w:rsid w:val="00917D52"/>
    <w:rsid w:val="00920C96"/>
    <w:rsid w:val="00921935"/>
    <w:rsid w:val="00921F00"/>
    <w:rsid w:val="0092202E"/>
    <w:rsid w:val="009236E4"/>
    <w:rsid w:val="00924DF0"/>
    <w:rsid w:val="00925FC3"/>
    <w:rsid w:val="0092701E"/>
    <w:rsid w:val="0092754D"/>
    <w:rsid w:val="009277EA"/>
    <w:rsid w:val="00927B29"/>
    <w:rsid w:val="00927FF0"/>
    <w:rsid w:val="00930271"/>
    <w:rsid w:val="00930275"/>
    <w:rsid w:val="00931018"/>
    <w:rsid w:val="00931025"/>
    <w:rsid w:val="00931619"/>
    <w:rsid w:val="00934285"/>
    <w:rsid w:val="00934690"/>
    <w:rsid w:val="0093487F"/>
    <w:rsid w:val="00934949"/>
    <w:rsid w:val="00934DA6"/>
    <w:rsid w:val="00934F17"/>
    <w:rsid w:val="00936046"/>
    <w:rsid w:val="009363BC"/>
    <w:rsid w:val="00936F41"/>
    <w:rsid w:val="009371B1"/>
    <w:rsid w:val="00937C14"/>
    <w:rsid w:val="0094101A"/>
    <w:rsid w:val="00941A87"/>
    <w:rsid w:val="00941BCB"/>
    <w:rsid w:val="00942490"/>
    <w:rsid w:val="00942ED7"/>
    <w:rsid w:val="0094363A"/>
    <w:rsid w:val="0094414E"/>
    <w:rsid w:val="00944E28"/>
    <w:rsid w:val="009471DF"/>
    <w:rsid w:val="00950176"/>
    <w:rsid w:val="009504FF"/>
    <w:rsid w:val="00951D57"/>
    <w:rsid w:val="009528CE"/>
    <w:rsid w:val="00953F50"/>
    <w:rsid w:val="0095413C"/>
    <w:rsid w:val="00954BF9"/>
    <w:rsid w:val="009569B2"/>
    <w:rsid w:val="00960414"/>
    <w:rsid w:val="00965555"/>
    <w:rsid w:val="00965C16"/>
    <w:rsid w:val="00965E83"/>
    <w:rsid w:val="0096606D"/>
    <w:rsid w:val="0096668B"/>
    <w:rsid w:val="009678AB"/>
    <w:rsid w:val="0096795F"/>
    <w:rsid w:val="00967BB9"/>
    <w:rsid w:val="00967BE4"/>
    <w:rsid w:val="00971B67"/>
    <w:rsid w:val="00972BBD"/>
    <w:rsid w:val="009802BA"/>
    <w:rsid w:val="00981F3C"/>
    <w:rsid w:val="0098297B"/>
    <w:rsid w:val="00983497"/>
    <w:rsid w:val="009834CD"/>
    <w:rsid w:val="00983C10"/>
    <w:rsid w:val="00984D92"/>
    <w:rsid w:val="00984E59"/>
    <w:rsid w:val="0098503F"/>
    <w:rsid w:val="00985AD4"/>
    <w:rsid w:val="0098611B"/>
    <w:rsid w:val="009869D7"/>
    <w:rsid w:val="00986A6A"/>
    <w:rsid w:val="00986D05"/>
    <w:rsid w:val="009902C3"/>
    <w:rsid w:val="009917BA"/>
    <w:rsid w:val="00991C70"/>
    <w:rsid w:val="0099230B"/>
    <w:rsid w:val="009923F8"/>
    <w:rsid w:val="00993C39"/>
    <w:rsid w:val="00995F29"/>
    <w:rsid w:val="009972B2"/>
    <w:rsid w:val="0099742C"/>
    <w:rsid w:val="009A0312"/>
    <w:rsid w:val="009A2544"/>
    <w:rsid w:val="009A26B7"/>
    <w:rsid w:val="009A318F"/>
    <w:rsid w:val="009A38D1"/>
    <w:rsid w:val="009A4401"/>
    <w:rsid w:val="009A4E7E"/>
    <w:rsid w:val="009A715C"/>
    <w:rsid w:val="009B2BBB"/>
    <w:rsid w:val="009B401A"/>
    <w:rsid w:val="009B5451"/>
    <w:rsid w:val="009B5EB2"/>
    <w:rsid w:val="009B66B3"/>
    <w:rsid w:val="009B696C"/>
    <w:rsid w:val="009B6DB5"/>
    <w:rsid w:val="009B74F8"/>
    <w:rsid w:val="009C0364"/>
    <w:rsid w:val="009C5141"/>
    <w:rsid w:val="009C7126"/>
    <w:rsid w:val="009C7E3D"/>
    <w:rsid w:val="009D2C19"/>
    <w:rsid w:val="009D42D1"/>
    <w:rsid w:val="009D693D"/>
    <w:rsid w:val="009E1AE4"/>
    <w:rsid w:val="009E2415"/>
    <w:rsid w:val="009E2A1E"/>
    <w:rsid w:val="009E46EC"/>
    <w:rsid w:val="009E4AA5"/>
    <w:rsid w:val="009E5176"/>
    <w:rsid w:val="009E59AA"/>
    <w:rsid w:val="009E5E33"/>
    <w:rsid w:val="009E5E5E"/>
    <w:rsid w:val="009E7A35"/>
    <w:rsid w:val="009E7AA8"/>
    <w:rsid w:val="009E7F60"/>
    <w:rsid w:val="009F1BB1"/>
    <w:rsid w:val="009F2EAD"/>
    <w:rsid w:val="009F330A"/>
    <w:rsid w:val="009F71DB"/>
    <w:rsid w:val="00A03034"/>
    <w:rsid w:val="00A0418A"/>
    <w:rsid w:val="00A048B3"/>
    <w:rsid w:val="00A06269"/>
    <w:rsid w:val="00A0674B"/>
    <w:rsid w:val="00A103E0"/>
    <w:rsid w:val="00A1066D"/>
    <w:rsid w:val="00A10B52"/>
    <w:rsid w:val="00A10E50"/>
    <w:rsid w:val="00A132C2"/>
    <w:rsid w:val="00A13712"/>
    <w:rsid w:val="00A14038"/>
    <w:rsid w:val="00A1442D"/>
    <w:rsid w:val="00A150D4"/>
    <w:rsid w:val="00A152E2"/>
    <w:rsid w:val="00A15B6C"/>
    <w:rsid w:val="00A174E9"/>
    <w:rsid w:val="00A17670"/>
    <w:rsid w:val="00A23472"/>
    <w:rsid w:val="00A24695"/>
    <w:rsid w:val="00A24D81"/>
    <w:rsid w:val="00A25BF1"/>
    <w:rsid w:val="00A265B7"/>
    <w:rsid w:val="00A27828"/>
    <w:rsid w:val="00A27EE5"/>
    <w:rsid w:val="00A3020C"/>
    <w:rsid w:val="00A302EC"/>
    <w:rsid w:val="00A31D58"/>
    <w:rsid w:val="00A31DED"/>
    <w:rsid w:val="00A32185"/>
    <w:rsid w:val="00A32D8E"/>
    <w:rsid w:val="00A33D1E"/>
    <w:rsid w:val="00A345E9"/>
    <w:rsid w:val="00A3492F"/>
    <w:rsid w:val="00A35692"/>
    <w:rsid w:val="00A35EA3"/>
    <w:rsid w:val="00A360EC"/>
    <w:rsid w:val="00A3626B"/>
    <w:rsid w:val="00A37152"/>
    <w:rsid w:val="00A413C7"/>
    <w:rsid w:val="00A41571"/>
    <w:rsid w:val="00A41865"/>
    <w:rsid w:val="00A41A5F"/>
    <w:rsid w:val="00A42C5B"/>
    <w:rsid w:val="00A436FC"/>
    <w:rsid w:val="00A44BC0"/>
    <w:rsid w:val="00A459B9"/>
    <w:rsid w:val="00A45A29"/>
    <w:rsid w:val="00A45EF0"/>
    <w:rsid w:val="00A45FF9"/>
    <w:rsid w:val="00A46B29"/>
    <w:rsid w:val="00A50445"/>
    <w:rsid w:val="00A5301E"/>
    <w:rsid w:val="00A53DE7"/>
    <w:rsid w:val="00A54733"/>
    <w:rsid w:val="00A549A8"/>
    <w:rsid w:val="00A6063A"/>
    <w:rsid w:val="00A60679"/>
    <w:rsid w:val="00A61D15"/>
    <w:rsid w:val="00A62672"/>
    <w:rsid w:val="00A62A58"/>
    <w:rsid w:val="00A63289"/>
    <w:rsid w:val="00A63EA0"/>
    <w:rsid w:val="00A648C3"/>
    <w:rsid w:val="00A6693A"/>
    <w:rsid w:val="00A66A0F"/>
    <w:rsid w:val="00A67680"/>
    <w:rsid w:val="00A70241"/>
    <w:rsid w:val="00A712B5"/>
    <w:rsid w:val="00A71E33"/>
    <w:rsid w:val="00A72257"/>
    <w:rsid w:val="00A723E8"/>
    <w:rsid w:val="00A739DA"/>
    <w:rsid w:val="00A7441F"/>
    <w:rsid w:val="00A744F0"/>
    <w:rsid w:val="00A7459A"/>
    <w:rsid w:val="00A7522F"/>
    <w:rsid w:val="00A75391"/>
    <w:rsid w:val="00A75DC1"/>
    <w:rsid w:val="00A77855"/>
    <w:rsid w:val="00A82A8B"/>
    <w:rsid w:val="00A82C56"/>
    <w:rsid w:val="00A830D2"/>
    <w:rsid w:val="00A83701"/>
    <w:rsid w:val="00A84774"/>
    <w:rsid w:val="00A847BE"/>
    <w:rsid w:val="00A87D5E"/>
    <w:rsid w:val="00A92460"/>
    <w:rsid w:val="00A93974"/>
    <w:rsid w:val="00A93DB0"/>
    <w:rsid w:val="00A9452A"/>
    <w:rsid w:val="00A947EA"/>
    <w:rsid w:val="00A94B46"/>
    <w:rsid w:val="00A95367"/>
    <w:rsid w:val="00A95FF6"/>
    <w:rsid w:val="00AA0C09"/>
    <w:rsid w:val="00AA18BF"/>
    <w:rsid w:val="00AA754C"/>
    <w:rsid w:val="00AA78E9"/>
    <w:rsid w:val="00AA7F1B"/>
    <w:rsid w:val="00AB1C85"/>
    <w:rsid w:val="00AB2088"/>
    <w:rsid w:val="00AB479A"/>
    <w:rsid w:val="00AB5A7B"/>
    <w:rsid w:val="00AB6C33"/>
    <w:rsid w:val="00AB6C69"/>
    <w:rsid w:val="00AB6E12"/>
    <w:rsid w:val="00AB73AD"/>
    <w:rsid w:val="00AB76F3"/>
    <w:rsid w:val="00AB7EDA"/>
    <w:rsid w:val="00AC058D"/>
    <w:rsid w:val="00AC0A49"/>
    <w:rsid w:val="00AC1321"/>
    <w:rsid w:val="00AC1A10"/>
    <w:rsid w:val="00AC1A5C"/>
    <w:rsid w:val="00AC2CB5"/>
    <w:rsid w:val="00AC3310"/>
    <w:rsid w:val="00AC33EF"/>
    <w:rsid w:val="00AC5729"/>
    <w:rsid w:val="00AC78C0"/>
    <w:rsid w:val="00AD0252"/>
    <w:rsid w:val="00AD1EC1"/>
    <w:rsid w:val="00AD2AC6"/>
    <w:rsid w:val="00AD2F88"/>
    <w:rsid w:val="00AD3CFF"/>
    <w:rsid w:val="00AD601D"/>
    <w:rsid w:val="00AD7057"/>
    <w:rsid w:val="00AE0A38"/>
    <w:rsid w:val="00AE0D07"/>
    <w:rsid w:val="00AE1366"/>
    <w:rsid w:val="00AE1456"/>
    <w:rsid w:val="00AE1AB8"/>
    <w:rsid w:val="00AE2FBB"/>
    <w:rsid w:val="00AE37A9"/>
    <w:rsid w:val="00AE40F3"/>
    <w:rsid w:val="00AE45A9"/>
    <w:rsid w:val="00AE5F3A"/>
    <w:rsid w:val="00AE74D6"/>
    <w:rsid w:val="00AF07A2"/>
    <w:rsid w:val="00AF11AF"/>
    <w:rsid w:val="00AF153F"/>
    <w:rsid w:val="00AF1CBD"/>
    <w:rsid w:val="00AF2DD2"/>
    <w:rsid w:val="00AF42B1"/>
    <w:rsid w:val="00AF4AD9"/>
    <w:rsid w:val="00AF5725"/>
    <w:rsid w:val="00AF5B98"/>
    <w:rsid w:val="00AF6B2B"/>
    <w:rsid w:val="00B009C3"/>
    <w:rsid w:val="00B0234A"/>
    <w:rsid w:val="00B02B5E"/>
    <w:rsid w:val="00B02C1C"/>
    <w:rsid w:val="00B036E1"/>
    <w:rsid w:val="00B04E49"/>
    <w:rsid w:val="00B04F82"/>
    <w:rsid w:val="00B050A4"/>
    <w:rsid w:val="00B071AD"/>
    <w:rsid w:val="00B07264"/>
    <w:rsid w:val="00B10597"/>
    <w:rsid w:val="00B10602"/>
    <w:rsid w:val="00B113AC"/>
    <w:rsid w:val="00B11A6D"/>
    <w:rsid w:val="00B13C43"/>
    <w:rsid w:val="00B14825"/>
    <w:rsid w:val="00B15C12"/>
    <w:rsid w:val="00B16496"/>
    <w:rsid w:val="00B2132C"/>
    <w:rsid w:val="00B23202"/>
    <w:rsid w:val="00B235AD"/>
    <w:rsid w:val="00B23A14"/>
    <w:rsid w:val="00B24347"/>
    <w:rsid w:val="00B254CE"/>
    <w:rsid w:val="00B25632"/>
    <w:rsid w:val="00B27251"/>
    <w:rsid w:val="00B30269"/>
    <w:rsid w:val="00B30356"/>
    <w:rsid w:val="00B306C3"/>
    <w:rsid w:val="00B30856"/>
    <w:rsid w:val="00B30BD2"/>
    <w:rsid w:val="00B31131"/>
    <w:rsid w:val="00B322B3"/>
    <w:rsid w:val="00B34B7C"/>
    <w:rsid w:val="00B34DFF"/>
    <w:rsid w:val="00B37443"/>
    <w:rsid w:val="00B40705"/>
    <w:rsid w:val="00B410BE"/>
    <w:rsid w:val="00B419FF"/>
    <w:rsid w:val="00B42001"/>
    <w:rsid w:val="00B42324"/>
    <w:rsid w:val="00B43407"/>
    <w:rsid w:val="00B45CF3"/>
    <w:rsid w:val="00B4607A"/>
    <w:rsid w:val="00B47009"/>
    <w:rsid w:val="00B509DA"/>
    <w:rsid w:val="00B50C33"/>
    <w:rsid w:val="00B510C6"/>
    <w:rsid w:val="00B5168A"/>
    <w:rsid w:val="00B51DAA"/>
    <w:rsid w:val="00B51ED2"/>
    <w:rsid w:val="00B53C46"/>
    <w:rsid w:val="00B5409E"/>
    <w:rsid w:val="00B5677B"/>
    <w:rsid w:val="00B57752"/>
    <w:rsid w:val="00B61572"/>
    <w:rsid w:val="00B628D5"/>
    <w:rsid w:val="00B62E5D"/>
    <w:rsid w:val="00B63B3F"/>
    <w:rsid w:val="00B64CB7"/>
    <w:rsid w:val="00B65331"/>
    <w:rsid w:val="00B65587"/>
    <w:rsid w:val="00B657E5"/>
    <w:rsid w:val="00B669A8"/>
    <w:rsid w:val="00B679B0"/>
    <w:rsid w:val="00B70A6E"/>
    <w:rsid w:val="00B71122"/>
    <w:rsid w:val="00B71864"/>
    <w:rsid w:val="00B71D3D"/>
    <w:rsid w:val="00B721BD"/>
    <w:rsid w:val="00B72591"/>
    <w:rsid w:val="00B726F3"/>
    <w:rsid w:val="00B727B2"/>
    <w:rsid w:val="00B729CC"/>
    <w:rsid w:val="00B72ABD"/>
    <w:rsid w:val="00B75921"/>
    <w:rsid w:val="00B765AB"/>
    <w:rsid w:val="00B767FE"/>
    <w:rsid w:val="00B77929"/>
    <w:rsid w:val="00B77942"/>
    <w:rsid w:val="00B802F5"/>
    <w:rsid w:val="00B80FCB"/>
    <w:rsid w:val="00B82855"/>
    <w:rsid w:val="00B83838"/>
    <w:rsid w:val="00B847CD"/>
    <w:rsid w:val="00B8546B"/>
    <w:rsid w:val="00B85A44"/>
    <w:rsid w:val="00B86D3B"/>
    <w:rsid w:val="00B875B8"/>
    <w:rsid w:val="00B90667"/>
    <w:rsid w:val="00B909E3"/>
    <w:rsid w:val="00B90ECD"/>
    <w:rsid w:val="00B91075"/>
    <w:rsid w:val="00B93589"/>
    <w:rsid w:val="00B94052"/>
    <w:rsid w:val="00B954C0"/>
    <w:rsid w:val="00B95BB4"/>
    <w:rsid w:val="00B96373"/>
    <w:rsid w:val="00B96909"/>
    <w:rsid w:val="00B975B5"/>
    <w:rsid w:val="00B97CC7"/>
    <w:rsid w:val="00BA08B9"/>
    <w:rsid w:val="00BA10D8"/>
    <w:rsid w:val="00BA59B4"/>
    <w:rsid w:val="00BA5A8B"/>
    <w:rsid w:val="00BA6B73"/>
    <w:rsid w:val="00BA7671"/>
    <w:rsid w:val="00BB15AF"/>
    <w:rsid w:val="00BB36F7"/>
    <w:rsid w:val="00BB3C48"/>
    <w:rsid w:val="00BB4D2F"/>
    <w:rsid w:val="00BB5449"/>
    <w:rsid w:val="00BB5E7E"/>
    <w:rsid w:val="00BB6247"/>
    <w:rsid w:val="00BB78D1"/>
    <w:rsid w:val="00BB7B12"/>
    <w:rsid w:val="00BB7F08"/>
    <w:rsid w:val="00BC3BB8"/>
    <w:rsid w:val="00BC603E"/>
    <w:rsid w:val="00BC6952"/>
    <w:rsid w:val="00BD0184"/>
    <w:rsid w:val="00BD3C1B"/>
    <w:rsid w:val="00BD4124"/>
    <w:rsid w:val="00BD5735"/>
    <w:rsid w:val="00BD652C"/>
    <w:rsid w:val="00BD7D87"/>
    <w:rsid w:val="00BD7DCE"/>
    <w:rsid w:val="00BE08AE"/>
    <w:rsid w:val="00BE2C09"/>
    <w:rsid w:val="00BE2DF2"/>
    <w:rsid w:val="00BE30BA"/>
    <w:rsid w:val="00BE47F5"/>
    <w:rsid w:val="00BE556F"/>
    <w:rsid w:val="00BE6877"/>
    <w:rsid w:val="00BE75E5"/>
    <w:rsid w:val="00BE77AF"/>
    <w:rsid w:val="00BF049E"/>
    <w:rsid w:val="00BF0A3D"/>
    <w:rsid w:val="00BF0B5A"/>
    <w:rsid w:val="00BF0BF3"/>
    <w:rsid w:val="00BF2E75"/>
    <w:rsid w:val="00BF3836"/>
    <w:rsid w:val="00BF6235"/>
    <w:rsid w:val="00BF7115"/>
    <w:rsid w:val="00C0071B"/>
    <w:rsid w:val="00C00FDA"/>
    <w:rsid w:val="00C023AF"/>
    <w:rsid w:val="00C029BC"/>
    <w:rsid w:val="00C03772"/>
    <w:rsid w:val="00C0435A"/>
    <w:rsid w:val="00C04ABF"/>
    <w:rsid w:val="00C04DB7"/>
    <w:rsid w:val="00C0668E"/>
    <w:rsid w:val="00C067E7"/>
    <w:rsid w:val="00C070A0"/>
    <w:rsid w:val="00C10864"/>
    <w:rsid w:val="00C12D0F"/>
    <w:rsid w:val="00C151B9"/>
    <w:rsid w:val="00C15215"/>
    <w:rsid w:val="00C1777C"/>
    <w:rsid w:val="00C17DFB"/>
    <w:rsid w:val="00C17E19"/>
    <w:rsid w:val="00C20E9C"/>
    <w:rsid w:val="00C21A5D"/>
    <w:rsid w:val="00C22ACA"/>
    <w:rsid w:val="00C25E1B"/>
    <w:rsid w:val="00C30503"/>
    <w:rsid w:val="00C305A3"/>
    <w:rsid w:val="00C308FE"/>
    <w:rsid w:val="00C317DA"/>
    <w:rsid w:val="00C32FBD"/>
    <w:rsid w:val="00C337A2"/>
    <w:rsid w:val="00C34C97"/>
    <w:rsid w:val="00C35B23"/>
    <w:rsid w:val="00C3709A"/>
    <w:rsid w:val="00C373EB"/>
    <w:rsid w:val="00C40D1E"/>
    <w:rsid w:val="00C40E01"/>
    <w:rsid w:val="00C41AC9"/>
    <w:rsid w:val="00C41F53"/>
    <w:rsid w:val="00C42A19"/>
    <w:rsid w:val="00C431F7"/>
    <w:rsid w:val="00C434D7"/>
    <w:rsid w:val="00C44916"/>
    <w:rsid w:val="00C455A1"/>
    <w:rsid w:val="00C468D1"/>
    <w:rsid w:val="00C469D6"/>
    <w:rsid w:val="00C47966"/>
    <w:rsid w:val="00C52176"/>
    <w:rsid w:val="00C53047"/>
    <w:rsid w:val="00C5343B"/>
    <w:rsid w:val="00C54124"/>
    <w:rsid w:val="00C54431"/>
    <w:rsid w:val="00C54531"/>
    <w:rsid w:val="00C57A1F"/>
    <w:rsid w:val="00C57D3A"/>
    <w:rsid w:val="00C602D7"/>
    <w:rsid w:val="00C6115B"/>
    <w:rsid w:val="00C612EC"/>
    <w:rsid w:val="00C62849"/>
    <w:rsid w:val="00C64AF8"/>
    <w:rsid w:val="00C65032"/>
    <w:rsid w:val="00C65E31"/>
    <w:rsid w:val="00C665AB"/>
    <w:rsid w:val="00C666C0"/>
    <w:rsid w:val="00C66A75"/>
    <w:rsid w:val="00C66C5B"/>
    <w:rsid w:val="00C66C94"/>
    <w:rsid w:val="00C67D83"/>
    <w:rsid w:val="00C73AEC"/>
    <w:rsid w:val="00C73C8A"/>
    <w:rsid w:val="00C74DAE"/>
    <w:rsid w:val="00C755D3"/>
    <w:rsid w:val="00C756B9"/>
    <w:rsid w:val="00C75C04"/>
    <w:rsid w:val="00C841AE"/>
    <w:rsid w:val="00C8440F"/>
    <w:rsid w:val="00C8456A"/>
    <w:rsid w:val="00C859F6"/>
    <w:rsid w:val="00C859FC"/>
    <w:rsid w:val="00C871E3"/>
    <w:rsid w:val="00C874F3"/>
    <w:rsid w:val="00C87569"/>
    <w:rsid w:val="00C877E7"/>
    <w:rsid w:val="00C9213C"/>
    <w:rsid w:val="00C92429"/>
    <w:rsid w:val="00C93D33"/>
    <w:rsid w:val="00C959E6"/>
    <w:rsid w:val="00C96CF6"/>
    <w:rsid w:val="00C96D03"/>
    <w:rsid w:val="00C97AC5"/>
    <w:rsid w:val="00CA0554"/>
    <w:rsid w:val="00CA06D0"/>
    <w:rsid w:val="00CA238B"/>
    <w:rsid w:val="00CA271D"/>
    <w:rsid w:val="00CA5177"/>
    <w:rsid w:val="00CA556A"/>
    <w:rsid w:val="00CA5C4F"/>
    <w:rsid w:val="00CA6365"/>
    <w:rsid w:val="00CA74EA"/>
    <w:rsid w:val="00CA7BD7"/>
    <w:rsid w:val="00CB09B6"/>
    <w:rsid w:val="00CB1DE1"/>
    <w:rsid w:val="00CB22F2"/>
    <w:rsid w:val="00CB3B77"/>
    <w:rsid w:val="00CB5824"/>
    <w:rsid w:val="00CB737F"/>
    <w:rsid w:val="00CB761E"/>
    <w:rsid w:val="00CB7E8D"/>
    <w:rsid w:val="00CC03C8"/>
    <w:rsid w:val="00CC07A1"/>
    <w:rsid w:val="00CC2B2D"/>
    <w:rsid w:val="00CC5BA3"/>
    <w:rsid w:val="00CC6319"/>
    <w:rsid w:val="00CC71D5"/>
    <w:rsid w:val="00CC7BA0"/>
    <w:rsid w:val="00CD1FA8"/>
    <w:rsid w:val="00CD6994"/>
    <w:rsid w:val="00CD71C4"/>
    <w:rsid w:val="00CD758E"/>
    <w:rsid w:val="00CD781C"/>
    <w:rsid w:val="00CE115A"/>
    <w:rsid w:val="00CE18AD"/>
    <w:rsid w:val="00CE1AE7"/>
    <w:rsid w:val="00CE3657"/>
    <w:rsid w:val="00CE3FF2"/>
    <w:rsid w:val="00CE4D4F"/>
    <w:rsid w:val="00CE7132"/>
    <w:rsid w:val="00CE752A"/>
    <w:rsid w:val="00CF08BF"/>
    <w:rsid w:val="00CF156D"/>
    <w:rsid w:val="00CF1FE6"/>
    <w:rsid w:val="00CF26D4"/>
    <w:rsid w:val="00CF2998"/>
    <w:rsid w:val="00CF2BB8"/>
    <w:rsid w:val="00CF2CAC"/>
    <w:rsid w:val="00CF2F87"/>
    <w:rsid w:val="00CF4F3B"/>
    <w:rsid w:val="00CF5255"/>
    <w:rsid w:val="00CF5B9B"/>
    <w:rsid w:val="00D0102D"/>
    <w:rsid w:val="00D0168D"/>
    <w:rsid w:val="00D023DD"/>
    <w:rsid w:val="00D0269B"/>
    <w:rsid w:val="00D02844"/>
    <w:rsid w:val="00D041EA"/>
    <w:rsid w:val="00D04FA8"/>
    <w:rsid w:val="00D112CB"/>
    <w:rsid w:val="00D11CE9"/>
    <w:rsid w:val="00D123A7"/>
    <w:rsid w:val="00D127A5"/>
    <w:rsid w:val="00D12878"/>
    <w:rsid w:val="00D1411B"/>
    <w:rsid w:val="00D142C2"/>
    <w:rsid w:val="00D145B2"/>
    <w:rsid w:val="00D14AC0"/>
    <w:rsid w:val="00D15BC3"/>
    <w:rsid w:val="00D16060"/>
    <w:rsid w:val="00D16688"/>
    <w:rsid w:val="00D16E74"/>
    <w:rsid w:val="00D16FE6"/>
    <w:rsid w:val="00D2162E"/>
    <w:rsid w:val="00D22EC4"/>
    <w:rsid w:val="00D230B6"/>
    <w:rsid w:val="00D23C8C"/>
    <w:rsid w:val="00D261FC"/>
    <w:rsid w:val="00D26960"/>
    <w:rsid w:val="00D26A0C"/>
    <w:rsid w:val="00D27369"/>
    <w:rsid w:val="00D27D05"/>
    <w:rsid w:val="00D3238C"/>
    <w:rsid w:val="00D32B0E"/>
    <w:rsid w:val="00D337A0"/>
    <w:rsid w:val="00D33824"/>
    <w:rsid w:val="00D3425F"/>
    <w:rsid w:val="00D34FBF"/>
    <w:rsid w:val="00D35CD5"/>
    <w:rsid w:val="00D36C6C"/>
    <w:rsid w:val="00D37D2E"/>
    <w:rsid w:val="00D41B4A"/>
    <w:rsid w:val="00D42354"/>
    <w:rsid w:val="00D42775"/>
    <w:rsid w:val="00D42865"/>
    <w:rsid w:val="00D429F8"/>
    <w:rsid w:val="00D42AA6"/>
    <w:rsid w:val="00D444F3"/>
    <w:rsid w:val="00D471F1"/>
    <w:rsid w:val="00D4763E"/>
    <w:rsid w:val="00D52947"/>
    <w:rsid w:val="00D53284"/>
    <w:rsid w:val="00D54667"/>
    <w:rsid w:val="00D5658C"/>
    <w:rsid w:val="00D56614"/>
    <w:rsid w:val="00D56E73"/>
    <w:rsid w:val="00D575AF"/>
    <w:rsid w:val="00D612B1"/>
    <w:rsid w:val="00D618DF"/>
    <w:rsid w:val="00D634FF"/>
    <w:rsid w:val="00D64E7B"/>
    <w:rsid w:val="00D665CD"/>
    <w:rsid w:val="00D66B15"/>
    <w:rsid w:val="00D6781E"/>
    <w:rsid w:val="00D67939"/>
    <w:rsid w:val="00D67FB9"/>
    <w:rsid w:val="00D707E4"/>
    <w:rsid w:val="00D71193"/>
    <w:rsid w:val="00D729B9"/>
    <w:rsid w:val="00D73CB7"/>
    <w:rsid w:val="00D75E1B"/>
    <w:rsid w:val="00D75F13"/>
    <w:rsid w:val="00D760F5"/>
    <w:rsid w:val="00D76C66"/>
    <w:rsid w:val="00D77D83"/>
    <w:rsid w:val="00D82B7B"/>
    <w:rsid w:val="00D82D9A"/>
    <w:rsid w:val="00D838ED"/>
    <w:rsid w:val="00D84B59"/>
    <w:rsid w:val="00D858C1"/>
    <w:rsid w:val="00D8752A"/>
    <w:rsid w:val="00D919AB"/>
    <w:rsid w:val="00D9201B"/>
    <w:rsid w:val="00D927FF"/>
    <w:rsid w:val="00D93A5A"/>
    <w:rsid w:val="00D949AD"/>
    <w:rsid w:val="00D95915"/>
    <w:rsid w:val="00D96566"/>
    <w:rsid w:val="00D97CC0"/>
    <w:rsid w:val="00DA028B"/>
    <w:rsid w:val="00DA1B25"/>
    <w:rsid w:val="00DA1D73"/>
    <w:rsid w:val="00DA2620"/>
    <w:rsid w:val="00DA2B7E"/>
    <w:rsid w:val="00DA49C8"/>
    <w:rsid w:val="00DA561C"/>
    <w:rsid w:val="00DA66E4"/>
    <w:rsid w:val="00DA7759"/>
    <w:rsid w:val="00DB135C"/>
    <w:rsid w:val="00DB1FB2"/>
    <w:rsid w:val="00DB28A1"/>
    <w:rsid w:val="00DB45F6"/>
    <w:rsid w:val="00DB5FCD"/>
    <w:rsid w:val="00DB62BF"/>
    <w:rsid w:val="00DB64E6"/>
    <w:rsid w:val="00DB6E3B"/>
    <w:rsid w:val="00DC01A7"/>
    <w:rsid w:val="00DC06FA"/>
    <w:rsid w:val="00DC0E49"/>
    <w:rsid w:val="00DC1FB8"/>
    <w:rsid w:val="00DC2ACA"/>
    <w:rsid w:val="00DC2D00"/>
    <w:rsid w:val="00DC52BF"/>
    <w:rsid w:val="00DC6E0B"/>
    <w:rsid w:val="00DC6E36"/>
    <w:rsid w:val="00DC7039"/>
    <w:rsid w:val="00DC7AD0"/>
    <w:rsid w:val="00DD00A6"/>
    <w:rsid w:val="00DD18D9"/>
    <w:rsid w:val="00DD1DDB"/>
    <w:rsid w:val="00DD1E1B"/>
    <w:rsid w:val="00DD28E2"/>
    <w:rsid w:val="00DD2921"/>
    <w:rsid w:val="00DD362B"/>
    <w:rsid w:val="00DD3E49"/>
    <w:rsid w:val="00DD74A3"/>
    <w:rsid w:val="00DE1102"/>
    <w:rsid w:val="00DE2FFE"/>
    <w:rsid w:val="00DE368E"/>
    <w:rsid w:val="00DE3C61"/>
    <w:rsid w:val="00DE4BE6"/>
    <w:rsid w:val="00DE4EEB"/>
    <w:rsid w:val="00DE58D5"/>
    <w:rsid w:val="00DE6020"/>
    <w:rsid w:val="00DE62AD"/>
    <w:rsid w:val="00DE6C7B"/>
    <w:rsid w:val="00DE7722"/>
    <w:rsid w:val="00DF0164"/>
    <w:rsid w:val="00DF06B5"/>
    <w:rsid w:val="00DF1401"/>
    <w:rsid w:val="00DF49DA"/>
    <w:rsid w:val="00DF7939"/>
    <w:rsid w:val="00E00064"/>
    <w:rsid w:val="00E00888"/>
    <w:rsid w:val="00E01370"/>
    <w:rsid w:val="00E0157E"/>
    <w:rsid w:val="00E0217B"/>
    <w:rsid w:val="00E0235B"/>
    <w:rsid w:val="00E02F7C"/>
    <w:rsid w:val="00E043BA"/>
    <w:rsid w:val="00E0526D"/>
    <w:rsid w:val="00E054D6"/>
    <w:rsid w:val="00E06BE7"/>
    <w:rsid w:val="00E10113"/>
    <w:rsid w:val="00E103BB"/>
    <w:rsid w:val="00E10958"/>
    <w:rsid w:val="00E10BD9"/>
    <w:rsid w:val="00E115E8"/>
    <w:rsid w:val="00E12D11"/>
    <w:rsid w:val="00E135AD"/>
    <w:rsid w:val="00E13D6F"/>
    <w:rsid w:val="00E13F98"/>
    <w:rsid w:val="00E14B86"/>
    <w:rsid w:val="00E17B99"/>
    <w:rsid w:val="00E206F6"/>
    <w:rsid w:val="00E21655"/>
    <w:rsid w:val="00E22A8E"/>
    <w:rsid w:val="00E25460"/>
    <w:rsid w:val="00E258EB"/>
    <w:rsid w:val="00E25F78"/>
    <w:rsid w:val="00E265DC"/>
    <w:rsid w:val="00E2689A"/>
    <w:rsid w:val="00E26C8A"/>
    <w:rsid w:val="00E27B78"/>
    <w:rsid w:val="00E27F07"/>
    <w:rsid w:val="00E27FF6"/>
    <w:rsid w:val="00E31607"/>
    <w:rsid w:val="00E31947"/>
    <w:rsid w:val="00E334D1"/>
    <w:rsid w:val="00E33C60"/>
    <w:rsid w:val="00E34214"/>
    <w:rsid w:val="00E36DB5"/>
    <w:rsid w:val="00E37C2A"/>
    <w:rsid w:val="00E40C94"/>
    <w:rsid w:val="00E40FBB"/>
    <w:rsid w:val="00E419BB"/>
    <w:rsid w:val="00E424B0"/>
    <w:rsid w:val="00E43DE2"/>
    <w:rsid w:val="00E4489B"/>
    <w:rsid w:val="00E45A07"/>
    <w:rsid w:val="00E46506"/>
    <w:rsid w:val="00E46636"/>
    <w:rsid w:val="00E46FD5"/>
    <w:rsid w:val="00E52545"/>
    <w:rsid w:val="00E53611"/>
    <w:rsid w:val="00E536E6"/>
    <w:rsid w:val="00E53BFD"/>
    <w:rsid w:val="00E546C4"/>
    <w:rsid w:val="00E54D0E"/>
    <w:rsid w:val="00E55EA5"/>
    <w:rsid w:val="00E613B4"/>
    <w:rsid w:val="00E61FCD"/>
    <w:rsid w:val="00E621BA"/>
    <w:rsid w:val="00E63D96"/>
    <w:rsid w:val="00E646B6"/>
    <w:rsid w:val="00E65596"/>
    <w:rsid w:val="00E66481"/>
    <w:rsid w:val="00E67DF0"/>
    <w:rsid w:val="00E70F36"/>
    <w:rsid w:val="00E70FE7"/>
    <w:rsid w:val="00E7236B"/>
    <w:rsid w:val="00E73A43"/>
    <w:rsid w:val="00E74747"/>
    <w:rsid w:val="00E74EF7"/>
    <w:rsid w:val="00E769FA"/>
    <w:rsid w:val="00E80770"/>
    <w:rsid w:val="00E80884"/>
    <w:rsid w:val="00E80BE8"/>
    <w:rsid w:val="00E814C6"/>
    <w:rsid w:val="00E81CE2"/>
    <w:rsid w:val="00E82C81"/>
    <w:rsid w:val="00E82E02"/>
    <w:rsid w:val="00E85B4C"/>
    <w:rsid w:val="00E919BD"/>
    <w:rsid w:val="00E9205A"/>
    <w:rsid w:val="00E927D5"/>
    <w:rsid w:val="00E94AB3"/>
    <w:rsid w:val="00E94D34"/>
    <w:rsid w:val="00E95DFC"/>
    <w:rsid w:val="00E965A1"/>
    <w:rsid w:val="00E96738"/>
    <w:rsid w:val="00E97B8A"/>
    <w:rsid w:val="00EA0F1A"/>
    <w:rsid w:val="00EA1F4D"/>
    <w:rsid w:val="00EA26A5"/>
    <w:rsid w:val="00EA2C2C"/>
    <w:rsid w:val="00EA3245"/>
    <w:rsid w:val="00EA33B0"/>
    <w:rsid w:val="00EA3516"/>
    <w:rsid w:val="00EA4BC6"/>
    <w:rsid w:val="00EA6B98"/>
    <w:rsid w:val="00EB15E5"/>
    <w:rsid w:val="00EB196F"/>
    <w:rsid w:val="00EB2C7D"/>
    <w:rsid w:val="00EB31AD"/>
    <w:rsid w:val="00EB3836"/>
    <w:rsid w:val="00EB399D"/>
    <w:rsid w:val="00EB45B4"/>
    <w:rsid w:val="00EB4F4E"/>
    <w:rsid w:val="00EB589F"/>
    <w:rsid w:val="00EB5CF5"/>
    <w:rsid w:val="00EB71DC"/>
    <w:rsid w:val="00EC0AFC"/>
    <w:rsid w:val="00EC1FE0"/>
    <w:rsid w:val="00EC297C"/>
    <w:rsid w:val="00EC29B8"/>
    <w:rsid w:val="00EC2A81"/>
    <w:rsid w:val="00EC3F77"/>
    <w:rsid w:val="00EC49D0"/>
    <w:rsid w:val="00EC69A8"/>
    <w:rsid w:val="00ED0E73"/>
    <w:rsid w:val="00ED2042"/>
    <w:rsid w:val="00ED23F0"/>
    <w:rsid w:val="00ED2A63"/>
    <w:rsid w:val="00ED3A08"/>
    <w:rsid w:val="00ED3D13"/>
    <w:rsid w:val="00ED4178"/>
    <w:rsid w:val="00ED45C0"/>
    <w:rsid w:val="00ED4DE3"/>
    <w:rsid w:val="00ED5461"/>
    <w:rsid w:val="00ED5BA3"/>
    <w:rsid w:val="00ED5BBF"/>
    <w:rsid w:val="00ED78A4"/>
    <w:rsid w:val="00ED7BA8"/>
    <w:rsid w:val="00EE02E0"/>
    <w:rsid w:val="00EE1660"/>
    <w:rsid w:val="00EE19BA"/>
    <w:rsid w:val="00EE1B07"/>
    <w:rsid w:val="00EE2FB3"/>
    <w:rsid w:val="00EE3372"/>
    <w:rsid w:val="00EE3785"/>
    <w:rsid w:val="00EE7044"/>
    <w:rsid w:val="00EE727B"/>
    <w:rsid w:val="00EE7B54"/>
    <w:rsid w:val="00EF072F"/>
    <w:rsid w:val="00EF1509"/>
    <w:rsid w:val="00EF21E5"/>
    <w:rsid w:val="00EF4733"/>
    <w:rsid w:val="00EF505A"/>
    <w:rsid w:val="00EF55BF"/>
    <w:rsid w:val="00EF57BD"/>
    <w:rsid w:val="00EF5FB0"/>
    <w:rsid w:val="00EF60F1"/>
    <w:rsid w:val="00F00690"/>
    <w:rsid w:val="00F0120B"/>
    <w:rsid w:val="00F017C7"/>
    <w:rsid w:val="00F019D9"/>
    <w:rsid w:val="00F01AC2"/>
    <w:rsid w:val="00F04CE4"/>
    <w:rsid w:val="00F062A7"/>
    <w:rsid w:val="00F06718"/>
    <w:rsid w:val="00F06EDE"/>
    <w:rsid w:val="00F07222"/>
    <w:rsid w:val="00F103BD"/>
    <w:rsid w:val="00F11442"/>
    <w:rsid w:val="00F11CD2"/>
    <w:rsid w:val="00F12B7C"/>
    <w:rsid w:val="00F14938"/>
    <w:rsid w:val="00F15262"/>
    <w:rsid w:val="00F1542E"/>
    <w:rsid w:val="00F16F1E"/>
    <w:rsid w:val="00F17B70"/>
    <w:rsid w:val="00F212D9"/>
    <w:rsid w:val="00F2168B"/>
    <w:rsid w:val="00F21D19"/>
    <w:rsid w:val="00F25AB3"/>
    <w:rsid w:val="00F301F7"/>
    <w:rsid w:val="00F316FD"/>
    <w:rsid w:val="00F31D9D"/>
    <w:rsid w:val="00F35AE8"/>
    <w:rsid w:val="00F369A5"/>
    <w:rsid w:val="00F40380"/>
    <w:rsid w:val="00F414E0"/>
    <w:rsid w:val="00F43E0A"/>
    <w:rsid w:val="00F4456B"/>
    <w:rsid w:val="00F45275"/>
    <w:rsid w:val="00F51B62"/>
    <w:rsid w:val="00F51D89"/>
    <w:rsid w:val="00F51F5D"/>
    <w:rsid w:val="00F51FF8"/>
    <w:rsid w:val="00F52C3E"/>
    <w:rsid w:val="00F533BD"/>
    <w:rsid w:val="00F53A8E"/>
    <w:rsid w:val="00F5457B"/>
    <w:rsid w:val="00F54780"/>
    <w:rsid w:val="00F54CED"/>
    <w:rsid w:val="00F569F6"/>
    <w:rsid w:val="00F572EF"/>
    <w:rsid w:val="00F60512"/>
    <w:rsid w:val="00F6169C"/>
    <w:rsid w:val="00F61916"/>
    <w:rsid w:val="00F62F54"/>
    <w:rsid w:val="00F63033"/>
    <w:rsid w:val="00F63AA1"/>
    <w:rsid w:val="00F64BE3"/>
    <w:rsid w:val="00F64CEA"/>
    <w:rsid w:val="00F66DA9"/>
    <w:rsid w:val="00F67238"/>
    <w:rsid w:val="00F6791E"/>
    <w:rsid w:val="00F70DE9"/>
    <w:rsid w:val="00F747C1"/>
    <w:rsid w:val="00F74CDD"/>
    <w:rsid w:val="00F74FC5"/>
    <w:rsid w:val="00F75028"/>
    <w:rsid w:val="00F75A44"/>
    <w:rsid w:val="00F7686B"/>
    <w:rsid w:val="00F76B5A"/>
    <w:rsid w:val="00F77144"/>
    <w:rsid w:val="00F772B1"/>
    <w:rsid w:val="00F800B2"/>
    <w:rsid w:val="00F83C1C"/>
    <w:rsid w:val="00F846C1"/>
    <w:rsid w:val="00F84734"/>
    <w:rsid w:val="00F866F9"/>
    <w:rsid w:val="00F903B4"/>
    <w:rsid w:val="00F91D90"/>
    <w:rsid w:val="00F92965"/>
    <w:rsid w:val="00F92CB6"/>
    <w:rsid w:val="00F93786"/>
    <w:rsid w:val="00F955BA"/>
    <w:rsid w:val="00F959A0"/>
    <w:rsid w:val="00F95D45"/>
    <w:rsid w:val="00F95E1F"/>
    <w:rsid w:val="00F96707"/>
    <w:rsid w:val="00F9676F"/>
    <w:rsid w:val="00F96777"/>
    <w:rsid w:val="00F96A10"/>
    <w:rsid w:val="00F96D4A"/>
    <w:rsid w:val="00FA1655"/>
    <w:rsid w:val="00FA26B4"/>
    <w:rsid w:val="00FA30A6"/>
    <w:rsid w:val="00FA3FEB"/>
    <w:rsid w:val="00FA490E"/>
    <w:rsid w:val="00FA62AC"/>
    <w:rsid w:val="00FA67EC"/>
    <w:rsid w:val="00FB0E20"/>
    <w:rsid w:val="00FB2CE7"/>
    <w:rsid w:val="00FB2EDE"/>
    <w:rsid w:val="00FB4AF5"/>
    <w:rsid w:val="00FB58CC"/>
    <w:rsid w:val="00FB61F2"/>
    <w:rsid w:val="00FC0CF7"/>
    <w:rsid w:val="00FC1350"/>
    <w:rsid w:val="00FC2FBB"/>
    <w:rsid w:val="00FC30AD"/>
    <w:rsid w:val="00FC412F"/>
    <w:rsid w:val="00FC48A3"/>
    <w:rsid w:val="00FC622F"/>
    <w:rsid w:val="00FC637A"/>
    <w:rsid w:val="00FC72F5"/>
    <w:rsid w:val="00FC7418"/>
    <w:rsid w:val="00FC76AE"/>
    <w:rsid w:val="00FC794F"/>
    <w:rsid w:val="00FD05AE"/>
    <w:rsid w:val="00FD1023"/>
    <w:rsid w:val="00FD17C3"/>
    <w:rsid w:val="00FD19AE"/>
    <w:rsid w:val="00FD2299"/>
    <w:rsid w:val="00FD2505"/>
    <w:rsid w:val="00FD374C"/>
    <w:rsid w:val="00FD4064"/>
    <w:rsid w:val="00FD4344"/>
    <w:rsid w:val="00FD5A48"/>
    <w:rsid w:val="00FD6274"/>
    <w:rsid w:val="00FD6F5E"/>
    <w:rsid w:val="00FD73B0"/>
    <w:rsid w:val="00FD7B63"/>
    <w:rsid w:val="00FE227F"/>
    <w:rsid w:val="00FE2DC1"/>
    <w:rsid w:val="00FE346C"/>
    <w:rsid w:val="00FE35C6"/>
    <w:rsid w:val="00FE37DB"/>
    <w:rsid w:val="00FE387F"/>
    <w:rsid w:val="00FE39A5"/>
    <w:rsid w:val="00FE44BD"/>
    <w:rsid w:val="00FE452E"/>
    <w:rsid w:val="00FE54A9"/>
    <w:rsid w:val="00FE68E4"/>
    <w:rsid w:val="00FE6E48"/>
    <w:rsid w:val="00FE6FBC"/>
    <w:rsid w:val="00FF26F0"/>
    <w:rsid w:val="00FF2771"/>
    <w:rsid w:val="00FF316C"/>
    <w:rsid w:val="00FF39B6"/>
    <w:rsid w:val="00FF5E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6B79B2E7"/>
  <w15:docId w15:val="{AEF9A211-3DE6-4AE0-9E59-94BCD5D7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C14"/>
    <w:pPr>
      <w:spacing w:after="200" w:line="276" w:lineRule="auto"/>
    </w:pPr>
    <w:rPr>
      <w:sz w:val="22"/>
      <w:szCs w:val="22"/>
      <w:lang w:eastAsia="en-US"/>
    </w:rPr>
  </w:style>
  <w:style w:type="paragraph" w:styleId="Heading1">
    <w:name w:val="heading 1"/>
    <w:next w:val="Normal"/>
    <w:link w:val="Heading1Char"/>
    <w:qFormat/>
    <w:rsid w:val="00D97CC0"/>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rsid w:val="00D97CC0"/>
    <w:pPr>
      <w:keepNext/>
      <w:spacing w:before="240" w:after="60"/>
      <w:outlineLvl w:val="1"/>
    </w:pPr>
    <w:rPr>
      <w:rFonts w:ascii="Calibri Light" w:eastAsia="Times New Roman" w:hAnsi="Calibri Light"/>
      <w:b/>
      <w:bCs/>
      <w:i/>
      <w:iCs/>
      <w:color w:val="000000"/>
      <w:sz w:val="28"/>
      <w:szCs w:val="28"/>
    </w:rPr>
  </w:style>
  <w:style w:type="paragraph" w:styleId="Heading3">
    <w:name w:val="heading 3"/>
    <w:basedOn w:val="Normal"/>
    <w:next w:val="Normal"/>
    <w:link w:val="Heading3Char"/>
    <w:uiPriority w:val="9"/>
    <w:qFormat/>
    <w:rsid w:val="00D97CC0"/>
    <w:pPr>
      <w:keepNext/>
      <w:spacing w:before="240" w:after="60"/>
      <w:outlineLvl w:val="2"/>
    </w:pPr>
    <w:rPr>
      <w:rFonts w:ascii="Cambria" w:eastAsia="Times New Roman" w:hAnsi="Cambria"/>
      <w:b/>
      <w:bCs/>
      <w:color w:val="000000"/>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5677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5677D"/>
    <w:rPr>
      <w:sz w:val="20"/>
      <w:szCs w:val="20"/>
    </w:rPr>
  </w:style>
  <w:style w:type="paragraph" w:styleId="Header">
    <w:name w:val="header"/>
    <w:basedOn w:val="Normal"/>
    <w:link w:val="HeaderChar"/>
    <w:uiPriority w:val="99"/>
    <w:unhideWhenUsed/>
    <w:rsid w:val="00C67D83"/>
    <w:pPr>
      <w:tabs>
        <w:tab w:val="center" w:pos="4153"/>
        <w:tab w:val="right" w:pos="8306"/>
      </w:tabs>
      <w:spacing w:after="0" w:line="240" w:lineRule="auto"/>
    </w:pPr>
    <w:rPr>
      <w:rFonts w:eastAsia="ヒラギノ角ゴ Pro W3"/>
      <w:color w:val="000000"/>
      <w:szCs w:val="24"/>
    </w:rPr>
  </w:style>
  <w:style w:type="character" w:customStyle="1" w:styleId="HeaderChar">
    <w:name w:val="Header Char"/>
    <w:link w:val="Header"/>
    <w:uiPriority w:val="99"/>
    <w:rsid w:val="0065677D"/>
    <w:rPr>
      <w:rFonts w:eastAsia="ヒラギノ角ゴ Pro W3"/>
      <w:color w:val="000000"/>
      <w:sz w:val="22"/>
      <w:szCs w:val="24"/>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5677D"/>
    <w:rPr>
      <w:vertAlign w:val="superscript"/>
    </w:rPr>
  </w:style>
  <w:style w:type="paragraph" w:styleId="Footer">
    <w:name w:val="footer"/>
    <w:basedOn w:val="Normal"/>
    <w:link w:val="FooterChar"/>
    <w:unhideWhenUsed/>
    <w:rsid w:val="00C67D83"/>
    <w:pPr>
      <w:tabs>
        <w:tab w:val="center" w:pos="4153"/>
        <w:tab w:val="right" w:pos="8306"/>
      </w:tabs>
      <w:spacing w:after="0" w:line="240" w:lineRule="auto"/>
    </w:pPr>
    <w:rPr>
      <w:rFonts w:eastAsia="ヒラギノ角ゴ Pro W3"/>
      <w:color w:val="000000"/>
      <w:szCs w:val="24"/>
    </w:rPr>
  </w:style>
  <w:style w:type="character" w:customStyle="1" w:styleId="FooterChar">
    <w:name w:val="Footer Char"/>
    <w:link w:val="Footer"/>
    <w:rsid w:val="0065677D"/>
    <w:rPr>
      <w:rFonts w:eastAsia="ヒラギノ角ゴ Pro W3"/>
      <w:color w:val="000000"/>
      <w:sz w:val="22"/>
      <w:szCs w:val="24"/>
      <w:lang w:eastAsia="en-US"/>
    </w:rPr>
  </w:style>
  <w:style w:type="paragraph" w:styleId="ListParagraph">
    <w:name w:val="List Paragraph"/>
    <w:aliases w:val="H&amp;P List Paragraph,2,Strip,List Paragraph1,Saraksta rindkopa1,Normal bullet 2,Bullet list,List Paragraph11,Colorful List - Accent 12,List1,Akapit z listą BS,References,Colorful List - Accent 11,Bullet 1,Bullet Points,L"/>
    <w:basedOn w:val="Normal"/>
    <w:link w:val="ListParagraphChar1"/>
    <w:qFormat/>
    <w:rsid w:val="0065677D"/>
    <w:pPr>
      <w:ind w:left="720"/>
      <w:contextualSpacing/>
    </w:pPr>
  </w:style>
  <w:style w:type="character" w:styleId="Hyperlink">
    <w:name w:val="Hyperlink"/>
    <w:unhideWhenUsed/>
    <w:rsid w:val="00E2689A"/>
    <w:rPr>
      <w:color w:val="0000FF"/>
      <w:u w:val="single"/>
    </w:rPr>
  </w:style>
  <w:style w:type="paragraph" w:styleId="NoSpacing">
    <w:name w:val="No Spacing"/>
    <w:link w:val="NoSpacingChar"/>
    <w:uiPriority w:val="1"/>
    <w:qFormat/>
    <w:rsid w:val="00760AE8"/>
    <w:rPr>
      <w:rFonts w:eastAsia="ヒラギノ角ゴ Pro W3"/>
      <w:color w:val="000000"/>
      <w:sz w:val="22"/>
      <w:szCs w:val="24"/>
      <w:lang w:eastAsia="en-US"/>
    </w:rPr>
  </w:style>
  <w:style w:type="character" w:customStyle="1" w:styleId="NoteikumutekstamRakstz">
    <w:name w:val="Noteikumu tekstam Rakstz."/>
    <w:link w:val="Noteikumutekstam"/>
    <w:locked/>
    <w:rsid w:val="00760AE8"/>
    <w:rPr>
      <w:rFonts w:ascii="Times New Roman" w:hAnsi="Times New Roman" w:cs="Times New Roman"/>
      <w:b/>
      <w:sz w:val="24"/>
      <w:szCs w:val="24"/>
    </w:rPr>
  </w:style>
  <w:style w:type="paragraph" w:customStyle="1" w:styleId="Noteikumutekstam">
    <w:name w:val="Noteikumu tekstam"/>
    <w:basedOn w:val="Normal"/>
    <w:link w:val="NoteikumutekstamRakstz"/>
    <w:autoRedefine/>
    <w:rsid w:val="00760AE8"/>
    <w:pPr>
      <w:spacing w:after="120" w:line="240" w:lineRule="auto"/>
      <w:jc w:val="both"/>
    </w:pPr>
    <w:rPr>
      <w:rFonts w:ascii="Times New Roman" w:hAnsi="Times New Roman"/>
      <w:b/>
      <w:sz w:val="24"/>
      <w:szCs w:val="24"/>
    </w:rPr>
  </w:style>
  <w:style w:type="character" w:styleId="CommentReference">
    <w:name w:val="annotation reference"/>
    <w:uiPriority w:val="99"/>
    <w:unhideWhenUsed/>
    <w:rsid w:val="00EB15E5"/>
    <w:rPr>
      <w:sz w:val="16"/>
      <w:szCs w:val="16"/>
    </w:rPr>
  </w:style>
  <w:style w:type="paragraph" w:styleId="CommentText">
    <w:name w:val="annotation text"/>
    <w:basedOn w:val="Normal"/>
    <w:link w:val="CommentTextChar"/>
    <w:uiPriority w:val="99"/>
    <w:unhideWhenUsed/>
    <w:rsid w:val="00EB15E5"/>
    <w:pPr>
      <w:spacing w:line="240" w:lineRule="auto"/>
    </w:pPr>
    <w:rPr>
      <w:sz w:val="20"/>
      <w:szCs w:val="20"/>
    </w:rPr>
  </w:style>
  <w:style w:type="character" w:customStyle="1" w:styleId="CommentTextChar">
    <w:name w:val="Comment Text Char"/>
    <w:link w:val="CommentText"/>
    <w:uiPriority w:val="99"/>
    <w:rsid w:val="00EB15E5"/>
    <w:rPr>
      <w:sz w:val="20"/>
      <w:szCs w:val="20"/>
    </w:rPr>
  </w:style>
  <w:style w:type="paragraph" w:styleId="CommentSubject">
    <w:name w:val="annotation subject"/>
    <w:basedOn w:val="CommentText"/>
    <w:next w:val="CommentText"/>
    <w:link w:val="CommentSubjectChar"/>
    <w:uiPriority w:val="99"/>
    <w:semiHidden/>
    <w:unhideWhenUsed/>
    <w:rsid w:val="00EB15E5"/>
    <w:rPr>
      <w:b/>
      <w:bCs/>
    </w:rPr>
  </w:style>
  <w:style w:type="character" w:customStyle="1" w:styleId="CommentSubjectChar">
    <w:name w:val="Comment Subject Char"/>
    <w:link w:val="CommentSubject"/>
    <w:uiPriority w:val="99"/>
    <w:semiHidden/>
    <w:rsid w:val="00EB15E5"/>
    <w:rPr>
      <w:b/>
      <w:bCs/>
      <w:sz w:val="20"/>
      <w:szCs w:val="20"/>
    </w:rPr>
  </w:style>
  <w:style w:type="paragraph" w:styleId="BalloonText">
    <w:name w:val="Balloon Text"/>
    <w:basedOn w:val="Normal"/>
    <w:link w:val="BalloonTextChar"/>
    <w:uiPriority w:val="99"/>
    <w:semiHidden/>
    <w:unhideWhenUsed/>
    <w:rsid w:val="00EB15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15E5"/>
    <w:rPr>
      <w:rFonts w:ascii="Segoe UI" w:hAnsi="Segoe UI" w:cs="Segoe UI"/>
      <w:sz w:val="18"/>
      <w:szCs w:val="18"/>
    </w:rPr>
  </w:style>
  <w:style w:type="character" w:customStyle="1" w:styleId="ListParagraphChar1">
    <w:name w:val="List Paragraph Char1"/>
    <w:aliases w:val="H&amp;P List Paragraph Char1,2 Char1,Strip Char1,List Paragraph1 Char1,Saraksta rindkopa1 Char1,Normal bullet 2 Char1,Bullet list Char1,List Paragraph11 Char1,Colorful List - Accent 12 Char1,List1 Char1,Akapit z listą BS Char,L Char"/>
    <w:link w:val="ListParagraph"/>
    <w:uiPriority w:val="34"/>
    <w:qFormat/>
    <w:locked/>
    <w:rsid w:val="0076020E"/>
  </w:style>
  <w:style w:type="paragraph" w:styleId="Revision">
    <w:name w:val="Revision"/>
    <w:hidden/>
    <w:uiPriority w:val="99"/>
    <w:semiHidden/>
    <w:rsid w:val="00B30356"/>
    <w:rPr>
      <w:sz w:val="22"/>
      <w:szCs w:val="22"/>
      <w:lang w:eastAsia="en-US"/>
    </w:rPr>
  </w:style>
  <w:style w:type="paragraph" w:customStyle="1" w:styleId="naisf">
    <w:name w:val="naisf"/>
    <w:basedOn w:val="Normal"/>
    <w:rsid w:val="00FE44BD"/>
    <w:pPr>
      <w:spacing w:before="100" w:beforeAutospacing="1" w:after="100" w:afterAutospacing="1" w:line="240" w:lineRule="auto"/>
      <w:ind w:left="851" w:hanging="567"/>
      <w:jc w:val="both"/>
    </w:pPr>
    <w:rPr>
      <w:rFonts w:ascii="Times New Roman" w:eastAsia="Times New Roman" w:hAnsi="Times New Roman"/>
      <w:sz w:val="24"/>
      <w:szCs w:val="24"/>
      <w:lang w:eastAsia="lv-LV"/>
    </w:rPr>
  </w:style>
  <w:style w:type="character" w:styleId="FollowedHyperlink">
    <w:name w:val="FollowedHyperlink"/>
    <w:uiPriority w:val="99"/>
    <w:semiHidden/>
    <w:unhideWhenUsed/>
    <w:rsid w:val="009B401A"/>
    <w:rPr>
      <w:color w:val="800080"/>
      <w:u w:val="single"/>
    </w:rPr>
  </w:style>
  <w:style w:type="character" w:customStyle="1" w:styleId="Heading1Char">
    <w:name w:val="Heading 1 Char"/>
    <w:link w:val="Heading1"/>
    <w:rsid w:val="00D97CC0"/>
    <w:rPr>
      <w:rFonts w:ascii="Helvetica" w:eastAsia="ヒラギノ角ゴ Pro W3" w:hAnsi="Helvetica"/>
      <w:b/>
      <w:color w:val="000000"/>
      <w:sz w:val="36"/>
      <w:lang w:val="en-US"/>
    </w:rPr>
  </w:style>
  <w:style w:type="character" w:customStyle="1" w:styleId="Heading2Char">
    <w:name w:val="Heading 2 Char"/>
    <w:link w:val="Heading2"/>
    <w:uiPriority w:val="9"/>
    <w:rsid w:val="00D97CC0"/>
    <w:rPr>
      <w:rFonts w:ascii="Calibri Light" w:eastAsia="Times New Roman" w:hAnsi="Calibri Light"/>
      <w:b/>
      <w:bCs/>
      <w:i/>
      <w:iCs/>
      <w:color w:val="000000"/>
      <w:sz w:val="28"/>
      <w:szCs w:val="28"/>
      <w:lang w:eastAsia="en-US"/>
    </w:rPr>
  </w:style>
  <w:style w:type="character" w:customStyle="1" w:styleId="Heading3Char">
    <w:name w:val="Heading 3 Char"/>
    <w:link w:val="Heading3"/>
    <w:uiPriority w:val="9"/>
    <w:rsid w:val="00D97CC0"/>
    <w:rPr>
      <w:rFonts w:ascii="Cambria" w:eastAsia="Times New Roman" w:hAnsi="Cambria"/>
      <w:b/>
      <w:bCs/>
      <w:color w:val="000000"/>
      <w:sz w:val="26"/>
      <w:szCs w:val="26"/>
      <w:lang w:val="x-none" w:eastAsia="en-US"/>
    </w:rPr>
  </w:style>
  <w:style w:type="numbering" w:customStyle="1" w:styleId="Bezsaraksta1">
    <w:name w:val="Bez saraksta1"/>
    <w:next w:val="NoList"/>
    <w:uiPriority w:val="99"/>
    <w:semiHidden/>
    <w:unhideWhenUsed/>
    <w:rsid w:val="00D97CC0"/>
  </w:style>
  <w:style w:type="character" w:styleId="BookTitle">
    <w:name w:val="Book Title"/>
    <w:qFormat/>
    <w:rsid w:val="00D97CC0"/>
    <w:rPr>
      <w:b/>
      <w:bCs/>
      <w:smallCaps/>
      <w:spacing w:val="5"/>
    </w:rPr>
  </w:style>
  <w:style w:type="character" w:customStyle="1" w:styleId="tvhtml">
    <w:name w:val="tv_html"/>
    <w:rsid w:val="00D97CC0"/>
  </w:style>
  <w:style w:type="paragraph" w:styleId="DocumentMap">
    <w:name w:val="Document Map"/>
    <w:basedOn w:val="Normal"/>
    <w:link w:val="DocumentMapChar"/>
    <w:uiPriority w:val="99"/>
    <w:semiHidden/>
    <w:unhideWhenUsed/>
    <w:rsid w:val="00D97CC0"/>
    <w:pPr>
      <w:spacing w:after="0" w:line="240" w:lineRule="auto"/>
    </w:pPr>
    <w:rPr>
      <w:rFonts w:ascii="Tahoma" w:eastAsia="ヒラギノ角ゴ Pro W3" w:hAnsi="Tahoma"/>
      <w:color w:val="000000"/>
      <w:sz w:val="16"/>
      <w:szCs w:val="16"/>
      <w:lang w:val="x-none" w:eastAsia="x-none"/>
    </w:rPr>
  </w:style>
  <w:style w:type="character" w:customStyle="1" w:styleId="DocumentMapChar">
    <w:name w:val="Document Map Char"/>
    <w:link w:val="DocumentMap"/>
    <w:uiPriority w:val="99"/>
    <w:semiHidden/>
    <w:rsid w:val="00D97CC0"/>
    <w:rPr>
      <w:rFonts w:ascii="Tahoma" w:eastAsia="ヒラギノ角ゴ Pro W3" w:hAnsi="Tahoma"/>
      <w:color w:val="000000"/>
      <w:sz w:val="16"/>
      <w:szCs w:val="16"/>
      <w:lang w:val="x-none" w:eastAsia="x-none"/>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qFormat/>
    <w:locked/>
    <w:rsid w:val="00D97CC0"/>
    <w:rPr>
      <w:rFonts w:ascii="Times New Roman" w:eastAsia="Times New Roman" w:hAnsi="Times New Roman"/>
      <w:sz w:val="24"/>
      <w:szCs w:val="24"/>
      <w:lang w:val="x-none" w:eastAsia="x-none"/>
    </w:rPr>
  </w:style>
  <w:style w:type="paragraph" w:customStyle="1" w:styleId="Default">
    <w:name w:val="Default"/>
    <w:rsid w:val="00D97CC0"/>
    <w:pPr>
      <w:autoSpaceDE w:val="0"/>
      <w:autoSpaceDN w:val="0"/>
      <w:adjustRightInd w:val="0"/>
    </w:pPr>
    <w:rPr>
      <w:rFonts w:ascii="Times New Roman" w:eastAsia="MS Mincho" w:hAnsi="Times New Roman"/>
      <w:color w:val="000000"/>
      <w:sz w:val="24"/>
      <w:szCs w:val="24"/>
      <w:lang w:eastAsia="ja-JP"/>
    </w:rPr>
  </w:style>
  <w:style w:type="paragraph" w:customStyle="1" w:styleId="Rakstz">
    <w:name w:val="Rakstz."/>
    <w:basedOn w:val="Normal"/>
    <w:rsid w:val="00D97CC0"/>
    <w:pPr>
      <w:spacing w:after="160" w:line="240" w:lineRule="exact"/>
    </w:pPr>
    <w:rPr>
      <w:rFonts w:ascii="Tahoma" w:eastAsia="Times New Roman" w:hAnsi="Tahoma"/>
      <w:sz w:val="20"/>
      <w:szCs w:val="20"/>
      <w:lang w:val="en-US"/>
    </w:rPr>
  </w:style>
  <w:style w:type="paragraph" w:styleId="NormalWeb">
    <w:name w:val="Normal (Web)"/>
    <w:basedOn w:val="Normal"/>
    <w:uiPriority w:val="99"/>
    <w:rsid w:val="00D97CC0"/>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D97CC0"/>
    <w:rPr>
      <w:b/>
      <w:bCs/>
      <w:i w:val="0"/>
      <w:iCs w:val="0"/>
    </w:rPr>
  </w:style>
  <w:style w:type="paragraph" w:customStyle="1" w:styleId="normal2">
    <w:name w:val="normal2"/>
    <w:basedOn w:val="Normal"/>
    <w:rsid w:val="00D97CC0"/>
    <w:pPr>
      <w:spacing w:before="120" w:after="0" w:line="312" w:lineRule="atLeast"/>
      <w:jc w:val="both"/>
    </w:pPr>
    <w:rPr>
      <w:rFonts w:ascii="Times New Roman" w:eastAsia="Times New Roman" w:hAnsi="Times New Roman"/>
      <w:sz w:val="24"/>
      <w:szCs w:val="24"/>
      <w:lang w:eastAsia="lv-LV"/>
    </w:rPr>
  </w:style>
  <w:style w:type="character" w:customStyle="1" w:styleId="cspklasifikatorscodename">
    <w:name w:val="csp_klasifikators_code_name"/>
    <w:rsid w:val="00D97CC0"/>
  </w:style>
  <w:style w:type="character" w:styleId="PlaceholderText">
    <w:name w:val="Placeholder Text"/>
    <w:uiPriority w:val="99"/>
    <w:semiHidden/>
    <w:rsid w:val="00D97CC0"/>
    <w:rPr>
      <w:color w:val="808080"/>
    </w:rPr>
  </w:style>
  <w:style w:type="character" w:customStyle="1" w:styleId="apple-converted-space">
    <w:name w:val="apple-converted-space"/>
    <w:rsid w:val="00D97CC0"/>
  </w:style>
  <w:style w:type="paragraph" w:styleId="PlainText">
    <w:name w:val="Plain Text"/>
    <w:basedOn w:val="Normal"/>
    <w:link w:val="PlainTextChar"/>
    <w:uiPriority w:val="99"/>
    <w:unhideWhenUsed/>
    <w:rsid w:val="00D97CC0"/>
    <w:pPr>
      <w:spacing w:after="0" w:line="240" w:lineRule="auto"/>
    </w:pPr>
    <w:rPr>
      <w:sz w:val="20"/>
      <w:szCs w:val="21"/>
      <w:lang w:val="x-none" w:eastAsia="x-none"/>
    </w:rPr>
  </w:style>
  <w:style w:type="character" w:customStyle="1" w:styleId="PlainTextChar">
    <w:name w:val="Plain Text Char"/>
    <w:link w:val="PlainText"/>
    <w:uiPriority w:val="99"/>
    <w:rsid w:val="00D97CC0"/>
    <w:rPr>
      <w:szCs w:val="21"/>
      <w:lang w:val="x-none" w:eastAsia="x-none"/>
    </w:rPr>
  </w:style>
  <w:style w:type="paragraph" w:customStyle="1" w:styleId="tv2132">
    <w:name w:val="tv2132"/>
    <w:basedOn w:val="Normal"/>
    <w:rsid w:val="00D97CC0"/>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D9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97CC0"/>
  </w:style>
  <w:style w:type="character" w:styleId="UnresolvedMention">
    <w:name w:val="Unresolved Mention"/>
    <w:uiPriority w:val="99"/>
    <w:semiHidden/>
    <w:unhideWhenUsed/>
    <w:rsid w:val="00D97CC0"/>
    <w:rPr>
      <w:color w:val="605E5C"/>
      <w:shd w:val="clear" w:color="auto" w:fill="E1DFDD"/>
    </w:rPr>
  </w:style>
  <w:style w:type="paragraph" w:customStyle="1" w:styleId="tv213">
    <w:name w:val="tv213"/>
    <w:basedOn w:val="Normal"/>
    <w:rsid w:val="00D97C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SpacingChar">
    <w:name w:val="No Spacing Char"/>
    <w:link w:val="NoSpacing"/>
    <w:uiPriority w:val="1"/>
    <w:rsid w:val="00287611"/>
    <w:rPr>
      <w:rFonts w:eastAsia="ヒラギノ角ゴ Pro W3"/>
      <w:color w:val="000000"/>
      <w:sz w:val="22"/>
      <w:szCs w:val="24"/>
      <w:lang w:eastAsia="en-US"/>
    </w:rPr>
  </w:style>
  <w:style w:type="paragraph" w:customStyle="1" w:styleId="xmsonormal">
    <w:name w:val="x_msonormal"/>
    <w:basedOn w:val="Normal"/>
    <w:rsid w:val="00C67D83"/>
    <w:pPr>
      <w:spacing w:after="0" w:line="240" w:lineRule="auto"/>
    </w:pPr>
    <w:rPr>
      <w:rFonts w:ascii="Times New Roman" w:hAnsi="Times New Roman"/>
      <w:sz w:val="24"/>
      <w:szCs w:val="24"/>
      <w:lang w:eastAsia="lv-LV"/>
    </w:rPr>
  </w:style>
  <w:style w:type="paragraph" w:customStyle="1" w:styleId="Parasts1">
    <w:name w:val="Parasts1"/>
    <w:basedOn w:val="Normal"/>
    <w:rsid w:val="00C67D8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03">
      <w:bodyDiv w:val="1"/>
      <w:marLeft w:val="0"/>
      <w:marRight w:val="0"/>
      <w:marTop w:val="0"/>
      <w:marBottom w:val="0"/>
      <w:divBdr>
        <w:top w:val="none" w:sz="0" w:space="0" w:color="auto"/>
        <w:left w:val="none" w:sz="0" w:space="0" w:color="auto"/>
        <w:bottom w:val="none" w:sz="0" w:space="0" w:color="auto"/>
        <w:right w:val="none" w:sz="0" w:space="0" w:color="auto"/>
      </w:divBdr>
    </w:div>
    <w:div w:id="99110447">
      <w:bodyDiv w:val="1"/>
      <w:marLeft w:val="0"/>
      <w:marRight w:val="0"/>
      <w:marTop w:val="0"/>
      <w:marBottom w:val="0"/>
      <w:divBdr>
        <w:top w:val="none" w:sz="0" w:space="0" w:color="auto"/>
        <w:left w:val="none" w:sz="0" w:space="0" w:color="auto"/>
        <w:bottom w:val="none" w:sz="0" w:space="0" w:color="auto"/>
        <w:right w:val="none" w:sz="0" w:space="0" w:color="auto"/>
      </w:divBdr>
    </w:div>
    <w:div w:id="103424822">
      <w:bodyDiv w:val="1"/>
      <w:marLeft w:val="0"/>
      <w:marRight w:val="0"/>
      <w:marTop w:val="0"/>
      <w:marBottom w:val="0"/>
      <w:divBdr>
        <w:top w:val="none" w:sz="0" w:space="0" w:color="auto"/>
        <w:left w:val="none" w:sz="0" w:space="0" w:color="auto"/>
        <w:bottom w:val="none" w:sz="0" w:space="0" w:color="auto"/>
        <w:right w:val="none" w:sz="0" w:space="0" w:color="auto"/>
      </w:divBdr>
    </w:div>
    <w:div w:id="166754498">
      <w:bodyDiv w:val="1"/>
      <w:marLeft w:val="0"/>
      <w:marRight w:val="0"/>
      <w:marTop w:val="0"/>
      <w:marBottom w:val="0"/>
      <w:divBdr>
        <w:top w:val="none" w:sz="0" w:space="0" w:color="auto"/>
        <w:left w:val="none" w:sz="0" w:space="0" w:color="auto"/>
        <w:bottom w:val="none" w:sz="0" w:space="0" w:color="auto"/>
        <w:right w:val="none" w:sz="0" w:space="0" w:color="auto"/>
      </w:divBdr>
    </w:div>
    <w:div w:id="169175999">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52794508">
      <w:bodyDiv w:val="1"/>
      <w:marLeft w:val="0"/>
      <w:marRight w:val="0"/>
      <w:marTop w:val="0"/>
      <w:marBottom w:val="0"/>
      <w:divBdr>
        <w:top w:val="none" w:sz="0" w:space="0" w:color="auto"/>
        <w:left w:val="none" w:sz="0" w:space="0" w:color="auto"/>
        <w:bottom w:val="none" w:sz="0" w:space="0" w:color="auto"/>
        <w:right w:val="none" w:sz="0" w:space="0" w:color="auto"/>
      </w:divBdr>
    </w:div>
    <w:div w:id="473061664">
      <w:bodyDiv w:val="1"/>
      <w:marLeft w:val="0"/>
      <w:marRight w:val="0"/>
      <w:marTop w:val="0"/>
      <w:marBottom w:val="0"/>
      <w:divBdr>
        <w:top w:val="none" w:sz="0" w:space="0" w:color="auto"/>
        <w:left w:val="none" w:sz="0" w:space="0" w:color="auto"/>
        <w:bottom w:val="none" w:sz="0" w:space="0" w:color="auto"/>
        <w:right w:val="none" w:sz="0" w:space="0" w:color="auto"/>
      </w:divBdr>
    </w:div>
    <w:div w:id="541288437">
      <w:bodyDiv w:val="1"/>
      <w:marLeft w:val="0"/>
      <w:marRight w:val="0"/>
      <w:marTop w:val="0"/>
      <w:marBottom w:val="0"/>
      <w:divBdr>
        <w:top w:val="none" w:sz="0" w:space="0" w:color="auto"/>
        <w:left w:val="none" w:sz="0" w:space="0" w:color="auto"/>
        <w:bottom w:val="none" w:sz="0" w:space="0" w:color="auto"/>
        <w:right w:val="none" w:sz="0" w:space="0" w:color="auto"/>
      </w:divBdr>
    </w:div>
    <w:div w:id="568148748">
      <w:bodyDiv w:val="1"/>
      <w:marLeft w:val="0"/>
      <w:marRight w:val="0"/>
      <w:marTop w:val="0"/>
      <w:marBottom w:val="0"/>
      <w:divBdr>
        <w:top w:val="none" w:sz="0" w:space="0" w:color="auto"/>
        <w:left w:val="none" w:sz="0" w:space="0" w:color="auto"/>
        <w:bottom w:val="none" w:sz="0" w:space="0" w:color="auto"/>
        <w:right w:val="none" w:sz="0" w:space="0" w:color="auto"/>
      </w:divBdr>
    </w:div>
    <w:div w:id="574630805">
      <w:bodyDiv w:val="1"/>
      <w:marLeft w:val="0"/>
      <w:marRight w:val="0"/>
      <w:marTop w:val="0"/>
      <w:marBottom w:val="0"/>
      <w:divBdr>
        <w:top w:val="none" w:sz="0" w:space="0" w:color="auto"/>
        <w:left w:val="none" w:sz="0" w:space="0" w:color="auto"/>
        <w:bottom w:val="none" w:sz="0" w:space="0" w:color="auto"/>
        <w:right w:val="none" w:sz="0" w:space="0" w:color="auto"/>
      </w:divBdr>
    </w:div>
    <w:div w:id="591351981">
      <w:bodyDiv w:val="1"/>
      <w:marLeft w:val="0"/>
      <w:marRight w:val="0"/>
      <w:marTop w:val="0"/>
      <w:marBottom w:val="0"/>
      <w:divBdr>
        <w:top w:val="none" w:sz="0" w:space="0" w:color="auto"/>
        <w:left w:val="none" w:sz="0" w:space="0" w:color="auto"/>
        <w:bottom w:val="none" w:sz="0" w:space="0" w:color="auto"/>
        <w:right w:val="none" w:sz="0" w:space="0" w:color="auto"/>
      </w:divBdr>
    </w:div>
    <w:div w:id="636838125">
      <w:bodyDiv w:val="1"/>
      <w:marLeft w:val="0"/>
      <w:marRight w:val="0"/>
      <w:marTop w:val="0"/>
      <w:marBottom w:val="0"/>
      <w:divBdr>
        <w:top w:val="none" w:sz="0" w:space="0" w:color="auto"/>
        <w:left w:val="none" w:sz="0" w:space="0" w:color="auto"/>
        <w:bottom w:val="none" w:sz="0" w:space="0" w:color="auto"/>
        <w:right w:val="none" w:sz="0" w:space="0" w:color="auto"/>
      </w:divBdr>
    </w:div>
    <w:div w:id="659575437">
      <w:bodyDiv w:val="1"/>
      <w:marLeft w:val="0"/>
      <w:marRight w:val="0"/>
      <w:marTop w:val="0"/>
      <w:marBottom w:val="0"/>
      <w:divBdr>
        <w:top w:val="none" w:sz="0" w:space="0" w:color="auto"/>
        <w:left w:val="none" w:sz="0" w:space="0" w:color="auto"/>
        <w:bottom w:val="none" w:sz="0" w:space="0" w:color="auto"/>
        <w:right w:val="none" w:sz="0" w:space="0" w:color="auto"/>
      </w:divBdr>
    </w:div>
    <w:div w:id="680591796">
      <w:bodyDiv w:val="1"/>
      <w:marLeft w:val="0"/>
      <w:marRight w:val="0"/>
      <w:marTop w:val="0"/>
      <w:marBottom w:val="0"/>
      <w:divBdr>
        <w:top w:val="none" w:sz="0" w:space="0" w:color="auto"/>
        <w:left w:val="none" w:sz="0" w:space="0" w:color="auto"/>
        <w:bottom w:val="none" w:sz="0" w:space="0" w:color="auto"/>
        <w:right w:val="none" w:sz="0" w:space="0" w:color="auto"/>
      </w:divBdr>
    </w:div>
    <w:div w:id="708842643">
      <w:bodyDiv w:val="1"/>
      <w:marLeft w:val="0"/>
      <w:marRight w:val="0"/>
      <w:marTop w:val="0"/>
      <w:marBottom w:val="0"/>
      <w:divBdr>
        <w:top w:val="none" w:sz="0" w:space="0" w:color="auto"/>
        <w:left w:val="none" w:sz="0" w:space="0" w:color="auto"/>
        <w:bottom w:val="none" w:sz="0" w:space="0" w:color="auto"/>
        <w:right w:val="none" w:sz="0" w:space="0" w:color="auto"/>
      </w:divBdr>
    </w:div>
    <w:div w:id="730884088">
      <w:bodyDiv w:val="1"/>
      <w:marLeft w:val="0"/>
      <w:marRight w:val="0"/>
      <w:marTop w:val="0"/>
      <w:marBottom w:val="0"/>
      <w:divBdr>
        <w:top w:val="none" w:sz="0" w:space="0" w:color="auto"/>
        <w:left w:val="none" w:sz="0" w:space="0" w:color="auto"/>
        <w:bottom w:val="none" w:sz="0" w:space="0" w:color="auto"/>
        <w:right w:val="none" w:sz="0" w:space="0" w:color="auto"/>
      </w:divBdr>
    </w:div>
    <w:div w:id="744382430">
      <w:bodyDiv w:val="1"/>
      <w:marLeft w:val="0"/>
      <w:marRight w:val="0"/>
      <w:marTop w:val="0"/>
      <w:marBottom w:val="0"/>
      <w:divBdr>
        <w:top w:val="none" w:sz="0" w:space="0" w:color="auto"/>
        <w:left w:val="none" w:sz="0" w:space="0" w:color="auto"/>
        <w:bottom w:val="none" w:sz="0" w:space="0" w:color="auto"/>
        <w:right w:val="none" w:sz="0" w:space="0" w:color="auto"/>
      </w:divBdr>
    </w:div>
    <w:div w:id="792985852">
      <w:bodyDiv w:val="1"/>
      <w:marLeft w:val="0"/>
      <w:marRight w:val="0"/>
      <w:marTop w:val="0"/>
      <w:marBottom w:val="0"/>
      <w:divBdr>
        <w:top w:val="none" w:sz="0" w:space="0" w:color="auto"/>
        <w:left w:val="none" w:sz="0" w:space="0" w:color="auto"/>
        <w:bottom w:val="none" w:sz="0" w:space="0" w:color="auto"/>
        <w:right w:val="none" w:sz="0" w:space="0" w:color="auto"/>
      </w:divBdr>
    </w:div>
    <w:div w:id="795375338">
      <w:bodyDiv w:val="1"/>
      <w:marLeft w:val="0"/>
      <w:marRight w:val="0"/>
      <w:marTop w:val="0"/>
      <w:marBottom w:val="0"/>
      <w:divBdr>
        <w:top w:val="none" w:sz="0" w:space="0" w:color="auto"/>
        <w:left w:val="none" w:sz="0" w:space="0" w:color="auto"/>
        <w:bottom w:val="none" w:sz="0" w:space="0" w:color="auto"/>
        <w:right w:val="none" w:sz="0" w:space="0" w:color="auto"/>
      </w:divBdr>
    </w:div>
    <w:div w:id="890384252">
      <w:bodyDiv w:val="1"/>
      <w:marLeft w:val="0"/>
      <w:marRight w:val="0"/>
      <w:marTop w:val="0"/>
      <w:marBottom w:val="0"/>
      <w:divBdr>
        <w:top w:val="none" w:sz="0" w:space="0" w:color="auto"/>
        <w:left w:val="none" w:sz="0" w:space="0" w:color="auto"/>
        <w:bottom w:val="none" w:sz="0" w:space="0" w:color="auto"/>
        <w:right w:val="none" w:sz="0" w:space="0" w:color="auto"/>
      </w:divBdr>
    </w:div>
    <w:div w:id="924650100">
      <w:bodyDiv w:val="1"/>
      <w:marLeft w:val="0"/>
      <w:marRight w:val="0"/>
      <w:marTop w:val="0"/>
      <w:marBottom w:val="0"/>
      <w:divBdr>
        <w:top w:val="none" w:sz="0" w:space="0" w:color="auto"/>
        <w:left w:val="none" w:sz="0" w:space="0" w:color="auto"/>
        <w:bottom w:val="none" w:sz="0" w:space="0" w:color="auto"/>
        <w:right w:val="none" w:sz="0" w:space="0" w:color="auto"/>
      </w:divBdr>
    </w:div>
    <w:div w:id="956639982">
      <w:bodyDiv w:val="1"/>
      <w:marLeft w:val="0"/>
      <w:marRight w:val="0"/>
      <w:marTop w:val="0"/>
      <w:marBottom w:val="0"/>
      <w:divBdr>
        <w:top w:val="none" w:sz="0" w:space="0" w:color="auto"/>
        <w:left w:val="none" w:sz="0" w:space="0" w:color="auto"/>
        <w:bottom w:val="none" w:sz="0" w:space="0" w:color="auto"/>
        <w:right w:val="none" w:sz="0" w:space="0" w:color="auto"/>
      </w:divBdr>
    </w:div>
    <w:div w:id="1135366171">
      <w:bodyDiv w:val="1"/>
      <w:marLeft w:val="0"/>
      <w:marRight w:val="0"/>
      <w:marTop w:val="0"/>
      <w:marBottom w:val="0"/>
      <w:divBdr>
        <w:top w:val="none" w:sz="0" w:space="0" w:color="auto"/>
        <w:left w:val="none" w:sz="0" w:space="0" w:color="auto"/>
        <w:bottom w:val="none" w:sz="0" w:space="0" w:color="auto"/>
        <w:right w:val="none" w:sz="0" w:space="0" w:color="auto"/>
      </w:divBdr>
    </w:div>
    <w:div w:id="1226260678">
      <w:bodyDiv w:val="1"/>
      <w:marLeft w:val="0"/>
      <w:marRight w:val="0"/>
      <w:marTop w:val="0"/>
      <w:marBottom w:val="0"/>
      <w:divBdr>
        <w:top w:val="none" w:sz="0" w:space="0" w:color="auto"/>
        <w:left w:val="none" w:sz="0" w:space="0" w:color="auto"/>
        <w:bottom w:val="none" w:sz="0" w:space="0" w:color="auto"/>
        <w:right w:val="none" w:sz="0" w:space="0" w:color="auto"/>
      </w:divBdr>
    </w:div>
    <w:div w:id="1270090218">
      <w:bodyDiv w:val="1"/>
      <w:marLeft w:val="0"/>
      <w:marRight w:val="0"/>
      <w:marTop w:val="0"/>
      <w:marBottom w:val="0"/>
      <w:divBdr>
        <w:top w:val="none" w:sz="0" w:space="0" w:color="auto"/>
        <w:left w:val="none" w:sz="0" w:space="0" w:color="auto"/>
        <w:bottom w:val="none" w:sz="0" w:space="0" w:color="auto"/>
        <w:right w:val="none" w:sz="0" w:space="0" w:color="auto"/>
      </w:divBdr>
    </w:div>
    <w:div w:id="1280408331">
      <w:bodyDiv w:val="1"/>
      <w:marLeft w:val="0"/>
      <w:marRight w:val="0"/>
      <w:marTop w:val="0"/>
      <w:marBottom w:val="0"/>
      <w:divBdr>
        <w:top w:val="none" w:sz="0" w:space="0" w:color="auto"/>
        <w:left w:val="none" w:sz="0" w:space="0" w:color="auto"/>
        <w:bottom w:val="none" w:sz="0" w:space="0" w:color="auto"/>
        <w:right w:val="none" w:sz="0" w:space="0" w:color="auto"/>
      </w:divBdr>
    </w:div>
    <w:div w:id="1298025557">
      <w:bodyDiv w:val="1"/>
      <w:marLeft w:val="0"/>
      <w:marRight w:val="0"/>
      <w:marTop w:val="0"/>
      <w:marBottom w:val="0"/>
      <w:divBdr>
        <w:top w:val="none" w:sz="0" w:space="0" w:color="auto"/>
        <w:left w:val="none" w:sz="0" w:space="0" w:color="auto"/>
        <w:bottom w:val="none" w:sz="0" w:space="0" w:color="auto"/>
        <w:right w:val="none" w:sz="0" w:space="0" w:color="auto"/>
      </w:divBdr>
    </w:div>
    <w:div w:id="1318801657">
      <w:bodyDiv w:val="1"/>
      <w:marLeft w:val="0"/>
      <w:marRight w:val="0"/>
      <w:marTop w:val="0"/>
      <w:marBottom w:val="0"/>
      <w:divBdr>
        <w:top w:val="none" w:sz="0" w:space="0" w:color="auto"/>
        <w:left w:val="none" w:sz="0" w:space="0" w:color="auto"/>
        <w:bottom w:val="none" w:sz="0" w:space="0" w:color="auto"/>
        <w:right w:val="none" w:sz="0" w:space="0" w:color="auto"/>
      </w:divBdr>
    </w:div>
    <w:div w:id="1462306344">
      <w:bodyDiv w:val="1"/>
      <w:marLeft w:val="0"/>
      <w:marRight w:val="0"/>
      <w:marTop w:val="0"/>
      <w:marBottom w:val="0"/>
      <w:divBdr>
        <w:top w:val="none" w:sz="0" w:space="0" w:color="auto"/>
        <w:left w:val="none" w:sz="0" w:space="0" w:color="auto"/>
        <w:bottom w:val="none" w:sz="0" w:space="0" w:color="auto"/>
        <w:right w:val="none" w:sz="0" w:space="0" w:color="auto"/>
      </w:divBdr>
    </w:div>
    <w:div w:id="1590234136">
      <w:bodyDiv w:val="1"/>
      <w:marLeft w:val="0"/>
      <w:marRight w:val="0"/>
      <w:marTop w:val="0"/>
      <w:marBottom w:val="0"/>
      <w:divBdr>
        <w:top w:val="none" w:sz="0" w:space="0" w:color="auto"/>
        <w:left w:val="none" w:sz="0" w:space="0" w:color="auto"/>
        <w:bottom w:val="none" w:sz="0" w:space="0" w:color="auto"/>
        <w:right w:val="none" w:sz="0" w:space="0" w:color="auto"/>
      </w:divBdr>
    </w:div>
    <w:div w:id="1592204292">
      <w:bodyDiv w:val="1"/>
      <w:marLeft w:val="0"/>
      <w:marRight w:val="0"/>
      <w:marTop w:val="0"/>
      <w:marBottom w:val="0"/>
      <w:divBdr>
        <w:top w:val="none" w:sz="0" w:space="0" w:color="auto"/>
        <w:left w:val="none" w:sz="0" w:space="0" w:color="auto"/>
        <w:bottom w:val="none" w:sz="0" w:space="0" w:color="auto"/>
        <w:right w:val="none" w:sz="0" w:space="0" w:color="auto"/>
      </w:divBdr>
    </w:div>
    <w:div w:id="1640307321">
      <w:bodyDiv w:val="1"/>
      <w:marLeft w:val="0"/>
      <w:marRight w:val="0"/>
      <w:marTop w:val="0"/>
      <w:marBottom w:val="0"/>
      <w:divBdr>
        <w:top w:val="none" w:sz="0" w:space="0" w:color="auto"/>
        <w:left w:val="none" w:sz="0" w:space="0" w:color="auto"/>
        <w:bottom w:val="none" w:sz="0" w:space="0" w:color="auto"/>
        <w:right w:val="none" w:sz="0" w:space="0" w:color="auto"/>
      </w:divBdr>
    </w:div>
    <w:div w:id="1641571281">
      <w:bodyDiv w:val="1"/>
      <w:marLeft w:val="0"/>
      <w:marRight w:val="0"/>
      <w:marTop w:val="0"/>
      <w:marBottom w:val="0"/>
      <w:divBdr>
        <w:top w:val="none" w:sz="0" w:space="0" w:color="auto"/>
        <w:left w:val="none" w:sz="0" w:space="0" w:color="auto"/>
        <w:bottom w:val="none" w:sz="0" w:space="0" w:color="auto"/>
        <w:right w:val="none" w:sz="0" w:space="0" w:color="auto"/>
      </w:divBdr>
    </w:div>
    <w:div w:id="1654485373">
      <w:bodyDiv w:val="1"/>
      <w:marLeft w:val="0"/>
      <w:marRight w:val="0"/>
      <w:marTop w:val="0"/>
      <w:marBottom w:val="0"/>
      <w:divBdr>
        <w:top w:val="none" w:sz="0" w:space="0" w:color="auto"/>
        <w:left w:val="none" w:sz="0" w:space="0" w:color="auto"/>
        <w:bottom w:val="none" w:sz="0" w:space="0" w:color="auto"/>
        <w:right w:val="none" w:sz="0" w:space="0" w:color="auto"/>
      </w:divBdr>
    </w:div>
    <w:div w:id="1658267456">
      <w:bodyDiv w:val="1"/>
      <w:marLeft w:val="0"/>
      <w:marRight w:val="0"/>
      <w:marTop w:val="0"/>
      <w:marBottom w:val="0"/>
      <w:divBdr>
        <w:top w:val="none" w:sz="0" w:space="0" w:color="auto"/>
        <w:left w:val="none" w:sz="0" w:space="0" w:color="auto"/>
        <w:bottom w:val="none" w:sz="0" w:space="0" w:color="auto"/>
        <w:right w:val="none" w:sz="0" w:space="0" w:color="auto"/>
      </w:divBdr>
    </w:div>
    <w:div w:id="1729257814">
      <w:bodyDiv w:val="1"/>
      <w:marLeft w:val="0"/>
      <w:marRight w:val="0"/>
      <w:marTop w:val="0"/>
      <w:marBottom w:val="0"/>
      <w:divBdr>
        <w:top w:val="none" w:sz="0" w:space="0" w:color="auto"/>
        <w:left w:val="none" w:sz="0" w:space="0" w:color="auto"/>
        <w:bottom w:val="none" w:sz="0" w:space="0" w:color="auto"/>
        <w:right w:val="none" w:sz="0" w:space="0" w:color="auto"/>
      </w:divBdr>
    </w:div>
    <w:div w:id="1795245044">
      <w:bodyDiv w:val="1"/>
      <w:marLeft w:val="0"/>
      <w:marRight w:val="0"/>
      <w:marTop w:val="0"/>
      <w:marBottom w:val="0"/>
      <w:divBdr>
        <w:top w:val="none" w:sz="0" w:space="0" w:color="auto"/>
        <w:left w:val="none" w:sz="0" w:space="0" w:color="auto"/>
        <w:bottom w:val="none" w:sz="0" w:space="0" w:color="auto"/>
        <w:right w:val="none" w:sz="0" w:space="0" w:color="auto"/>
      </w:divBdr>
    </w:div>
    <w:div w:id="1818108339">
      <w:bodyDiv w:val="1"/>
      <w:marLeft w:val="0"/>
      <w:marRight w:val="0"/>
      <w:marTop w:val="0"/>
      <w:marBottom w:val="0"/>
      <w:divBdr>
        <w:top w:val="none" w:sz="0" w:space="0" w:color="auto"/>
        <w:left w:val="none" w:sz="0" w:space="0" w:color="auto"/>
        <w:bottom w:val="none" w:sz="0" w:space="0" w:color="auto"/>
        <w:right w:val="none" w:sz="0" w:space="0" w:color="auto"/>
      </w:divBdr>
    </w:div>
    <w:div w:id="1846557670">
      <w:bodyDiv w:val="1"/>
      <w:marLeft w:val="0"/>
      <w:marRight w:val="0"/>
      <w:marTop w:val="0"/>
      <w:marBottom w:val="0"/>
      <w:divBdr>
        <w:top w:val="none" w:sz="0" w:space="0" w:color="auto"/>
        <w:left w:val="none" w:sz="0" w:space="0" w:color="auto"/>
        <w:bottom w:val="none" w:sz="0" w:space="0" w:color="auto"/>
        <w:right w:val="none" w:sz="0" w:space="0" w:color="auto"/>
      </w:divBdr>
    </w:div>
    <w:div w:id="1857184608">
      <w:bodyDiv w:val="1"/>
      <w:marLeft w:val="0"/>
      <w:marRight w:val="0"/>
      <w:marTop w:val="0"/>
      <w:marBottom w:val="0"/>
      <w:divBdr>
        <w:top w:val="none" w:sz="0" w:space="0" w:color="auto"/>
        <w:left w:val="none" w:sz="0" w:space="0" w:color="auto"/>
        <w:bottom w:val="none" w:sz="0" w:space="0" w:color="auto"/>
        <w:right w:val="none" w:sz="0" w:space="0" w:color="auto"/>
      </w:divBdr>
    </w:div>
    <w:div w:id="1877352642">
      <w:bodyDiv w:val="1"/>
      <w:marLeft w:val="0"/>
      <w:marRight w:val="0"/>
      <w:marTop w:val="0"/>
      <w:marBottom w:val="0"/>
      <w:divBdr>
        <w:top w:val="none" w:sz="0" w:space="0" w:color="auto"/>
        <w:left w:val="none" w:sz="0" w:space="0" w:color="auto"/>
        <w:bottom w:val="none" w:sz="0" w:space="0" w:color="auto"/>
        <w:right w:val="none" w:sz="0" w:space="0" w:color="auto"/>
      </w:divBdr>
    </w:div>
    <w:div w:id="1904639543">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60400790">
      <w:bodyDiv w:val="1"/>
      <w:marLeft w:val="0"/>
      <w:marRight w:val="0"/>
      <w:marTop w:val="0"/>
      <w:marBottom w:val="0"/>
      <w:divBdr>
        <w:top w:val="none" w:sz="0" w:space="0" w:color="auto"/>
        <w:left w:val="none" w:sz="0" w:space="0" w:color="auto"/>
        <w:bottom w:val="none" w:sz="0" w:space="0" w:color="auto"/>
        <w:right w:val="none" w:sz="0" w:space="0" w:color="auto"/>
      </w:divBdr>
    </w:div>
    <w:div w:id="2074235963">
      <w:bodyDiv w:val="1"/>
      <w:marLeft w:val="0"/>
      <w:marRight w:val="0"/>
      <w:marTop w:val="0"/>
      <w:marBottom w:val="0"/>
      <w:divBdr>
        <w:top w:val="none" w:sz="0" w:space="0" w:color="auto"/>
        <w:left w:val="none" w:sz="0" w:space="0" w:color="auto"/>
        <w:bottom w:val="none" w:sz="0" w:space="0" w:color="auto"/>
        <w:right w:val="none" w:sz="0" w:space="0" w:color="auto"/>
      </w:divBdr>
    </w:div>
    <w:div w:id="21290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jekti.cfla.gov.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6.vid.gov.lv/NPA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aram.gov.lv/lat/darbibas_veidi/zalais_publiskais_iepir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rojekti.cfla.gov.l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jekti.cfl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416</Value>
    </TaxCatchAll>
    <PublishingExpirationDate xmlns="http://schemas.microsoft.com/sharepoint/v3" xsi:nil="true"/>
    <Datums xmlns="d0fcbd5b-29ed-422d-a7a0-3c9ffe75dfec">2022-02-14T22:00:00+00:00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03_Lemumprojekts_KM_1314_2k_3k</TermName>
          <TermId xmlns="http://schemas.microsoft.com/office/infopath/2007/PartnerControls">b8e8919d-4ba8-4f7a-9ab0-b76fdca65e24</TermId>
        </TermInfo>
      </Terms>
    </o877d9218c154979a8e88c6fe5bfa2b4>
  </documentManagement>
</p:properties>
</file>

<file path=customXml/itemProps1.xml><?xml version="1.0" encoding="utf-8"?>
<ds:datastoreItem xmlns:ds="http://schemas.openxmlformats.org/officeDocument/2006/customXml" ds:itemID="{3D2A84FE-F568-4685-88AA-91263A4F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9A059-7A57-4253-BC21-DEDBD9BAFD34}">
  <ds:schemaRefs>
    <ds:schemaRef ds:uri="http://schemas.microsoft.com/office/2006/metadata/longProperties"/>
  </ds:schemaRefs>
</ds:datastoreItem>
</file>

<file path=customXml/itemProps3.xml><?xml version="1.0" encoding="utf-8"?>
<ds:datastoreItem xmlns:ds="http://schemas.openxmlformats.org/officeDocument/2006/customXml" ds:itemID="{ABED3818-DA84-44BD-A04E-960FE63B02E7}">
  <ds:schemaRefs>
    <ds:schemaRef ds:uri="http://schemas.microsoft.com/sharepoint/v3/contenttype/forms"/>
  </ds:schemaRefs>
</ds:datastoreItem>
</file>

<file path=customXml/itemProps4.xml><?xml version="1.0" encoding="utf-8"?>
<ds:datastoreItem xmlns:ds="http://schemas.openxmlformats.org/officeDocument/2006/customXml" ds:itemID="{0681088E-712A-45A4-93E2-24A6700E758D}">
  <ds:schemaRefs>
    <ds:schemaRef ds:uri="http://schemas.openxmlformats.org/officeDocument/2006/bibliography"/>
  </ds:schemaRefs>
</ds:datastoreItem>
</file>

<file path=customXml/itemProps5.xml><?xml version="1.0" encoding="utf-8"?>
<ds:datastoreItem xmlns:ds="http://schemas.openxmlformats.org/officeDocument/2006/customXml" ds:itemID="{76B83465-7953-4192-9B78-291FF801490A}">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35298</Words>
  <Characters>20120</Characters>
  <Application>Microsoft Office Word</Application>
  <DocSecurity>0</DocSecurity>
  <Lines>167</Lines>
  <Paragraphs>110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55308</CharactersWithSpaces>
  <SharedDoc>false</SharedDoc>
  <HLinks>
    <vt:vector size="30" baseType="variant">
      <vt:variant>
        <vt:i4>983137</vt:i4>
      </vt:variant>
      <vt:variant>
        <vt:i4>21</vt:i4>
      </vt:variant>
      <vt:variant>
        <vt:i4>0</vt:i4>
      </vt:variant>
      <vt:variant>
        <vt:i4>5</vt:i4>
      </vt:variant>
      <vt:variant>
        <vt:lpwstr>http://www.varam.gov.lv/lat/darbibas_veidi/zalais_publiskais_iepirkums/</vt:lpwstr>
      </vt:variant>
      <vt:variant>
        <vt:lpwstr/>
      </vt:variant>
      <vt:variant>
        <vt:i4>1900570</vt:i4>
      </vt:variant>
      <vt:variant>
        <vt:i4>15</vt:i4>
      </vt:variant>
      <vt:variant>
        <vt:i4>0</vt:i4>
      </vt:variant>
      <vt:variant>
        <vt:i4>5</vt:i4>
      </vt:variant>
      <vt:variant>
        <vt:lpwstr>https://projekti.cfla.gov.lv/</vt:lpwstr>
      </vt:variant>
      <vt:variant>
        <vt:lpwstr/>
      </vt:variant>
      <vt:variant>
        <vt:i4>1900570</vt:i4>
      </vt:variant>
      <vt:variant>
        <vt:i4>12</vt:i4>
      </vt:variant>
      <vt:variant>
        <vt:i4>0</vt:i4>
      </vt:variant>
      <vt:variant>
        <vt:i4>5</vt:i4>
      </vt:variant>
      <vt:variant>
        <vt:lpwstr>https://projekti.cfla.gov.lv/</vt:lpwstr>
      </vt:variant>
      <vt:variant>
        <vt:lpwstr/>
      </vt:variant>
      <vt:variant>
        <vt:i4>2490411</vt:i4>
      </vt:variant>
      <vt:variant>
        <vt:i4>9</vt:i4>
      </vt:variant>
      <vt:variant>
        <vt:i4>0</vt:i4>
      </vt:variant>
      <vt:variant>
        <vt:i4>5</vt:i4>
      </vt:variant>
      <vt:variant>
        <vt:lpwstr>https://ep.esfondi.lv/</vt:lpwstr>
      </vt:variant>
      <vt:variant>
        <vt:lpwstr/>
      </vt:variant>
      <vt:variant>
        <vt:i4>1179665</vt:i4>
      </vt:variant>
      <vt:variant>
        <vt:i4>0</vt:i4>
      </vt:variant>
      <vt:variant>
        <vt:i4>0</vt:i4>
      </vt:variant>
      <vt:variant>
        <vt:i4>5</vt:i4>
      </vt:variant>
      <vt:variant>
        <vt:lpwstr>https://www6.vid.gov.lv/NPAR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cp:lastModifiedBy>Sintija Laugale-Volbaka</cp:lastModifiedBy>
  <cp:revision>6</cp:revision>
  <cp:lastPrinted>2018-10-01T15:10:00Z</cp:lastPrinted>
  <dcterms:created xsi:type="dcterms:W3CDTF">2022-04-25T10:04:00Z</dcterms:created>
  <dcterms:modified xsi:type="dcterms:W3CDTF">2022-05-13T10:19:00Z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ContentTypeId">
    <vt:lpwstr>0x010100D307345BCBFB9141998FE19D714D8251</vt:lpwstr>
  </property>
  <property fmtid="{D5CDD505-2E9C-101B-9397-08002B2CF9AE}" pid="4" name="Veids">
    <vt:lpwstr>416;#03_Lemumprojekts_KM_1314_2k_3k|b8e8919d-4ba8-4f7a-9ab0-b76fdca65e24</vt:lpwstr>
  </property>
</Properties>
</file>