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A051" w14:textId="77777777" w:rsidR="00E04DA0" w:rsidRDefault="00E04DA0" w:rsidP="00E04DA0">
      <w:pPr>
        <w:spacing w:before="0" w:after="0"/>
        <w:ind w:left="0" w:firstLine="0"/>
        <w:jc w:val="right"/>
        <w:outlineLvl w:val="3"/>
        <w:rPr>
          <w:rFonts w:ascii="Times New Roman" w:eastAsia="Times New Roman" w:hAnsi="Times New Roman" w:cs="Times New Roman"/>
          <w:bCs/>
          <w:lang w:eastAsia="lv-LV"/>
        </w:rPr>
      </w:pPr>
    </w:p>
    <w:p w14:paraId="7D11D1E6" w14:textId="77777777" w:rsidR="00734625" w:rsidRPr="002B1A24" w:rsidRDefault="00734625" w:rsidP="000E740B">
      <w:pPr>
        <w:autoSpaceDE w:val="0"/>
        <w:autoSpaceDN w:val="0"/>
        <w:adjustRightInd w:val="0"/>
        <w:spacing w:before="0" w:after="0"/>
        <w:jc w:val="center"/>
        <w:rPr>
          <w:rFonts w:ascii="Times New Roman" w:hAnsi="Times New Roman" w:cs="Times New Roman"/>
          <w:b/>
          <w:sz w:val="24"/>
          <w:szCs w:val="24"/>
        </w:rPr>
      </w:pPr>
    </w:p>
    <w:p w14:paraId="49F18A4D" w14:textId="717C46C0" w:rsidR="00A952C2" w:rsidRDefault="00A952C2" w:rsidP="00A952C2">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291442E" wp14:editId="28D43EDC">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221E7EC" w14:textId="2A5B89B8"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02B45035" w14:textId="77777777" w:rsidR="002150E4" w:rsidRDefault="002150E4" w:rsidP="00EE332B">
      <w:pPr>
        <w:autoSpaceDE w:val="0"/>
        <w:autoSpaceDN w:val="0"/>
        <w:adjustRightInd w:val="0"/>
        <w:spacing w:before="0" w:after="360"/>
        <w:ind w:left="284" w:firstLine="0"/>
        <w:jc w:val="center"/>
        <w:rPr>
          <w:rFonts w:ascii="Times New Roman" w:hAnsi="Times New Roman" w:cs="Times New Roman"/>
          <w:b/>
          <w:color w:val="000000" w:themeColor="text1"/>
          <w:sz w:val="28"/>
          <w:szCs w:val="28"/>
        </w:rPr>
      </w:pPr>
    </w:p>
    <w:p w14:paraId="44C37696" w14:textId="77777777" w:rsidR="001B2EF7" w:rsidRPr="001B2EF7" w:rsidRDefault="009F60CE" w:rsidP="001B2EF7">
      <w:pPr>
        <w:autoSpaceDE w:val="0"/>
        <w:autoSpaceDN w:val="0"/>
        <w:adjustRightInd w:val="0"/>
        <w:spacing w:before="0" w:after="0"/>
        <w:ind w:left="284" w:firstLine="0"/>
        <w:jc w:val="center"/>
        <w:rPr>
          <w:rFonts w:ascii="Cambria,Bold" w:hAnsi="Cambria,Bold"/>
          <w:b/>
          <w:sz w:val="28"/>
        </w:rPr>
      </w:pPr>
      <w:r w:rsidRPr="001B2EF7">
        <w:rPr>
          <w:rFonts w:ascii="Times New Roman" w:hAnsi="Times New Roman" w:cs="Times New Roman"/>
          <w:b/>
          <w:sz w:val="28"/>
          <w:szCs w:val="28"/>
        </w:rPr>
        <w:t>Darbības</w:t>
      </w:r>
      <w:r w:rsidRPr="001B2EF7">
        <w:rPr>
          <w:rFonts w:ascii="Cambria,Bold" w:hAnsi="Cambria,Bold"/>
          <w:b/>
          <w:sz w:val="28"/>
        </w:rPr>
        <w:t xml:space="preserve"> programmas “Izaugsme un nodarbinātība” </w:t>
      </w:r>
    </w:p>
    <w:p w14:paraId="5453F21A" w14:textId="77777777" w:rsidR="001B2EF7" w:rsidRPr="001B2EF7" w:rsidRDefault="007D7D48" w:rsidP="001B2EF7">
      <w:pPr>
        <w:autoSpaceDE w:val="0"/>
        <w:autoSpaceDN w:val="0"/>
        <w:adjustRightInd w:val="0"/>
        <w:spacing w:before="0" w:after="0"/>
        <w:ind w:left="284" w:firstLine="0"/>
        <w:jc w:val="center"/>
        <w:rPr>
          <w:rFonts w:ascii="Times New Roman" w:eastAsia="Times New Roman" w:hAnsi="Times New Roman" w:cs="Times New Roman"/>
          <w:b/>
          <w:bCs/>
          <w:sz w:val="28"/>
          <w:szCs w:val="28"/>
          <w:lang w:eastAsia="lv-LV"/>
        </w:rPr>
      </w:pPr>
      <w:r w:rsidRPr="001B2EF7">
        <w:rPr>
          <w:rFonts w:ascii="Cambria,Bold" w:hAnsi="Cambria,Bold"/>
          <w:b/>
          <w:sz w:val="28"/>
        </w:rPr>
        <w:t>13.1.5.</w:t>
      </w:r>
      <w:r w:rsidR="009F60CE" w:rsidRPr="001B2EF7">
        <w:rPr>
          <w:rFonts w:ascii="Cambria,Bold" w:hAnsi="Cambria,Bold"/>
          <w:b/>
          <w:sz w:val="28"/>
        </w:rPr>
        <w:t xml:space="preserve"> specifiskā atbalsta mērķa “</w:t>
      </w:r>
      <w:r w:rsidR="006D6E7E" w:rsidRPr="001B2EF7">
        <w:rPr>
          <w:rFonts w:ascii="Cambria,Bold" w:hAnsi="Cambria,Bold"/>
          <w:b/>
          <w:sz w:val="28"/>
        </w:rPr>
        <w:t xml:space="preserve">Atveseļošanās pasākumi veselības </w:t>
      </w:r>
      <w:r w:rsidR="001B2EF7" w:rsidRPr="001B2EF7">
        <w:rPr>
          <w:rFonts w:ascii="Cambria,Bold" w:hAnsi="Cambria,Bold"/>
          <w:b/>
          <w:sz w:val="28"/>
        </w:rPr>
        <w:t>nozarē</w:t>
      </w:r>
      <w:r w:rsidR="009F60CE" w:rsidRPr="001B2EF7">
        <w:rPr>
          <w:rFonts w:ascii="Cambria,Bold" w:hAnsi="Cambria,Bold"/>
          <w:b/>
          <w:sz w:val="28"/>
        </w:rPr>
        <w:t xml:space="preserve">” </w:t>
      </w:r>
      <w:r w:rsidR="001B2EF7" w:rsidRPr="001B2EF7">
        <w:rPr>
          <w:rFonts w:ascii="Cambria,Bold" w:hAnsi="Cambria,Bold"/>
          <w:bCs/>
          <w:sz w:val="28"/>
          <w:szCs w:val="28"/>
        </w:rPr>
        <w:t>(</w:t>
      </w:r>
      <w:r w:rsidR="001B2EF7" w:rsidRPr="004A681B">
        <w:rPr>
          <w:rFonts w:ascii="Times New Roman" w:hAnsi="Times New Roman" w:cs="Times New Roman"/>
          <w:bCs/>
          <w:sz w:val="28"/>
          <w:szCs w:val="28"/>
        </w:rPr>
        <w:t>tiek īstenots kā 9.3.2. specifiskā atbalsta mērķa 1.kārtas 3.apakškārta</w:t>
      </w:r>
      <w:r w:rsidR="001B2EF7" w:rsidRPr="001B2EF7">
        <w:rPr>
          <w:rFonts w:ascii="Times New Roman" w:eastAsia="Times New Roman" w:hAnsi="Times New Roman" w:cs="Times New Roman"/>
          <w:bCs/>
          <w:sz w:val="28"/>
          <w:szCs w:val="28"/>
          <w:lang w:eastAsia="lv-LV"/>
        </w:rPr>
        <w:t>)</w:t>
      </w:r>
      <w:r w:rsidR="001B2EF7" w:rsidRPr="001B2EF7">
        <w:rPr>
          <w:rFonts w:ascii="Times New Roman" w:eastAsia="Times New Roman" w:hAnsi="Times New Roman" w:cs="Times New Roman"/>
          <w:b/>
          <w:bCs/>
          <w:sz w:val="28"/>
          <w:szCs w:val="28"/>
          <w:lang w:eastAsia="lv-LV"/>
        </w:rPr>
        <w:t xml:space="preserve"> </w:t>
      </w:r>
      <w:r w:rsidR="009F60CE" w:rsidRPr="001B2EF7">
        <w:rPr>
          <w:rFonts w:ascii="Times New Roman" w:eastAsia="Times New Roman" w:hAnsi="Times New Roman" w:cs="Times New Roman"/>
          <w:b/>
          <w:bCs/>
          <w:sz w:val="28"/>
          <w:szCs w:val="28"/>
          <w:lang w:eastAsia="lv-LV"/>
        </w:rPr>
        <w:t>iesniegumu</w:t>
      </w:r>
      <w:r w:rsidR="002579F8" w:rsidRPr="001B2EF7">
        <w:rPr>
          <w:rFonts w:ascii="Times New Roman" w:eastAsia="Times New Roman" w:hAnsi="Times New Roman" w:cs="Times New Roman"/>
          <w:b/>
          <w:bCs/>
          <w:sz w:val="28"/>
          <w:szCs w:val="28"/>
          <w:lang w:eastAsia="lv-LV"/>
        </w:rPr>
        <w:t xml:space="preserve"> atlases</w:t>
      </w:r>
      <w:r w:rsidR="009F60CE" w:rsidRPr="001B2EF7">
        <w:rPr>
          <w:rFonts w:ascii="Times New Roman" w:eastAsia="Times New Roman" w:hAnsi="Times New Roman" w:cs="Times New Roman"/>
          <w:b/>
          <w:bCs/>
          <w:sz w:val="28"/>
          <w:szCs w:val="28"/>
          <w:lang w:eastAsia="lv-LV"/>
        </w:rPr>
        <w:t xml:space="preserve"> nolikums</w:t>
      </w:r>
      <w:r w:rsidR="000F7B58" w:rsidRPr="001B2EF7">
        <w:rPr>
          <w:rFonts w:ascii="Times New Roman" w:eastAsia="Times New Roman" w:hAnsi="Times New Roman" w:cs="Times New Roman"/>
          <w:b/>
          <w:bCs/>
          <w:sz w:val="28"/>
          <w:szCs w:val="28"/>
          <w:lang w:eastAsia="lv-LV"/>
        </w:rPr>
        <w:t xml:space="preserve"> </w:t>
      </w:r>
      <w:r w:rsidR="00734625" w:rsidRPr="001B2EF7">
        <w:rPr>
          <w:rFonts w:ascii="Times New Roman" w:eastAsia="Times New Roman" w:hAnsi="Times New Roman" w:cs="Times New Roman"/>
          <w:b/>
          <w:bCs/>
          <w:sz w:val="28"/>
          <w:szCs w:val="28"/>
          <w:lang w:eastAsia="lv-LV"/>
        </w:rPr>
        <w:t xml:space="preserve">     </w:t>
      </w:r>
    </w:p>
    <w:p w14:paraId="67979F5C" w14:textId="2D23DFF8" w:rsidR="009F60CE" w:rsidRPr="00E04DA0" w:rsidRDefault="00734625" w:rsidP="001B2EF7">
      <w:pPr>
        <w:autoSpaceDE w:val="0"/>
        <w:autoSpaceDN w:val="0"/>
        <w:adjustRightInd w:val="0"/>
        <w:spacing w:before="0" w:after="0"/>
        <w:ind w:left="284" w:firstLine="0"/>
        <w:jc w:val="center"/>
        <w:rPr>
          <w:rFonts w:ascii="Times New Roman" w:eastAsia="Times New Roman" w:hAnsi="Times New Roman" w:cs="Times New Roman"/>
          <w:bCs/>
          <w:color w:val="FF0000"/>
          <w:sz w:val="24"/>
          <w:szCs w:val="24"/>
          <w:lang w:eastAsia="lv-LV"/>
        </w:rPr>
      </w:pPr>
      <w:r w:rsidRPr="00E04DA0">
        <w:rPr>
          <w:rFonts w:ascii="Times New Roman" w:eastAsia="Times New Roman" w:hAnsi="Times New Roman" w:cs="Times New Roman"/>
          <w:b/>
          <w:bCs/>
          <w:color w:val="FF0000"/>
          <w:sz w:val="28"/>
          <w:szCs w:val="28"/>
          <w:lang w:eastAsia="lv-LV"/>
        </w:rPr>
        <w:t xml:space="preserve">            </w:t>
      </w:r>
    </w:p>
    <w:tbl>
      <w:tblPr>
        <w:tblStyle w:val="TableGrid"/>
        <w:tblW w:w="8500" w:type="dxa"/>
        <w:tblLook w:val="04A0" w:firstRow="1" w:lastRow="0" w:firstColumn="1" w:lastColumn="0" w:noHBand="0" w:noVBand="1"/>
      </w:tblPr>
      <w:tblGrid>
        <w:gridCol w:w="3138"/>
        <w:gridCol w:w="2669"/>
        <w:gridCol w:w="2693"/>
      </w:tblGrid>
      <w:tr w:rsidR="00CA7A32" w:rsidRPr="00815167" w14:paraId="4011ED75" w14:textId="77777777" w:rsidTr="00B3673F">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shd w:val="clear" w:color="auto" w:fill="auto"/>
          </w:tcPr>
          <w:p w14:paraId="43697748" w14:textId="1A129ED7" w:rsidR="00926CEB" w:rsidRPr="001B2EF7" w:rsidRDefault="004D1DAD"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1B2EF7">
              <w:rPr>
                <w:rFonts w:ascii="Times New Roman" w:eastAsia="Times New Roman" w:hAnsi="Times New Roman" w:cs="Times New Roman"/>
                <w:sz w:val="24"/>
                <w:szCs w:val="24"/>
                <w:lang w:eastAsia="lv-LV"/>
              </w:rPr>
              <w:t>Ministru kabineta 2016.gada 20.decembra noteikumi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1B2EF7" w:rsidRPr="001B2EF7">
              <w:rPr>
                <w:rFonts w:ascii="Times New Roman" w:eastAsia="Times New Roman" w:hAnsi="Times New Roman" w:cs="Times New Roman"/>
                <w:sz w:val="24"/>
                <w:szCs w:val="24"/>
                <w:lang w:eastAsia="lv-LV"/>
              </w:rPr>
              <w:t xml:space="preserve"> un 13.1.5. specifisko atbalsta mērķi “Atveseļošanās pasākumi veselības nozarē</w:t>
            </w:r>
            <w:r w:rsidRPr="001B2EF7">
              <w:rPr>
                <w:rFonts w:ascii="Times New Roman" w:eastAsia="Times New Roman" w:hAnsi="Times New Roman" w:cs="Times New Roman"/>
                <w:sz w:val="24"/>
                <w:szCs w:val="24"/>
                <w:lang w:eastAsia="lv-LV"/>
              </w:rPr>
              <w:t xml:space="preserve">” (turpmāk – </w:t>
            </w:r>
            <w:r w:rsidR="002428A3" w:rsidRPr="001B2EF7">
              <w:rPr>
                <w:rFonts w:ascii="Times New Roman" w:eastAsia="Times New Roman" w:hAnsi="Times New Roman" w:cs="Times New Roman"/>
                <w:sz w:val="24"/>
                <w:szCs w:val="24"/>
                <w:lang w:eastAsia="lv-LV"/>
              </w:rPr>
              <w:t xml:space="preserve">SAM </w:t>
            </w:r>
            <w:r w:rsidRPr="001B2EF7">
              <w:rPr>
                <w:rFonts w:ascii="Times New Roman" w:eastAsia="Times New Roman" w:hAnsi="Times New Roman" w:cs="Times New Roman"/>
                <w:sz w:val="24"/>
                <w:szCs w:val="24"/>
                <w:lang w:eastAsia="lv-LV"/>
              </w:rPr>
              <w:t>MK noteikumi)</w:t>
            </w:r>
            <w:r w:rsidR="003175D4" w:rsidRPr="001B2EF7">
              <w:rPr>
                <w:rFonts w:ascii="Times New Roman" w:eastAsia="Times New Roman" w:hAnsi="Times New Roman" w:cs="Times New Roman"/>
                <w:sz w:val="24"/>
                <w:szCs w:val="24"/>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63972735" w14:textId="1812E8B5" w:rsidR="00EF6250" w:rsidRPr="0000782E" w:rsidRDefault="004D1DAD" w:rsidP="00EF6250">
            <w:pPr>
              <w:ind w:left="0" w:firstLine="0"/>
              <w:outlineLvl w:val="3"/>
              <w:rPr>
                <w:rFonts w:ascii="Arial" w:hAnsi="Arial" w:cs="Arial"/>
                <w:sz w:val="20"/>
                <w:szCs w:val="20"/>
                <w:shd w:val="clear" w:color="auto" w:fill="FFFFFF"/>
              </w:rPr>
            </w:pPr>
            <w:r w:rsidRPr="0000782E">
              <w:rPr>
                <w:rFonts w:ascii="Times New Roman" w:eastAsia="Times New Roman" w:hAnsi="Times New Roman" w:cs="Times New Roman"/>
                <w:sz w:val="24"/>
                <w:szCs w:val="24"/>
                <w:lang w:eastAsia="lv-LV"/>
              </w:rPr>
              <w:t>SAM ietvaros</w:t>
            </w:r>
            <w:r w:rsidR="001B2EF7" w:rsidRPr="0000782E">
              <w:rPr>
                <w:rFonts w:ascii="Times New Roman" w:eastAsia="Times New Roman" w:hAnsi="Times New Roman" w:cs="Times New Roman"/>
                <w:sz w:val="24"/>
                <w:szCs w:val="24"/>
                <w:lang w:eastAsia="lv-LV"/>
              </w:rPr>
              <w:t>,</w:t>
            </w:r>
            <w:r w:rsidRPr="0000782E">
              <w:rPr>
                <w:rFonts w:ascii="Times New Roman" w:eastAsia="Times New Roman" w:hAnsi="Times New Roman" w:cs="Times New Roman"/>
                <w:sz w:val="24"/>
                <w:szCs w:val="24"/>
                <w:lang w:eastAsia="lv-LV"/>
              </w:rPr>
              <w:t xml:space="preserve"> </w:t>
            </w:r>
            <w:r w:rsidR="001B2EF7" w:rsidRPr="0000782E">
              <w:rPr>
                <w:rFonts w:ascii="Times New Roman" w:eastAsia="Times New Roman" w:hAnsi="Times New Roman" w:cs="Times New Roman"/>
                <w:sz w:val="24"/>
                <w:szCs w:val="24"/>
                <w:lang w:eastAsia="lv-LV"/>
              </w:rPr>
              <w:t xml:space="preserve">ņemot vērā SAM MK noteikumu </w:t>
            </w:r>
            <w:r w:rsidR="006F78E7" w:rsidRPr="0000782E">
              <w:rPr>
                <w:rFonts w:ascii="Times New Roman" w:eastAsia="Times New Roman" w:hAnsi="Times New Roman" w:cs="Times New Roman"/>
                <w:sz w:val="24"/>
                <w:szCs w:val="24"/>
                <w:lang w:eastAsia="lv-LV"/>
              </w:rPr>
              <w:t xml:space="preserve">10.2. un </w:t>
            </w:r>
            <w:r w:rsidR="004F4EE9" w:rsidRPr="0000782E">
              <w:rPr>
                <w:rFonts w:ascii="Times New Roman" w:eastAsia="Times New Roman" w:hAnsi="Times New Roman" w:cs="Times New Roman"/>
                <w:sz w:val="24"/>
                <w:szCs w:val="24"/>
                <w:lang w:eastAsia="lv-LV"/>
              </w:rPr>
              <w:t>46.</w:t>
            </w:r>
            <w:r w:rsidR="004F4EE9" w:rsidRPr="0000782E">
              <w:rPr>
                <w:rFonts w:ascii="Times New Roman" w:eastAsia="Times New Roman" w:hAnsi="Times New Roman" w:cs="Times New Roman"/>
                <w:sz w:val="24"/>
                <w:szCs w:val="24"/>
                <w:vertAlign w:val="superscript"/>
                <w:lang w:eastAsia="lv-LV"/>
              </w:rPr>
              <w:t>1</w:t>
            </w:r>
            <w:r w:rsidR="004F4EE9" w:rsidRPr="0000782E">
              <w:rPr>
                <w:rFonts w:ascii="Times New Roman" w:eastAsia="Times New Roman" w:hAnsi="Times New Roman" w:cs="Times New Roman"/>
                <w:sz w:val="24"/>
                <w:szCs w:val="24"/>
                <w:lang w:eastAsia="lv-LV"/>
              </w:rPr>
              <w:t>3.apakšpunktā</w:t>
            </w:r>
            <w:r w:rsidR="006F78E7" w:rsidRPr="0000782E">
              <w:rPr>
                <w:rFonts w:ascii="Times New Roman" w:eastAsia="Times New Roman" w:hAnsi="Times New Roman" w:cs="Times New Roman"/>
                <w:sz w:val="24"/>
                <w:szCs w:val="24"/>
                <w:lang w:eastAsia="lv-LV"/>
              </w:rPr>
              <w:t xml:space="preserve">, kā arī </w:t>
            </w:r>
            <w:r w:rsidR="001B2EF7" w:rsidRPr="0000782E">
              <w:rPr>
                <w:rFonts w:ascii="Times New Roman" w:eastAsia="Times New Roman" w:hAnsi="Times New Roman" w:cs="Times New Roman"/>
                <w:sz w:val="24"/>
                <w:szCs w:val="24"/>
                <w:lang w:eastAsia="lv-LV"/>
              </w:rPr>
              <w:t xml:space="preserve">1.pielikuma </w:t>
            </w:r>
            <w:r w:rsidR="004F4EE9" w:rsidRPr="0000782E">
              <w:rPr>
                <w:rFonts w:ascii="Times New Roman" w:eastAsia="Times New Roman" w:hAnsi="Times New Roman" w:cs="Times New Roman"/>
                <w:sz w:val="24"/>
                <w:szCs w:val="24"/>
                <w:lang w:eastAsia="lv-LV"/>
              </w:rPr>
              <w:t>1.3.</w:t>
            </w:r>
            <w:r w:rsidR="001B2EF7" w:rsidRPr="0000782E">
              <w:rPr>
                <w:rFonts w:ascii="Times New Roman" w:eastAsia="Times New Roman" w:hAnsi="Times New Roman" w:cs="Times New Roman"/>
                <w:sz w:val="24"/>
                <w:szCs w:val="24"/>
                <w:lang w:eastAsia="lv-LV"/>
              </w:rPr>
              <w:t>apakšpunktā noteikt</w:t>
            </w:r>
            <w:r w:rsidR="004F4EE9" w:rsidRPr="0000782E">
              <w:rPr>
                <w:rFonts w:ascii="Times New Roman" w:eastAsia="Times New Roman" w:hAnsi="Times New Roman" w:cs="Times New Roman"/>
                <w:sz w:val="24"/>
                <w:szCs w:val="24"/>
                <w:lang w:eastAsia="lv-LV"/>
              </w:rPr>
              <w:t xml:space="preserve">o, projekta iesniedzējam </w:t>
            </w:r>
            <w:r w:rsidRPr="0000782E">
              <w:rPr>
                <w:rFonts w:ascii="Times New Roman" w:eastAsia="Times New Roman" w:hAnsi="Times New Roman" w:cs="Times New Roman"/>
                <w:sz w:val="24"/>
                <w:szCs w:val="24"/>
                <w:lang w:eastAsia="lv-LV"/>
              </w:rPr>
              <w:t>pieejamais kopējais attiecināmais finansējum</w:t>
            </w:r>
            <w:r w:rsidR="006F78E7" w:rsidRPr="0000782E">
              <w:rPr>
                <w:rFonts w:ascii="Times New Roman" w:eastAsia="Times New Roman" w:hAnsi="Times New Roman" w:cs="Times New Roman"/>
                <w:sz w:val="24"/>
                <w:szCs w:val="24"/>
                <w:lang w:eastAsia="lv-LV"/>
              </w:rPr>
              <w:t xml:space="preserve">s, ko veido </w:t>
            </w:r>
            <w:r w:rsidR="004F4EE9" w:rsidRPr="0000782E">
              <w:rPr>
                <w:rFonts w:ascii="Times New Roman" w:eastAsia="Times New Roman" w:hAnsi="Times New Roman" w:cs="Times New Roman"/>
                <w:sz w:val="24"/>
                <w:szCs w:val="24"/>
                <w:lang w:eastAsia="lv-LV"/>
              </w:rPr>
              <w:t>REACT-EU fina</w:t>
            </w:r>
            <w:r w:rsidR="006F78E7" w:rsidRPr="0000782E">
              <w:rPr>
                <w:rFonts w:ascii="Times New Roman" w:eastAsia="Times New Roman" w:hAnsi="Times New Roman" w:cs="Times New Roman"/>
                <w:sz w:val="24"/>
                <w:szCs w:val="24"/>
                <w:lang w:eastAsia="lv-LV"/>
              </w:rPr>
              <w:t xml:space="preserve">nsējums  </w:t>
            </w:r>
            <w:r w:rsidR="00EF6250" w:rsidRPr="0000782E">
              <w:rPr>
                <w:rFonts w:ascii="Times New Roman" w:eastAsia="Times New Roman" w:hAnsi="Times New Roman" w:cs="Times New Roman"/>
                <w:sz w:val="24"/>
                <w:szCs w:val="24"/>
                <w:lang w:eastAsia="lv-LV"/>
              </w:rPr>
              <w:t xml:space="preserve">ir    </w:t>
            </w:r>
            <w:r w:rsidR="004F4EE9" w:rsidRPr="0000782E">
              <w:rPr>
                <w:rFonts w:ascii="Times New Roman" w:eastAsia="Times New Roman" w:hAnsi="Times New Roman" w:cs="Times New Roman"/>
                <w:sz w:val="24"/>
                <w:szCs w:val="24"/>
                <w:lang w:eastAsia="lv-LV"/>
              </w:rPr>
              <w:t xml:space="preserve">22 171 846 </w:t>
            </w:r>
            <w:proofErr w:type="spellStart"/>
            <w:r w:rsidR="004F4EE9" w:rsidRPr="0000782E">
              <w:rPr>
                <w:rFonts w:ascii="Times New Roman" w:eastAsia="Times New Roman" w:hAnsi="Times New Roman" w:cs="Times New Roman"/>
                <w:i/>
                <w:iCs/>
                <w:sz w:val="24"/>
                <w:szCs w:val="24"/>
                <w:lang w:eastAsia="lv-LV"/>
              </w:rPr>
              <w:t>euro</w:t>
            </w:r>
            <w:proofErr w:type="spellEnd"/>
            <w:r w:rsidR="00EF6250" w:rsidRPr="0000782E">
              <w:rPr>
                <w:rFonts w:ascii="Times New Roman" w:eastAsia="Times New Roman" w:hAnsi="Times New Roman" w:cs="Times New Roman"/>
                <w:sz w:val="24"/>
                <w:szCs w:val="24"/>
                <w:lang w:eastAsia="lv-LV"/>
              </w:rPr>
              <w:t xml:space="preserve">, tai skaitā Eiropas Reģionālās attīstības fonda finansējums – </w:t>
            </w:r>
            <w:r w:rsidR="006F78E7" w:rsidRPr="0000782E">
              <w:rPr>
                <w:rFonts w:ascii="Times New Roman" w:eastAsia="Times New Roman" w:hAnsi="Times New Roman" w:cs="Times New Roman"/>
                <w:sz w:val="24"/>
                <w:szCs w:val="24"/>
                <w:lang w:eastAsia="lv-LV"/>
              </w:rPr>
              <w:t xml:space="preserve">18 846 068 </w:t>
            </w:r>
            <w:proofErr w:type="spellStart"/>
            <w:r w:rsidR="00EF6250" w:rsidRPr="0000782E">
              <w:rPr>
                <w:rFonts w:ascii="Times New Roman" w:eastAsia="Times New Roman" w:hAnsi="Times New Roman" w:cs="Times New Roman"/>
                <w:i/>
                <w:sz w:val="24"/>
                <w:szCs w:val="24"/>
                <w:lang w:eastAsia="lv-LV"/>
              </w:rPr>
              <w:t>euro</w:t>
            </w:r>
            <w:proofErr w:type="spellEnd"/>
            <w:r w:rsidR="00EF6250" w:rsidRPr="0000782E">
              <w:rPr>
                <w:rFonts w:ascii="Times New Roman" w:eastAsia="Times New Roman" w:hAnsi="Times New Roman" w:cs="Times New Roman"/>
                <w:sz w:val="24"/>
                <w:szCs w:val="24"/>
                <w:lang w:eastAsia="lv-LV"/>
              </w:rPr>
              <w:t xml:space="preserve"> un nacionālais finansējums – </w:t>
            </w:r>
            <w:r w:rsidR="006F78E7" w:rsidRPr="0000782E">
              <w:rPr>
                <w:rFonts w:ascii="Times New Roman" w:eastAsia="Times New Roman" w:hAnsi="Times New Roman" w:cs="Times New Roman"/>
                <w:sz w:val="24"/>
                <w:szCs w:val="24"/>
                <w:lang w:eastAsia="lv-LV"/>
              </w:rPr>
              <w:t xml:space="preserve">3 325 778 </w:t>
            </w:r>
            <w:proofErr w:type="spellStart"/>
            <w:r w:rsidR="00EF6250" w:rsidRPr="0000782E">
              <w:rPr>
                <w:rFonts w:ascii="Times New Roman" w:eastAsia="Times New Roman" w:hAnsi="Times New Roman" w:cs="Times New Roman"/>
                <w:i/>
                <w:sz w:val="24"/>
                <w:szCs w:val="24"/>
                <w:lang w:eastAsia="lv-LV"/>
              </w:rPr>
              <w:t>euro</w:t>
            </w:r>
            <w:proofErr w:type="spellEnd"/>
            <w:r w:rsidR="00EF6250" w:rsidRPr="0000782E">
              <w:rPr>
                <w:rFonts w:ascii="Times New Roman" w:eastAsia="Times New Roman" w:hAnsi="Times New Roman" w:cs="Times New Roman"/>
                <w:sz w:val="24"/>
                <w:szCs w:val="24"/>
                <w:lang w:eastAsia="lv-LV"/>
              </w:rPr>
              <w:t>  (</w:t>
            </w:r>
            <w:r w:rsidR="006F78E7" w:rsidRPr="0000782E">
              <w:rPr>
                <w:rFonts w:ascii="Times New Roman" w:eastAsia="Times New Roman" w:hAnsi="Times New Roman" w:cs="Times New Roman"/>
                <w:sz w:val="24"/>
                <w:szCs w:val="24"/>
                <w:lang w:eastAsia="lv-LV"/>
              </w:rPr>
              <w:t xml:space="preserve">t.sk. </w:t>
            </w:r>
            <w:r w:rsidR="00EF6250" w:rsidRPr="0000782E">
              <w:rPr>
                <w:rFonts w:ascii="Times New Roman" w:eastAsia="Times New Roman" w:hAnsi="Times New Roman" w:cs="Times New Roman"/>
                <w:sz w:val="24"/>
                <w:szCs w:val="24"/>
                <w:lang w:eastAsia="lv-LV"/>
              </w:rPr>
              <w:t xml:space="preserve">valsts budžeta finansējums – </w:t>
            </w:r>
            <w:r w:rsidR="006F78E7" w:rsidRPr="0000782E">
              <w:rPr>
                <w:rFonts w:ascii="Times New Roman" w:eastAsia="Times New Roman" w:hAnsi="Times New Roman" w:cs="Times New Roman"/>
                <w:sz w:val="24"/>
                <w:szCs w:val="24"/>
                <w:lang w:eastAsia="lv-LV"/>
              </w:rPr>
              <w:t xml:space="preserve">3 325 778 </w:t>
            </w:r>
            <w:proofErr w:type="spellStart"/>
            <w:r w:rsidR="00EF6250" w:rsidRPr="0000782E">
              <w:rPr>
                <w:rFonts w:ascii="Times New Roman" w:eastAsia="Times New Roman" w:hAnsi="Times New Roman" w:cs="Times New Roman"/>
                <w:i/>
                <w:sz w:val="24"/>
                <w:szCs w:val="24"/>
                <w:lang w:eastAsia="lv-LV"/>
              </w:rPr>
              <w:t>euro</w:t>
            </w:r>
            <w:proofErr w:type="spellEnd"/>
            <w:r w:rsidR="00EF6250" w:rsidRPr="0000782E">
              <w:rPr>
                <w:rFonts w:ascii="Times New Roman" w:eastAsia="Times New Roman" w:hAnsi="Times New Roman" w:cs="Times New Roman"/>
                <w:i/>
                <w:sz w:val="24"/>
                <w:szCs w:val="24"/>
                <w:lang w:eastAsia="lv-LV"/>
              </w:rPr>
              <w:t> </w:t>
            </w:r>
            <w:r w:rsidR="00EF6250" w:rsidRPr="0000782E">
              <w:rPr>
                <w:rFonts w:ascii="Times New Roman" w:eastAsia="Times New Roman" w:hAnsi="Times New Roman" w:cs="Times New Roman"/>
                <w:sz w:val="24"/>
                <w:szCs w:val="24"/>
                <w:lang w:eastAsia="lv-LV"/>
              </w:rPr>
              <w:t xml:space="preserve">un privātais finansējums – </w:t>
            </w:r>
            <w:r w:rsidR="006F78E7" w:rsidRPr="0000782E">
              <w:rPr>
                <w:rFonts w:ascii="Times New Roman" w:eastAsia="Times New Roman" w:hAnsi="Times New Roman" w:cs="Times New Roman"/>
                <w:sz w:val="24"/>
                <w:szCs w:val="24"/>
                <w:lang w:eastAsia="lv-LV"/>
              </w:rPr>
              <w:t>0</w:t>
            </w:r>
            <w:r w:rsidR="00EF6250" w:rsidRPr="0000782E">
              <w:rPr>
                <w:rFonts w:ascii="Times New Roman" w:eastAsia="Times New Roman" w:hAnsi="Times New Roman" w:cs="Times New Roman"/>
                <w:sz w:val="24"/>
                <w:szCs w:val="24"/>
                <w:lang w:eastAsia="lv-LV"/>
              </w:rPr>
              <w:t> </w:t>
            </w:r>
            <w:proofErr w:type="spellStart"/>
            <w:r w:rsidR="00EF6250" w:rsidRPr="0000782E">
              <w:rPr>
                <w:rFonts w:ascii="Times New Roman" w:eastAsia="Times New Roman" w:hAnsi="Times New Roman" w:cs="Times New Roman"/>
                <w:i/>
                <w:sz w:val="24"/>
                <w:szCs w:val="24"/>
                <w:lang w:eastAsia="lv-LV"/>
              </w:rPr>
              <w:t>euro</w:t>
            </w:r>
            <w:proofErr w:type="spellEnd"/>
            <w:r w:rsidR="006F78E7" w:rsidRPr="0000782E">
              <w:rPr>
                <w:rFonts w:ascii="Times New Roman" w:eastAsia="Times New Roman" w:hAnsi="Times New Roman" w:cs="Times New Roman"/>
                <w:sz w:val="24"/>
                <w:szCs w:val="24"/>
                <w:lang w:eastAsia="lv-LV"/>
              </w:rPr>
              <w:t>).</w:t>
            </w:r>
          </w:p>
          <w:p w14:paraId="4C95D878" w14:textId="344F32A3" w:rsidR="004D1DAD" w:rsidRPr="0000782E" w:rsidRDefault="004D1DAD" w:rsidP="00EF6250">
            <w:pPr>
              <w:spacing w:before="0"/>
              <w:ind w:left="0" w:firstLine="0"/>
              <w:rPr>
                <w:rFonts w:ascii="Times New Roman" w:eastAsia="Times New Roman" w:hAnsi="Times New Roman" w:cs="Times New Roman"/>
                <w:sz w:val="24"/>
                <w:szCs w:val="24"/>
                <w:lang w:eastAsia="lv-LV"/>
              </w:rPr>
            </w:pPr>
          </w:p>
          <w:p w14:paraId="353FC1D6" w14:textId="77777777" w:rsidR="004A681B" w:rsidRDefault="00A571C3" w:rsidP="00EF6250">
            <w:pPr>
              <w:spacing w:before="0"/>
              <w:ind w:left="0" w:firstLine="0"/>
              <w:rPr>
                <w:rFonts w:ascii="Times New Roman" w:eastAsia="Times New Roman" w:hAnsi="Times New Roman" w:cs="Times New Roman"/>
                <w:sz w:val="24"/>
                <w:szCs w:val="24"/>
                <w:lang w:eastAsia="lv-LV"/>
              </w:rPr>
            </w:pPr>
            <w:r w:rsidRPr="0000782E">
              <w:rPr>
                <w:rFonts w:ascii="Times New Roman" w:eastAsia="Times New Roman" w:hAnsi="Times New Roman" w:cs="Times New Roman"/>
                <w:sz w:val="24"/>
                <w:szCs w:val="24"/>
                <w:lang w:eastAsia="lv-LV"/>
              </w:rPr>
              <w:t xml:space="preserve">Maksimālā pieļaujamā Eiropas Reģionālās attīstības fonda finansējuma intensitāte ir 85%, bet nacionālā  valsts budžeta finansējuma intensitāte – </w:t>
            </w:r>
            <w:r w:rsidR="006F78E7" w:rsidRPr="0000782E">
              <w:rPr>
                <w:rFonts w:ascii="Times New Roman" w:eastAsia="Times New Roman" w:hAnsi="Times New Roman" w:cs="Times New Roman"/>
                <w:sz w:val="24"/>
                <w:szCs w:val="24"/>
                <w:lang w:eastAsia="lv-LV"/>
              </w:rPr>
              <w:t>15</w:t>
            </w:r>
            <w:r w:rsidRPr="0000782E">
              <w:rPr>
                <w:rFonts w:ascii="Times New Roman" w:eastAsia="Times New Roman" w:hAnsi="Times New Roman" w:cs="Times New Roman"/>
                <w:sz w:val="24"/>
                <w:szCs w:val="24"/>
                <w:lang w:eastAsia="lv-LV"/>
              </w:rPr>
              <w:t xml:space="preserve">%  no </w:t>
            </w:r>
            <w:r w:rsidR="006F78E7" w:rsidRPr="0000782E">
              <w:rPr>
                <w:rFonts w:ascii="Times New Roman" w:eastAsia="Times New Roman" w:hAnsi="Times New Roman" w:cs="Times New Roman"/>
                <w:sz w:val="24"/>
                <w:szCs w:val="24"/>
                <w:lang w:eastAsia="lv-LV"/>
              </w:rPr>
              <w:t xml:space="preserve">šajā </w:t>
            </w:r>
            <w:r w:rsidRPr="0000782E">
              <w:rPr>
                <w:rFonts w:ascii="Times New Roman" w:eastAsia="Times New Roman" w:hAnsi="Times New Roman" w:cs="Times New Roman"/>
                <w:sz w:val="24"/>
                <w:szCs w:val="24"/>
                <w:lang w:eastAsia="lv-LV"/>
              </w:rPr>
              <w:t>SAM  atlas</w:t>
            </w:r>
            <w:r w:rsidR="006F78E7" w:rsidRPr="0000782E">
              <w:rPr>
                <w:rFonts w:ascii="Times New Roman" w:eastAsia="Times New Roman" w:hAnsi="Times New Roman" w:cs="Times New Roman"/>
                <w:sz w:val="24"/>
                <w:szCs w:val="24"/>
                <w:lang w:eastAsia="lv-LV"/>
              </w:rPr>
              <w:t>ē</w:t>
            </w:r>
            <w:r w:rsidRPr="0000782E">
              <w:rPr>
                <w:rFonts w:ascii="Times New Roman" w:eastAsia="Times New Roman" w:hAnsi="Times New Roman" w:cs="Times New Roman"/>
                <w:sz w:val="24"/>
                <w:szCs w:val="24"/>
                <w:lang w:eastAsia="lv-LV"/>
              </w:rPr>
              <w:t xml:space="preserve"> plānotā kopējā attiecināmā finansējuma</w:t>
            </w:r>
            <w:r w:rsidR="006F78E7" w:rsidRPr="0000782E">
              <w:rPr>
                <w:rFonts w:ascii="Times New Roman" w:eastAsia="Times New Roman" w:hAnsi="Times New Roman" w:cs="Times New Roman"/>
                <w:sz w:val="24"/>
                <w:szCs w:val="24"/>
                <w:lang w:eastAsia="lv-LV"/>
              </w:rPr>
              <w:t>.</w:t>
            </w:r>
          </w:p>
          <w:p w14:paraId="05D382F1" w14:textId="77777777" w:rsidR="004A681B" w:rsidRDefault="004A681B" w:rsidP="00EF6250">
            <w:pPr>
              <w:spacing w:before="0"/>
              <w:ind w:left="0" w:firstLine="0"/>
              <w:rPr>
                <w:rFonts w:ascii="Times New Roman" w:eastAsia="Times New Roman" w:hAnsi="Times New Roman" w:cs="Times New Roman"/>
                <w:sz w:val="24"/>
                <w:szCs w:val="24"/>
                <w:lang w:eastAsia="lv-LV"/>
              </w:rPr>
            </w:pPr>
          </w:p>
          <w:p w14:paraId="092E0437" w14:textId="6BF7B346" w:rsidR="004A681B" w:rsidRPr="00734A2E" w:rsidRDefault="004A681B" w:rsidP="004A681B">
            <w:pPr>
              <w:autoSpaceDE w:val="0"/>
              <w:autoSpaceDN w:val="0"/>
              <w:spacing w:before="0"/>
              <w:ind w:left="0" w:firstLine="7"/>
              <w:rPr>
                <w:rFonts w:ascii="Times New Roman" w:eastAsia="Times New Roman" w:hAnsi="Times New Roman" w:cs="Times New Roman"/>
                <w:sz w:val="24"/>
                <w:szCs w:val="24"/>
                <w:lang w:eastAsia="lv-LV"/>
              </w:rPr>
            </w:pPr>
            <w:r w:rsidRPr="00734A2E">
              <w:rPr>
                <w:rFonts w:ascii="Times New Roman" w:eastAsia="Times New Roman" w:hAnsi="Times New Roman" w:cs="Times New Roman"/>
                <w:sz w:val="24"/>
                <w:szCs w:val="24"/>
                <w:lang w:eastAsia="lv-LV"/>
              </w:rPr>
              <w:t>Attiecināmais privātais līdzfinansējums projektam tiek noteikts saskaņā ar SAM MK noteikumu 13.punktu.</w:t>
            </w:r>
          </w:p>
          <w:p w14:paraId="45645918" w14:textId="7E2BC38E" w:rsidR="004A681B" w:rsidRPr="00734A2E" w:rsidRDefault="004A681B" w:rsidP="004A681B">
            <w:pPr>
              <w:autoSpaceDE w:val="0"/>
              <w:autoSpaceDN w:val="0"/>
              <w:spacing w:before="0"/>
              <w:ind w:left="7" w:firstLine="0"/>
              <w:rPr>
                <w:rFonts w:ascii="Times New Roman" w:eastAsia="Times New Roman" w:hAnsi="Times New Roman" w:cs="Times New Roman"/>
                <w:sz w:val="24"/>
                <w:szCs w:val="24"/>
                <w:lang w:eastAsia="lv-LV"/>
              </w:rPr>
            </w:pPr>
            <w:r w:rsidRPr="00734A2E">
              <w:rPr>
                <w:rFonts w:ascii="Times New Roman" w:eastAsia="Times New Roman" w:hAnsi="Times New Roman" w:cs="Times New Roman"/>
                <w:sz w:val="24"/>
                <w:szCs w:val="24"/>
                <w:lang w:eastAsia="lv-LV"/>
              </w:rPr>
              <w:t xml:space="preserve">Projekta iesnieguma iesniedzējs veic jaunu SAM MK noteikumu 13.punktā noteikto infrastruktūras izmantošanas atbalstāmo darbību proporcijas valsts apmaksāto veselības aprūpes pakalpojumu sniegšanai un citu darbību veikšanai aprēķinu un piemēro to </w:t>
            </w:r>
            <w:r w:rsidRPr="00734A2E">
              <w:rPr>
                <w:rFonts w:ascii="Times New Roman" w:eastAsia="Times New Roman" w:hAnsi="Times New Roman" w:cs="Times New Roman"/>
                <w:sz w:val="24"/>
                <w:szCs w:val="24"/>
                <w:lang w:eastAsia="lv-LV"/>
              </w:rPr>
              <w:lastRenderedPageBreak/>
              <w:t xml:space="preserve">13.1.5. specifiskā atbalsta mērķa </w:t>
            </w:r>
            <w:r w:rsidR="009D6626" w:rsidRPr="00734A2E">
              <w:rPr>
                <w:rFonts w:ascii="Times New Roman" w:eastAsia="Times New Roman" w:hAnsi="Times New Roman" w:cs="Times New Roman"/>
                <w:sz w:val="24"/>
                <w:szCs w:val="24"/>
                <w:lang w:eastAsia="lv-LV"/>
              </w:rPr>
              <w:t xml:space="preserve">“Atveseļošanās pasākumi veselības nozarē” </w:t>
            </w:r>
            <w:r w:rsidRPr="00734A2E">
              <w:rPr>
                <w:rFonts w:ascii="Times New Roman" w:eastAsia="Times New Roman" w:hAnsi="Times New Roman" w:cs="Times New Roman"/>
                <w:sz w:val="24"/>
                <w:szCs w:val="24"/>
                <w:lang w:eastAsia="lv-LV"/>
              </w:rPr>
              <w:t>kopējam projekta attiecināmajam finansējumam.</w:t>
            </w:r>
          </w:p>
          <w:p w14:paraId="6A044FE9" w14:textId="726F3D69" w:rsidR="004D1DAD" w:rsidRPr="004A681B" w:rsidRDefault="006F78E7" w:rsidP="00EF6250">
            <w:pPr>
              <w:spacing w:before="0"/>
              <w:ind w:left="0" w:firstLine="0"/>
              <w:rPr>
                <w:rFonts w:ascii="Times New Roman" w:eastAsia="Times New Roman" w:hAnsi="Times New Roman" w:cs="Times New Roman"/>
                <w:sz w:val="24"/>
                <w:szCs w:val="24"/>
                <w:lang w:eastAsia="lv-LV"/>
              </w:rPr>
            </w:pPr>
            <w:r w:rsidRPr="0000782E">
              <w:rPr>
                <w:rFonts w:ascii="Times New Roman" w:eastAsia="Times New Roman" w:hAnsi="Times New Roman" w:cs="Times New Roman"/>
                <w:sz w:val="24"/>
                <w:szCs w:val="24"/>
                <w:lang w:eastAsia="lv-LV"/>
              </w:rPr>
              <w:t xml:space="preserve"> </w:t>
            </w:r>
            <w:r w:rsidR="00A571C3" w:rsidRPr="0000782E">
              <w:rPr>
                <w:rFonts w:ascii="Times New Roman" w:eastAsia="Times New Roman" w:hAnsi="Times New Roman" w:cs="Times New Roman"/>
                <w:sz w:val="24"/>
                <w:szCs w:val="24"/>
                <w:lang w:eastAsia="lv-LV"/>
              </w:rPr>
              <w:t xml:space="preserve"> </w:t>
            </w:r>
          </w:p>
          <w:p w14:paraId="6BABE570" w14:textId="27CEF47B" w:rsidR="00A858CD" w:rsidRPr="0000782E" w:rsidRDefault="00A858CD" w:rsidP="00EF6250">
            <w:pPr>
              <w:ind w:left="0" w:firstLine="0"/>
              <w:outlineLvl w:val="3"/>
              <w:rPr>
                <w:rFonts w:ascii="Times New Roman" w:eastAsia="Times New Roman" w:hAnsi="Times New Roman" w:cs="Times New Roman"/>
                <w:sz w:val="24"/>
                <w:szCs w:val="24"/>
                <w:lang w:eastAsia="lv-LV"/>
              </w:rPr>
            </w:pPr>
            <w:r w:rsidRPr="0000782E">
              <w:rPr>
                <w:rFonts w:ascii="Times New Roman" w:eastAsia="Times New Roman" w:hAnsi="Times New Roman" w:cs="Times New Roman"/>
                <w:sz w:val="24"/>
                <w:szCs w:val="24"/>
                <w:lang w:eastAsia="lv-LV"/>
              </w:rPr>
              <w:t>Izmaksas ir attiecināmas</w:t>
            </w:r>
            <w:r w:rsidR="004728F3" w:rsidRPr="0000782E">
              <w:rPr>
                <w:rFonts w:ascii="Times New Roman" w:eastAsia="Times New Roman" w:hAnsi="Times New Roman" w:cs="Times New Roman"/>
                <w:sz w:val="24"/>
                <w:szCs w:val="24"/>
                <w:lang w:eastAsia="lv-LV"/>
              </w:rPr>
              <w:t>,</w:t>
            </w:r>
            <w:r w:rsidRPr="0000782E">
              <w:rPr>
                <w:rFonts w:ascii="Times New Roman" w:eastAsia="Times New Roman" w:hAnsi="Times New Roman" w:cs="Times New Roman"/>
                <w:sz w:val="24"/>
                <w:szCs w:val="24"/>
                <w:lang w:eastAsia="lv-LV"/>
              </w:rPr>
              <w:t xml:space="preserve"> ja tās atbilst SAM MK noteikumos minētajām izmaksu pozīcijām</w:t>
            </w:r>
            <w:r w:rsidR="0000782E" w:rsidRPr="0000782E">
              <w:rPr>
                <w:rFonts w:ascii="Times New Roman" w:eastAsia="Times New Roman" w:hAnsi="Times New Roman" w:cs="Times New Roman"/>
                <w:sz w:val="24"/>
                <w:szCs w:val="24"/>
                <w:lang w:eastAsia="lv-LV"/>
              </w:rPr>
              <w:t xml:space="preserve"> un </w:t>
            </w:r>
            <w:r w:rsidR="0036569C" w:rsidRPr="0000782E">
              <w:rPr>
                <w:rFonts w:ascii="Times New Roman" w:eastAsia="Times New Roman" w:hAnsi="Times New Roman" w:cs="Times New Roman"/>
                <w:sz w:val="24"/>
                <w:szCs w:val="24"/>
                <w:lang w:eastAsia="lv-LV"/>
              </w:rPr>
              <w:t xml:space="preserve">ir </w:t>
            </w:r>
            <w:r w:rsidR="0000782E" w:rsidRPr="0000782E">
              <w:rPr>
                <w:rFonts w:ascii="Times New Roman" w:eastAsia="Times New Roman" w:hAnsi="Times New Roman" w:cs="Times New Roman"/>
                <w:sz w:val="24"/>
                <w:szCs w:val="24"/>
                <w:lang w:eastAsia="lv-LV"/>
              </w:rPr>
              <w:t>radušās</w:t>
            </w:r>
            <w:r w:rsidR="0036569C" w:rsidRPr="0000782E">
              <w:rPr>
                <w:rFonts w:ascii="Times New Roman" w:eastAsia="Times New Roman" w:hAnsi="Times New Roman" w:cs="Times New Roman"/>
                <w:sz w:val="24"/>
                <w:szCs w:val="24"/>
                <w:lang w:eastAsia="lv-LV"/>
              </w:rPr>
              <w:t>, sākot ar 2020. gada 1. februāri.</w:t>
            </w:r>
          </w:p>
          <w:p w14:paraId="71CD649E" w14:textId="77777777" w:rsidR="004D1DAD" w:rsidRPr="0000782E" w:rsidRDefault="004D1DAD" w:rsidP="00EF6250">
            <w:pPr>
              <w:spacing w:before="0"/>
              <w:ind w:left="0" w:firstLine="0"/>
              <w:rPr>
                <w:rFonts w:ascii="Times New Roman" w:eastAsia="Times New Roman" w:hAnsi="Times New Roman" w:cs="Times New Roman"/>
                <w:sz w:val="24"/>
                <w:szCs w:val="24"/>
                <w:highlight w:val="yellow"/>
                <w:lang w:eastAsia="lv-LV"/>
              </w:rPr>
            </w:pPr>
          </w:p>
          <w:p w14:paraId="4BE0DCF5" w14:textId="4985E5A1" w:rsidR="008C3FD6" w:rsidRPr="0000782E" w:rsidRDefault="00682096" w:rsidP="00EF6250">
            <w:pPr>
              <w:tabs>
                <w:tab w:val="left" w:pos="426"/>
                <w:tab w:val="left" w:pos="644"/>
              </w:tabs>
              <w:ind w:left="10" w:firstLine="0"/>
              <w:rPr>
                <w:highlight w:val="yellow"/>
              </w:rPr>
            </w:pPr>
            <w:r w:rsidRPr="0000782E">
              <w:rPr>
                <w:rFonts w:ascii="Times New Roman" w:eastAsia="Times New Roman" w:hAnsi="Times New Roman" w:cs="Times New Roman"/>
                <w:sz w:val="24"/>
                <w:szCs w:val="24"/>
                <w:lang w:eastAsia="lv-LV"/>
              </w:rPr>
              <w:t>Atbalsts piešķirams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5B5A84" w:rsidRPr="0000782E">
              <w:rPr>
                <w:rFonts w:ascii="Times New Roman" w:eastAsia="Times New Roman" w:hAnsi="Times New Roman" w:cs="Times New Roman"/>
                <w:sz w:val="24"/>
                <w:szCs w:val="24"/>
                <w:lang w:eastAsia="lv-LV"/>
              </w:rPr>
              <w:t>.</w:t>
            </w:r>
            <w:r w:rsidRPr="0000782E">
              <w:rPr>
                <w:rFonts w:ascii="Times New Roman" w:eastAsia="Times New Roman" w:hAnsi="Times New Roman" w:cs="Times New Roman"/>
                <w:sz w:val="24"/>
                <w:szCs w:val="24"/>
                <w:lang w:eastAsia="lv-LV"/>
              </w:rPr>
              <w:t xml:space="preserve"> </w:t>
            </w:r>
            <w:bookmarkStart w:id="0" w:name="p35.1"/>
            <w:bookmarkStart w:id="1" w:name="p-700525"/>
            <w:bookmarkEnd w:id="0"/>
            <w:bookmarkEnd w:id="1"/>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121DB83" w:rsidR="00D0127A" w:rsidRPr="0000782E" w:rsidRDefault="005B5A84" w:rsidP="005A2193">
            <w:pPr>
              <w:spacing w:after="120"/>
              <w:ind w:left="0" w:firstLine="0"/>
              <w:rPr>
                <w:rFonts w:ascii="Times New Roman" w:eastAsia="Times New Roman" w:hAnsi="Times New Roman" w:cs="Times New Roman"/>
                <w:sz w:val="24"/>
                <w:szCs w:val="24"/>
                <w:lang w:eastAsia="lv-LV"/>
              </w:rPr>
            </w:pPr>
            <w:r w:rsidRPr="0000782E">
              <w:rPr>
                <w:rFonts w:ascii="Times New Roman" w:hAnsi="Times New Roman" w:cs="Times New Roman"/>
                <w:sz w:val="24"/>
                <w:szCs w:val="24"/>
              </w:rPr>
              <w:t xml:space="preserve">Ierobežota </w:t>
            </w:r>
            <w:r w:rsidR="00D0127A" w:rsidRPr="0000782E">
              <w:rPr>
                <w:rFonts w:ascii="Times New Roman" w:hAnsi="Times New Roman" w:cs="Times New Roman"/>
                <w:sz w:val="24"/>
                <w:szCs w:val="24"/>
              </w:rPr>
              <w:t xml:space="preserve"> </w:t>
            </w:r>
            <w:r w:rsidR="00D0127A" w:rsidRPr="0000782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AD66B9">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669" w:type="dxa"/>
            <w:vAlign w:val="center"/>
          </w:tcPr>
          <w:p w14:paraId="5685460E" w14:textId="6947147D" w:rsidR="0000782E" w:rsidRPr="00AD66B9" w:rsidRDefault="009D52FD" w:rsidP="00AD66B9">
            <w:pPr>
              <w:spacing w:before="0"/>
              <w:ind w:left="0" w:firstLine="0"/>
              <w:jc w:val="center"/>
              <w:outlineLvl w:val="3"/>
              <w:rPr>
                <w:rFonts w:ascii="Times New Roman" w:eastAsia="Times New Roman" w:hAnsi="Times New Roman" w:cs="Times New Roman"/>
                <w:sz w:val="24"/>
                <w:szCs w:val="24"/>
                <w:lang w:eastAsia="lv-LV"/>
              </w:rPr>
            </w:pPr>
            <w:r w:rsidRPr="00AD66B9">
              <w:rPr>
                <w:rFonts w:ascii="Times New Roman" w:eastAsia="Times New Roman" w:hAnsi="Times New Roman" w:cs="Times New Roman"/>
                <w:sz w:val="24"/>
                <w:szCs w:val="24"/>
                <w:lang w:eastAsia="lv-LV"/>
              </w:rPr>
              <w:t>n</w:t>
            </w:r>
            <w:r w:rsidR="002579F8" w:rsidRPr="00AD66B9">
              <w:rPr>
                <w:rFonts w:ascii="Times New Roman" w:eastAsia="Times New Roman" w:hAnsi="Times New Roman" w:cs="Times New Roman"/>
                <w:sz w:val="24"/>
                <w:szCs w:val="24"/>
                <w:lang w:eastAsia="lv-LV"/>
              </w:rPr>
              <w:t>o</w:t>
            </w:r>
          </w:p>
          <w:p w14:paraId="4BDC45B0" w14:textId="1FDE9D54" w:rsidR="002954DE" w:rsidRPr="00AD66B9" w:rsidRDefault="00EF181B" w:rsidP="00AD66B9">
            <w:pPr>
              <w:spacing w:before="0"/>
              <w:ind w:left="0" w:firstLine="0"/>
              <w:jc w:val="center"/>
              <w:outlineLvl w:val="3"/>
              <w:rPr>
                <w:rFonts w:ascii="Times New Roman" w:eastAsia="Times New Roman" w:hAnsi="Times New Roman" w:cs="Times New Roman"/>
                <w:bCs/>
                <w:sz w:val="24"/>
                <w:szCs w:val="24"/>
                <w:lang w:eastAsia="lv-LV"/>
              </w:rPr>
            </w:pPr>
            <w:r w:rsidRPr="00AD66B9">
              <w:rPr>
                <w:rFonts w:ascii="Times New Roman" w:eastAsia="Times New Roman" w:hAnsi="Times New Roman" w:cs="Times New Roman"/>
                <w:sz w:val="24"/>
                <w:szCs w:val="24"/>
                <w:lang w:eastAsia="lv-LV"/>
              </w:rPr>
              <w:t>202</w:t>
            </w:r>
            <w:r w:rsidR="0082103E" w:rsidRPr="00AD66B9">
              <w:rPr>
                <w:rFonts w:ascii="Times New Roman" w:eastAsia="Times New Roman" w:hAnsi="Times New Roman" w:cs="Times New Roman"/>
                <w:sz w:val="24"/>
                <w:szCs w:val="24"/>
                <w:lang w:eastAsia="lv-LV"/>
              </w:rPr>
              <w:t>1</w:t>
            </w:r>
            <w:r w:rsidR="002954DE" w:rsidRPr="00AD66B9">
              <w:rPr>
                <w:rFonts w:ascii="Times New Roman" w:eastAsia="Times New Roman" w:hAnsi="Times New Roman" w:cs="Times New Roman"/>
                <w:sz w:val="24"/>
                <w:szCs w:val="24"/>
                <w:lang w:eastAsia="lv-LV"/>
              </w:rPr>
              <w:t>.gada</w:t>
            </w:r>
            <w:r w:rsidR="00EC205D" w:rsidRPr="00AD66B9">
              <w:rPr>
                <w:rFonts w:ascii="Times New Roman" w:eastAsia="Times New Roman" w:hAnsi="Times New Roman" w:cs="Times New Roman"/>
                <w:sz w:val="24"/>
                <w:szCs w:val="24"/>
                <w:lang w:eastAsia="lv-LV"/>
              </w:rPr>
              <w:t xml:space="preserve"> </w:t>
            </w:r>
            <w:r w:rsidR="00DC3A57" w:rsidRPr="00AD66B9">
              <w:rPr>
                <w:rFonts w:ascii="Times New Roman" w:eastAsia="Times New Roman" w:hAnsi="Times New Roman" w:cs="Times New Roman"/>
                <w:sz w:val="24"/>
                <w:szCs w:val="24"/>
                <w:lang w:eastAsia="lv-LV"/>
              </w:rPr>
              <w:t xml:space="preserve"> </w:t>
            </w:r>
            <w:r w:rsidR="00AD66B9" w:rsidRPr="00AD66B9">
              <w:rPr>
                <w:rFonts w:ascii="Times New Roman" w:eastAsia="Times New Roman" w:hAnsi="Times New Roman" w:cs="Times New Roman"/>
                <w:sz w:val="24"/>
                <w:szCs w:val="24"/>
                <w:lang w:eastAsia="lv-LV"/>
              </w:rPr>
              <w:t>6</w:t>
            </w:r>
            <w:r w:rsidR="0000782E" w:rsidRPr="00AD66B9">
              <w:rPr>
                <w:rFonts w:ascii="Times New Roman" w:eastAsia="Times New Roman" w:hAnsi="Times New Roman" w:cs="Times New Roman"/>
                <w:sz w:val="24"/>
                <w:szCs w:val="24"/>
                <w:lang w:eastAsia="lv-LV"/>
              </w:rPr>
              <w:t>.decembra</w:t>
            </w:r>
          </w:p>
        </w:tc>
        <w:tc>
          <w:tcPr>
            <w:tcW w:w="2693" w:type="dxa"/>
          </w:tcPr>
          <w:p w14:paraId="5C6A4F45" w14:textId="3A5D243E" w:rsidR="002954DE" w:rsidRPr="00AD66B9" w:rsidRDefault="002954DE" w:rsidP="00ED729C">
            <w:pPr>
              <w:spacing w:after="120"/>
              <w:ind w:left="0" w:firstLine="0"/>
              <w:jc w:val="center"/>
              <w:outlineLvl w:val="3"/>
              <w:rPr>
                <w:rFonts w:ascii="Times New Roman" w:eastAsia="Times New Roman" w:hAnsi="Times New Roman" w:cs="Times New Roman"/>
                <w:sz w:val="24"/>
                <w:szCs w:val="24"/>
                <w:lang w:eastAsia="lv-LV"/>
              </w:rPr>
            </w:pPr>
            <w:r w:rsidRPr="00AD66B9">
              <w:rPr>
                <w:rFonts w:ascii="Times New Roman" w:eastAsia="Times New Roman" w:hAnsi="Times New Roman" w:cs="Times New Roman"/>
                <w:sz w:val="24"/>
                <w:szCs w:val="24"/>
                <w:lang w:eastAsia="lv-LV"/>
              </w:rPr>
              <w:t xml:space="preserve">līdz </w:t>
            </w:r>
            <w:r w:rsidR="009D0F5D" w:rsidRPr="00AD66B9">
              <w:rPr>
                <w:rFonts w:ascii="Times New Roman" w:eastAsia="Times New Roman" w:hAnsi="Times New Roman" w:cs="Times New Roman"/>
                <w:sz w:val="24"/>
                <w:szCs w:val="24"/>
                <w:lang w:eastAsia="lv-LV"/>
              </w:rPr>
              <w:t xml:space="preserve">                             </w:t>
            </w:r>
            <w:r w:rsidR="00EF181B" w:rsidRPr="00AD66B9">
              <w:rPr>
                <w:rFonts w:ascii="Times New Roman" w:eastAsia="Times New Roman" w:hAnsi="Times New Roman" w:cs="Times New Roman"/>
                <w:sz w:val="24"/>
                <w:szCs w:val="24"/>
                <w:lang w:eastAsia="lv-LV"/>
              </w:rPr>
              <w:t>202</w:t>
            </w:r>
            <w:r w:rsidR="0000782E" w:rsidRPr="00AD66B9">
              <w:rPr>
                <w:rFonts w:ascii="Times New Roman" w:eastAsia="Times New Roman" w:hAnsi="Times New Roman" w:cs="Times New Roman"/>
                <w:sz w:val="24"/>
                <w:szCs w:val="24"/>
                <w:lang w:eastAsia="lv-LV"/>
              </w:rPr>
              <w:t>2</w:t>
            </w:r>
            <w:r w:rsidRPr="00AD66B9">
              <w:rPr>
                <w:rFonts w:ascii="Times New Roman" w:eastAsia="Times New Roman" w:hAnsi="Times New Roman" w:cs="Times New Roman"/>
                <w:sz w:val="24"/>
                <w:szCs w:val="24"/>
                <w:lang w:eastAsia="lv-LV"/>
              </w:rPr>
              <w:t>.gada</w:t>
            </w:r>
            <w:r w:rsidR="0000782E" w:rsidRPr="00AD66B9">
              <w:rPr>
                <w:rFonts w:ascii="Times New Roman" w:eastAsia="Times New Roman" w:hAnsi="Times New Roman" w:cs="Times New Roman"/>
                <w:sz w:val="24"/>
                <w:szCs w:val="24"/>
                <w:lang w:eastAsia="lv-LV"/>
              </w:rPr>
              <w:t xml:space="preserve"> </w:t>
            </w:r>
            <w:r w:rsidR="0082103E" w:rsidRPr="00AD66B9">
              <w:rPr>
                <w:rFonts w:ascii="Times New Roman" w:eastAsia="Times New Roman" w:hAnsi="Times New Roman" w:cs="Times New Roman"/>
                <w:sz w:val="24"/>
                <w:szCs w:val="24"/>
                <w:lang w:eastAsia="lv-LV"/>
              </w:rPr>
              <w:t xml:space="preserve"> </w:t>
            </w:r>
            <w:r w:rsidR="00AD66B9" w:rsidRPr="00AD66B9">
              <w:rPr>
                <w:rFonts w:ascii="Times New Roman" w:eastAsia="Times New Roman" w:hAnsi="Times New Roman" w:cs="Times New Roman"/>
                <w:sz w:val="24"/>
                <w:szCs w:val="24"/>
                <w:lang w:eastAsia="lv-LV"/>
              </w:rPr>
              <w:t>7</w:t>
            </w:r>
            <w:r w:rsidR="00084B48" w:rsidRPr="00AD66B9">
              <w:rPr>
                <w:rFonts w:ascii="Times New Roman" w:eastAsia="Times New Roman" w:hAnsi="Times New Roman" w:cs="Times New Roman"/>
                <w:sz w:val="24"/>
                <w:szCs w:val="24"/>
                <w:lang w:eastAsia="lv-LV"/>
              </w:rPr>
              <w:t>.</w:t>
            </w:r>
            <w:r w:rsidR="0000782E" w:rsidRPr="00AD66B9">
              <w:rPr>
                <w:rFonts w:ascii="Times New Roman" w:eastAsia="Times New Roman" w:hAnsi="Times New Roman" w:cs="Times New Roman"/>
                <w:sz w:val="24"/>
                <w:szCs w:val="24"/>
                <w:lang w:eastAsia="lv-LV"/>
              </w:rPr>
              <w:t>februārim</w:t>
            </w:r>
            <w:r w:rsidR="0082103E" w:rsidRPr="00AD66B9">
              <w:rPr>
                <w:rFonts w:ascii="Times New Roman" w:eastAsia="Times New Roman" w:hAnsi="Times New Roman" w:cs="Times New Roman"/>
                <w:sz w:val="24"/>
                <w:szCs w:val="24"/>
                <w:lang w:eastAsia="lv-LV"/>
              </w:rPr>
              <w:t xml:space="preserve">  </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643A8F1" w14:textId="09811741" w:rsidR="009C1C02" w:rsidRPr="00E44E08" w:rsidRDefault="00517D86" w:rsidP="0044444C">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E44E08">
        <w:rPr>
          <w:rFonts w:ascii="Times New Roman" w:eastAsia="Times New Roman" w:hAnsi="Times New Roman" w:cs="Times New Roman"/>
          <w:sz w:val="24"/>
          <w:szCs w:val="24"/>
          <w:lang w:eastAsia="lv-LV"/>
        </w:rPr>
        <w:t>Projekta iesniedzējs</w:t>
      </w:r>
      <w:r w:rsidR="0044444C" w:rsidRPr="00E44E08">
        <w:rPr>
          <w:rFonts w:ascii="Times New Roman" w:eastAsia="Times New Roman" w:hAnsi="Times New Roman" w:cs="Times New Roman"/>
          <w:sz w:val="24"/>
          <w:szCs w:val="24"/>
          <w:lang w:eastAsia="lv-LV"/>
        </w:rPr>
        <w:t xml:space="preserve"> ir </w:t>
      </w:r>
      <w:r w:rsidR="00E52B8D" w:rsidRPr="00E44E08">
        <w:rPr>
          <w:rFonts w:ascii="Times New Roman" w:eastAsia="Times New Roman" w:hAnsi="Times New Roman" w:cs="Times New Roman"/>
          <w:sz w:val="24"/>
          <w:szCs w:val="24"/>
          <w:lang w:eastAsia="lv-LV"/>
        </w:rPr>
        <w:t xml:space="preserve">SAM MK noteikumi </w:t>
      </w:r>
      <w:hyperlink r:id="rId9" w:anchor="piel1" w:history="1">
        <w:r w:rsidR="00E52B8D" w:rsidRPr="00E44E08">
          <w:rPr>
            <w:rFonts w:ascii="Times New Roman" w:eastAsia="Times New Roman" w:hAnsi="Times New Roman" w:cs="Times New Roman"/>
            <w:sz w:val="24"/>
            <w:szCs w:val="24"/>
            <w:lang w:eastAsia="lv-LV"/>
          </w:rPr>
          <w:t>1.pielikuma</w:t>
        </w:r>
      </w:hyperlink>
      <w:r w:rsidR="00E52B8D" w:rsidRPr="00E44E08">
        <w:rPr>
          <w:rFonts w:ascii="Times New Roman" w:eastAsia="Times New Roman" w:hAnsi="Times New Roman" w:cs="Times New Roman"/>
          <w:sz w:val="24"/>
          <w:szCs w:val="24"/>
          <w:lang w:eastAsia="lv-LV"/>
        </w:rPr>
        <w:t xml:space="preserve"> 1.3.1.apakšpunktā </w:t>
      </w:r>
      <w:r w:rsidR="0044444C" w:rsidRPr="00E44E08">
        <w:rPr>
          <w:rFonts w:ascii="Times New Roman" w:eastAsia="Times New Roman" w:hAnsi="Times New Roman" w:cs="Times New Roman"/>
          <w:sz w:val="24"/>
          <w:szCs w:val="24"/>
          <w:lang w:eastAsia="lv-LV"/>
        </w:rPr>
        <w:t xml:space="preserve"> minēt</w:t>
      </w:r>
      <w:r w:rsidR="00E52B8D" w:rsidRPr="00E44E08">
        <w:rPr>
          <w:rFonts w:ascii="Times New Roman" w:eastAsia="Times New Roman" w:hAnsi="Times New Roman" w:cs="Times New Roman"/>
          <w:sz w:val="24"/>
          <w:szCs w:val="24"/>
          <w:lang w:eastAsia="lv-LV"/>
        </w:rPr>
        <w:t>ā</w:t>
      </w:r>
      <w:r w:rsidR="0044444C" w:rsidRPr="00E44E08">
        <w:rPr>
          <w:rFonts w:ascii="Times New Roman" w:eastAsia="Times New Roman" w:hAnsi="Times New Roman" w:cs="Times New Roman"/>
          <w:sz w:val="24"/>
          <w:szCs w:val="24"/>
          <w:lang w:eastAsia="lv-LV"/>
        </w:rPr>
        <w:t xml:space="preserve"> ārstniecības iestā</w:t>
      </w:r>
      <w:r w:rsidR="00E44E08" w:rsidRPr="00E44E08">
        <w:rPr>
          <w:rFonts w:ascii="Times New Roman" w:eastAsia="Times New Roman" w:hAnsi="Times New Roman" w:cs="Times New Roman"/>
          <w:sz w:val="24"/>
          <w:szCs w:val="24"/>
          <w:lang w:eastAsia="lv-LV"/>
        </w:rPr>
        <w:t xml:space="preserve">de - </w:t>
      </w:r>
      <w:r w:rsidR="0044444C" w:rsidRPr="00E44E08">
        <w:rPr>
          <w:rFonts w:ascii="Times New Roman" w:eastAsia="Times New Roman" w:hAnsi="Times New Roman" w:cs="Times New Roman"/>
          <w:sz w:val="24"/>
          <w:szCs w:val="24"/>
          <w:lang w:eastAsia="lv-LV"/>
        </w:rPr>
        <w:t xml:space="preserve"> </w:t>
      </w:r>
      <w:r w:rsidR="00E44E08" w:rsidRPr="00E44E08">
        <w:rPr>
          <w:rFonts w:ascii="Times New Roman" w:eastAsia="Times New Roman" w:hAnsi="Times New Roman" w:cs="Times New Roman"/>
          <w:sz w:val="24"/>
          <w:szCs w:val="24"/>
          <w:lang w:eastAsia="lv-LV"/>
        </w:rPr>
        <w:t>valsts sabiedrība ar ierobežotu  atbildību “Paula Stradiņa klīniskā universitātes slimnīca”,  kas atbilst</w:t>
      </w:r>
      <w:r w:rsidR="00E12AE4" w:rsidRPr="00E44E08">
        <w:rPr>
          <w:rFonts w:ascii="Times New Roman" w:eastAsia="Times New Roman" w:hAnsi="Times New Roman" w:cs="Times New Roman"/>
          <w:sz w:val="24"/>
          <w:szCs w:val="24"/>
          <w:lang w:eastAsia="lv-LV"/>
        </w:rPr>
        <w:t xml:space="preserve"> SAM MK noteikumu 22</w:t>
      </w:r>
      <w:r w:rsidR="00E52B8D" w:rsidRPr="00E44E08">
        <w:rPr>
          <w:rFonts w:ascii="Times New Roman" w:eastAsia="Times New Roman" w:hAnsi="Times New Roman" w:cs="Times New Roman"/>
          <w:sz w:val="24"/>
          <w:szCs w:val="24"/>
          <w:lang w:eastAsia="lv-LV"/>
        </w:rPr>
        <w:t>.</w:t>
      </w:r>
      <w:r w:rsidR="00E12AE4" w:rsidRPr="00E44E08">
        <w:rPr>
          <w:rFonts w:ascii="Times New Roman" w:eastAsia="Times New Roman" w:hAnsi="Times New Roman" w:cs="Times New Roman"/>
          <w:sz w:val="24"/>
          <w:szCs w:val="24"/>
          <w:lang w:eastAsia="lv-LV"/>
        </w:rPr>
        <w:t>punktā noteiktaj</w:t>
      </w:r>
      <w:r w:rsidR="000F5B39" w:rsidRPr="00E44E08">
        <w:rPr>
          <w:rFonts w:ascii="Times New Roman" w:eastAsia="Times New Roman" w:hAnsi="Times New Roman" w:cs="Times New Roman"/>
          <w:sz w:val="24"/>
          <w:szCs w:val="24"/>
          <w:lang w:eastAsia="lv-LV"/>
        </w:rPr>
        <w:t>ā</w:t>
      </w:r>
      <w:r w:rsidR="00E12AE4" w:rsidRPr="00E44E08">
        <w:rPr>
          <w:rFonts w:ascii="Times New Roman" w:eastAsia="Times New Roman" w:hAnsi="Times New Roman" w:cs="Times New Roman"/>
          <w:sz w:val="24"/>
          <w:szCs w:val="24"/>
          <w:lang w:eastAsia="lv-LV"/>
        </w:rPr>
        <w:t xml:space="preserve">m prasībām. </w:t>
      </w: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E44E08">
        <w:rPr>
          <w:rFonts w:ascii="Times New Roman" w:eastAsia="Times New Roman" w:hAnsi="Times New Roman" w:cs="Times New Roman"/>
          <w:b/>
          <w:bCs/>
          <w:sz w:val="26"/>
          <w:szCs w:val="26"/>
          <w:lang w:eastAsia="lv-LV"/>
        </w:rPr>
        <w:t xml:space="preserve">II. </w:t>
      </w:r>
      <w:r w:rsidR="00A7104B" w:rsidRPr="00E44E08">
        <w:rPr>
          <w:rFonts w:ascii="Times New Roman" w:eastAsia="Times New Roman" w:hAnsi="Times New Roman" w:cs="Times New Roman"/>
          <w:b/>
          <w:bCs/>
          <w:sz w:val="26"/>
          <w:szCs w:val="26"/>
          <w:lang w:eastAsia="lv-LV"/>
        </w:rPr>
        <w:t xml:space="preserve">Atbalstāmās </w:t>
      </w:r>
      <w:r w:rsidR="00A7104B" w:rsidRPr="003372EE">
        <w:rPr>
          <w:rFonts w:ascii="Times New Roman" w:eastAsia="Times New Roman" w:hAnsi="Times New Roman" w:cs="Times New Roman"/>
          <w:b/>
          <w:bCs/>
          <w:color w:val="000000"/>
          <w:sz w:val="26"/>
          <w:szCs w:val="26"/>
          <w:lang w:eastAsia="lv-LV"/>
        </w:rPr>
        <w:t>darbības un izmaksas</w:t>
      </w:r>
    </w:p>
    <w:p w14:paraId="2F7D8CCD" w14:textId="1E0EE75D" w:rsidR="00EB2258" w:rsidRPr="00E44E08" w:rsidRDefault="00977A99"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E44E08">
        <w:rPr>
          <w:rFonts w:ascii="Times New Roman" w:eastAsia="Times New Roman" w:hAnsi="Times New Roman" w:cs="Times New Roman"/>
          <w:bCs/>
          <w:sz w:val="24"/>
          <w:szCs w:val="24"/>
          <w:lang w:eastAsia="lv-LV"/>
        </w:rPr>
        <w:t>SAM ietvaros ir atbalstāmas darbības, kas noteiktas SAM MK noteikumu 25.punktā</w:t>
      </w:r>
      <w:r w:rsidR="00D667AA" w:rsidRPr="00E44E08">
        <w:rPr>
          <w:rFonts w:ascii="Times New Roman" w:eastAsia="Times New Roman" w:hAnsi="Times New Roman" w:cs="Times New Roman"/>
          <w:bCs/>
          <w:sz w:val="24"/>
          <w:szCs w:val="24"/>
          <w:lang w:eastAsia="lv-LV"/>
        </w:rPr>
        <w:t>,</w:t>
      </w:r>
      <w:r w:rsidRPr="00E44E08">
        <w:rPr>
          <w:rFonts w:ascii="Times New Roman" w:eastAsia="Times New Roman" w:hAnsi="Times New Roman" w:cs="Times New Roman"/>
          <w:bCs/>
          <w:sz w:val="24"/>
          <w:szCs w:val="24"/>
          <w:lang w:eastAsia="lv-LV"/>
        </w:rPr>
        <w:t xml:space="preserve"> ņemot vērā SAM MK noteikumu 26.punktā noteikto</w:t>
      </w:r>
      <w:r w:rsidRPr="00E44E08">
        <w:rPr>
          <w:rFonts w:ascii="Times New Roman" w:eastAsia="Times New Roman" w:hAnsi="Times New Roman"/>
          <w:bCs/>
          <w:sz w:val="24"/>
          <w:szCs w:val="24"/>
          <w:lang w:eastAsia="lv-LV"/>
        </w:rPr>
        <w:t>.</w:t>
      </w:r>
    </w:p>
    <w:p w14:paraId="4553272B" w14:textId="48932EAF" w:rsidR="00977A99" w:rsidRPr="003B0812" w:rsidRDefault="00977A99" w:rsidP="006841B8">
      <w:pPr>
        <w:pStyle w:val="ListParagraph"/>
        <w:numPr>
          <w:ilvl w:val="0"/>
          <w:numId w:val="18"/>
        </w:numPr>
        <w:tabs>
          <w:tab w:val="left" w:pos="284"/>
        </w:tabs>
        <w:spacing w:before="0"/>
        <w:contextualSpacing w:val="0"/>
        <w:outlineLvl w:val="3"/>
        <w:rPr>
          <w:rFonts w:ascii="Times New Roman" w:hAnsi="Times New Roman"/>
          <w:sz w:val="24"/>
        </w:rPr>
      </w:pPr>
      <w:r w:rsidRPr="001720DB">
        <w:rPr>
          <w:rFonts w:ascii="Times New Roman" w:eastAsia="Times New Roman" w:hAnsi="Times New Roman" w:cs="Times New Roman"/>
          <w:bCs/>
          <w:sz w:val="24"/>
          <w:szCs w:val="24"/>
          <w:lang w:eastAsia="lv-LV"/>
        </w:rPr>
        <w:t xml:space="preserve">Projekta iesniegumā plāno izmaksas atbilstoši SAM MK noteikumu  27., 28., 29., 30., </w:t>
      </w:r>
      <w:r w:rsidRPr="003B0812">
        <w:rPr>
          <w:rFonts w:ascii="Times New Roman" w:eastAsia="Times New Roman" w:hAnsi="Times New Roman" w:cs="Times New Roman"/>
          <w:bCs/>
          <w:sz w:val="24"/>
          <w:szCs w:val="24"/>
          <w:lang w:eastAsia="lv-LV"/>
        </w:rPr>
        <w:t>31., 32., 33., 34., 35.,  36. un 37.punktā noteiktaj</w:t>
      </w:r>
      <w:r w:rsidR="000917CE" w:rsidRPr="003B0812">
        <w:rPr>
          <w:rFonts w:ascii="Times New Roman" w:eastAsia="Times New Roman" w:hAnsi="Times New Roman" w:cs="Times New Roman"/>
          <w:bCs/>
          <w:sz w:val="24"/>
          <w:szCs w:val="24"/>
          <w:lang w:eastAsia="lv-LV"/>
        </w:rPr>
        <w:t>a</w:t>
      </w:r>
      <w:r w:rsidRPr="003B0812">
        <w:rPr>
          <w:rFonts w:ascii="Times New Roman" w:eastAsia="Times New Roman" w:hAnsi="Times New Roman" w:cs="Times New Roman"/>
          <w:bCs/>
          <w:sz w:val="24"/>
          <w:szCs w:val="24"/>
          <w:lang w:eastAsia="lv-LV"/>
        </w:rPr>
        <w:t>m.</w:t>
      </w:r>
    </w:p>
    <w:p w14:paraId="46C8CAD6" w14:textId="20821DBC" w:rsidR="00165230" w:rsidRPr="003B0812" w:rsidRDefault="00165230" w:rsidP="00165230">
      <w:pPr>
        <w:pStyle w:val="ListParagraph"/>
        <w:numPr>
          <w:ilvl w:val="0"/>
          <w:numId w:val="18"/>
        </w:numPr>
        <w:tabs>
          <w:tab w:val="left" w:pos="426"/>
        </w:tabs>
        <w:spacing w:before="0"/>
        <w:contextualSpacing w:val="0"/>
        <w:outlineLvl w:val="3"/>
        <w:rPr>
          <w:rFonts w:ascii="Times New Roman" w:hAnsi="Times New Roman"/>
          <w:sz w:val="24"/>
        </w:rPr>
      </w:pPr>
      <w:r w:rsidRPr="003B0812">
        <w:rPr>
          <w:rFonts w:ascii="Times New Roman" w:hAnsi="Times New Roman"/>
          <w:sz w:val="24"/>
        </w:rPr>
        <w:t xml:space="preserve">SAM ietvaros projektu īsteno saskaņā ar </w:t>
      </w:r>
      <w:r w:rsidR="00D50372">
        <w:rPr>
          <w:rFonts w:ascii="Times New Roman" w:hAnsi="Times New Roman"/>
          <w:sz w:val="24"/>
        </w:rPr>
        <w:t xml:space="preserve">noslēgto līgumu </w:t>
      </w:r>
      <w:r w:rsidRPr="003B0812">
        <w:rPr>
          <w:rFonts w:ascii="Times New Roman" w:hAnsi="Times New Roman"/>
          <w:sz w:val="24"/>
        </w:rPr>
        <w:t>par projekta īstenošanu, bet ne ilgāk kā līdz 2023. gada 31. decembrim</w:t>
      </w:r>
    </w:p>
    <w:p w14:paraId="6D1E301C" w14:textId="033552B5" w:rsidR="00DD40D3" w:rsidRPr="00EF07C1" w:rsidRDefault="002B6295" w:rsidP="00DC5984">
      <w:pPr>
        <w:pStyle w:val="ListParagraph"/>
        <w:numPr>
          <w:ilvl w:val="0"/>
          <w:numId w:val="18"/>
        </w:numPr>
        <w:tabs>
          <w:tab w:val="left" w:pos="426"/>
        </w:tabs>
        <w:spacing w:before="0"/>
        <w:ind w:left="284" w:hanging="284"/>
        <w:outlineLvl w:val="3"/>
        <w:rPr>
          <w:rStyle w:val="Hyperlink"/>
          <w:rFonts w:ascii="Times New Roman" w:hAnsi="Times New Roman" w:cs="Times New Roman"/>
          <w:color w:val="auto"/>
          <w:sz w:val="24"/>
          <w:szCs w:val="24"/>
          <w:u w:val="none"/>
        </w:rPr>
      </w:pPr>
      <w:r w:rsidRPr="003B0812">
        <w:rPr>
          <w:rFonts w:ascii="Times New Roman" w:eastAsia="Times New Roman" w:hAnsi="Times New Roman"/>
          <w:bCs/>
          <w:sz w:val="24"/>
          <w:szCs w:val="24"/>
          <w:lang w:eastAsia="lv-LV"/>
        </w:rPr>
        <w:t xml:space="preserve"> </w:t>
      </w:r>
      <w:r w:rsidR="00DD40D3" w:rsidRPr="00EC7CEE">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un </w:t>
      </w:r>
      <w:r w:rsidR="00DD40D3" w:rsidRPr="00EC7CEE">
        <w:rPr>
          <w:rFonts w:ascii="Times New Roman" w:eastAsia="Times New Roman" w:hAnsi="Times New Roman" w:cs="Times New Roman"/>
          <w:bCs/>
          <w:sz w:val="24"/>
          <w:szCs w:val="24"/>
          <w:lang w:eastAsia="lv-LV"/>
        </w:rPr>
        <w:t xml:space="preserve">“Metodika par netiešo izmaksu vienotās likmes piemērošanu projekta izmaksu atzīšanā 2014.-2020.gada plānošanas periodā”, kas pieejamas Finanšu ministrijas tīmekļa vietnē - </w:t>
      </w:r>
      <w:hyperlink r:id="rId10" w:history="1">
        <w:r w:rsidR="00DD40D3" w:rsidRPr="00A67F46">
          <w:rPr>
            <w:rStyle w:val="Hyperlink"/>
            <w:rFonts w:ascii="Times New Roman" w:hAnsi="Times New Roman"/>
            <w:sz w:val="24"/>
            <w:szCs w:val="24"/>
          </w:rPr>
          <w:t>http://www.esfondi.lv/vadlinijas--skaidrojumi</w:t>
        </w:r>
      </w:hyperlink>
      <w:r w:rsidR="00DD40D3">
        <w:rPr>
          <w:rStyle w:val="Hyperlink"/>
          <w:rFonts w:ascii="Times New Roman" w:hAnsi="Times New Roman"/>
          <w:sz w:val="24"/>
          <w:szCs w:val="24"/>
        </w:rPr>
        <w:t xml:space="preserve">  .</w:t>
      </w:r>
    </w:p>
    <w:p w14:paraId="738E635D" w14:textId="77777777" w:rsidR="00EF07C1" w:rsidRPr="00503345" w:rsidRDefault="00EF07C1" w:rsidP="00EF07C1">
      <w:pPr>
        <w:pStyle w:val="ListParagraph"/>
        <w:numPr>
          <w:ilvl w:val="0"/>
          <w:numId w:val="18"/>
        </w:numPr>
        <w:tabs>
          <w:tab w:val="left" w:pos="426"/>
        </w:tabs>
        <w:spacing w:before="0"/>
        <w:ind w:left="426" w:hanging="426"/>
        <w:outlineLvl w:val="3"/>
        <w:rPr>
          <w:rFonts w:ascii="Times New Roman" w:eastAsia="Times New Roman" w:hAnsi="Times New Roman"/>
          <w:bCs/>
          <w:sz w:val="24"/>
          <w:szCs w:val="24"/>
          <w:lang w:eastAsia="lv-LV"/>
        </w:rPr>
      </w:pPr>
      <w:r w:rsidRPr="00503345">
        <w:rPr>
          <w:rFonts w:ascii="Times New Roman" w:eastAsia="Times New Roman" w:hAnsi="Times New Roman"/>
          <w:bCs/>
          <w:sz w:val="24"/>
          <w:szCs w:val="24"/>
          <w:lang w:eastAsia="lv-LV"/>
        </w:rPr>
        <w:t>Projekta īstenošanas gaitā radušos izmaksu sadārdzinājumu finansējuma saņēmējs sedz no saviem līdzekļiem.</w:t>
      </w:r>
    </w:p>
    <w:p w14:paraId="2FB2A5C6" w14:textId="77777777" w:rsidR="00EF07C1" w:rsidRPr="00DD40D3" w:rsidRDefault="00EF07C1" w:rsidP="00EF07C1">
      <w:pPr>
        <w:pStyle w:val="ListParagraph"/>
        <w:tabs>
          <w:tab w:val="left" w:pos="426"/>
        </w:tabs>
        <w:spacing w:before="0"/>
        <w:ind w:left="284" w:firstLine="0"/>
        <w:outlineLvl w:val="3"/>
        <w:rPr>
          <w:rStyle w:val="Hyperlink"/>
          <w:rFonts w:ascii="Times New Roman" w:hAnsi="Times New Roman" w:cs="Times New Roman"/>
          <w:color w:val="auto"/>
          <w:sz w:val="24"/>
          <w:szCs w:val="24"/>
          <w:u w:val="none"/>
        </w:rPr>
      </w:pPr>
    </w:p>
    <w:p w14:paraId="3A09F239" w14:textId="77777777" w:rsidR="00981E26" w:rsidRPr="003B0812" w:rsidRDefault="00981E26" w:rsidP="000E740B">
      <w:pPr>
        <w:pStyle w:val="ListParagraph"/>
        <w:spacing w:after="0"/>
        <w:ind w:left="454" w:firstLine="0"/>
        <w:contextualSpacing w:val="0"/>
        <w:outlineLvl w:val="3"/>
        <w:rPr>
          <w:rFonts w:ascii="Times New Roman" w:eastAsia="Times New Roman" w:hAnsi="Times New Roman" w:cs="Times New Roman"/>
          <w:bCs/>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lastRenderedPageBreak/>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3372EE" w:rsidRDefault="00693EE8" w:rsidP="000E740B">
      <w:pPr>
        <w:pStyle w:val="ListParagraph"/>
        <w:tabs>
          <w:tab w:val="left" w:pos="426"/>
        </w:tabs>
        <w:ind w:left="454" w:firstLine="0"/>
        <w:outlineLvl w:val="3"/>
        <w:rPr>
          <w:rFonts w:ascii="Times New Roman" w:hAnsi="Times New Roman" w:cs="Times New Roman"/>
          <w:sz w:val="26"/>
          <w:szCs w:val="26"/>
        </w:rPr>
      </w:pPr>
    </w:p>
    <w:p w14:paraId="5EE3B357" w14:textId="359C9C50" w:rsidR="00B02F6A" w:rsidRPr="003B0812" w:rsidRDefault="00264C06" w:rsidP="00D52F15">
      <w:pPr>
        <w:pStyle w:val="ListParagraph"/>
        <w:numPr>
          <w:ilvl w:val="0"/>
          <w:numId w:val="18"/>
        </w:numPr>
        <w:spacing w:before="0"/>
        <w:outlineLvl w:val="3"/>
        <w:rPr>
          <w:rFonts w:ascii="Times New Roman" w:hAnsi="Times New Roman" w:cs="Times New Roman"/>
          <w:sz w:val="24"/>
          <w:szCs w:val="24"/>
        </w:rPr>
      </w:pPr>
      <w:r w:rsidRPr="003B0812">
        <w:rPr>
          <w:rFonts w:ascii="Times New Roman" w:eastAsia="Times New Roman" w:hAnsi="Times New Roman" w:cs="Times New Roman"/>
          <w:bCs/>
          <w:sz w:val="24"/>
          <w:szCs w:val="24"/>
          <w:lang w:eastAsia="lv-LV"/>
        </w:rPr>
        <w:t>Projekta iesniegums sastāv no</w:t>
      </w:r>
      <w:r w:rsidR="00784CE6" w:rsidRPr="003B0812">
        <w:rPr>
          <w:rFonts w:ascii="Times New Roman" w:eastAsia="Times New Roman" w:hAnsi="Times New Roman" w:cs="Times New Roman"/>
          <w:bCs/>
          <w:sz w:val="24"/>
          <w:szCs w:val="24"/>
          <w:lang w:eastAsia="lv-LV"/>
        </w:rPr>
        <w:t xml:space="preserve"> </w:t>
      </w:r>
      <w:r w:rsidRPr="003B0812">
        <w:rPr>
          <w:rFonts w:ascii="Times New Roman" w:eastAsia="Times New Roman" w:hAnsi="Times New Roman" w:cs="Times New Roman"/>
          <w:bCs/>
          <w:sz w:val="24"/>
          <w:szCs w:val="24"/>
          <w:lang w:eastAsia="lv-LV"/>
        </w:rPr>
        <w:t>projekta iesnieguma veidlapas</w:t>
      </w:r>
      <w:r w:rsidR="0044095C" w:rsidRPr="003B0812">
        <w:rPr>
          <w:rFonts w:ascii="Times New Roman" w:eastAsia="Times New Roman" w:hAnsi="Times New Roman" w:cs="Times New Roman"/>
          <w:bCs/>
          <w:sz w:val="24"/>
          <w:szCs w:val="24"/>
          <w:lang w:eastAsia="lv-LV"/>
        </w:rPr>
        <w:t xml:space="preserve"> </w:t>
      </w:r>
      <w:r w:rsidR="00EF07C1">
        <w:rPr>
          <w:rFonts w:ascii="Times New Roman" w:eastAsia="Times New Roman" w:hAnsi="Times New Roman" w:cs="Times New Roman"/>
          <w:bCs/>
          <w:sz w:val="24"/>
          <w:szCs w:val="24"/>
          <w:lang w:eastAsia="lv-LV"/>
        </w:rPr>
        <w:t xml:space="preserve"> </w:t>
      </w:r>
      <w:r w:rsidR="00D23B0E" w:rsidRPr="003B0812">
        <w:rPr>
          <w:rFonts w:ascii="Times New Roman" w:eastAsia="Times New Roman" w:hAnsi="Times New Roman" w:cs="Times New Roman"/>
          <w:bCs/>
          <w:sz w:val="24"/>
          <w:szCs w:val="24"/>
          <w:lang w:eastAsia="lv-LV"/>
        </w:rPr>
        <w:t xml:space="preserve">un tās </w:t>
      </w:r>
      <w:r w:rsidR="000338DC" w:rsidRPr="003B0812">
        <w:rPr>
          <w:rFonts w:ascii="Times New Roman" w:eastAsia="Times New Roman" w:hAnsi="Times New Roman" w:cs="Times New Roman"/>
          <w:bCs/>
          <w:sz w:val="24"/>
          <w:szCs w:val="24"/>
          <w:lang w:eastAsia="lv-LV"/>
        </w:rPr>
        <w:t>pielikumiem</w:t>
      </w:r>
      <w:r w:rsidR="00A421EF" w:rsidRPr="003B0812">
        <w:rPr>
          <w:rFonts w:ascii="Times New Roman" w:eastAsia="Times New Roman" w:hAnsi="Times New Roman" w:cs="Times New Roman"/>
          <w:bCs/>
          <w:sz w:val="24"/>
          <w:szCs w:val="24"/>
          <w:lang w:eastAsia="lv-LV"/>
        </w:rPr>
        <w:t>:</w:t>
      </w:r>
    </w:p>
    <w:p w14:paraId="4A985A38" w14:textId="0F5E8E64" w:rsidR="002B6295" w:rsidRPr="003B0812"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3B0812">
        <w:rPr>
          <w:rFonts w:ascii="Times New Roman" w:hAnsi="Times New Roman"/>
          <w:sz w:val="24"/>
        </w:rPr>
        <w:t>1.pielikums “Projekta īstenošanas laika grafiks”;</w:t>
      </w:r>
    </w:p>
    <w:p w14:paraId="51C9E2D8" w14:textId="16657381" w:rsidR="002B6295" w:rsidRPr="003B0812"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3B0812">
        <w:rPr>
          <w:rFonts w:ascii="Times New Roman" w:hAnsi="Times New Roman"/>
          <w:sz w:val="24"/>
        </w:rPr>
        <w:t>2.pielikums “Finansēšanas plāns”;</w:t>
      </w:r>
    </w:p>
    <w:p w14:paraId="491063C4" w14:textId="3C53E473" w:rsidR="002B6295" w:rsidRPr="003B0812"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3B0812">
        <w:rPr>
          <w:rFonts w:ascii="Times New Roman" w:hAnsi="Times New Roman"/>
          <w:sz w:val="24"/>
        </w:rPr>
        <w:t>3.pielikums “Projekta budžeta kopsavilkums”;</w:t>
      </w:r>
    </w:p>
    <w:p w14:paraId="14D0343E" w14:textId="5460E754" w:rsidR="002B6295" w:rsidRPr="00E04DA0" w:rsidRDefault="002B6295" w:rsidP="00D52F15">
      <w:pPr>
        <w:pStyle w:val="ListParagraph"/>
        <w:numPr>
          <w:ilvl w:val="1"/>
          <w:numId w:val="18"/>
        </w:numPr>
        <w:tabs>
          <w:tab w:val="left" w:pos="426"/>
          <w:tab w:val="left" w:pos="1134"/>
        </w:tabs>
        <w:rPr>
          <w:rFonts w:ascii="Times New Roman" w:eastAsia="Times New Roman" w:hAnsi="Times New Roman" w:cs="Times New Roman"/>
          <w:bCs/>
          <w:color w:val="FF0000"/>
          <w:sz w:val="24"/>
          <w:szCs w:val="24"/>
          <w:lang w:eastAsia="lv-LV"/>
        </w:rPr>
      </w:pPr>
      <w:r w:rsidRPr="00336005">
        <w:rPr>
          <w:rFonts w:ascii="Times New Roman" w:eastAsia="Times New Roman" w:hAnsi="Times New Roman" w:cs="Times New Roman"/>
          <w:bCs/>
          <w:sz w:val="24"/>
          <w:szCs w:val="24"/>
          <w:lang w:eastAsia="lv-LV"/>
        </w:rPr>
        <w:t xml:space="preserve">4.pielikums “Publisko izmaksu maksimālā un </w:t>
      </w:r>
      <w:r w:rsidRPr="00396831">
        <w:rPr>
          <w:rFonts w:ascii="Times New Roman" w:eastAsia="Times New Roman" w:hAnsi="Times New Roman" w:cs="Times New Roman"/>
          <w:bCs/>
          <w:sz w:val="24"/>
          <w:szCs w:val="24"/>
          <w:lang w:eastAsia="lv-LV"/>
        </w:rPr>
        <w:t xml:space="preserve">privāto izmaksu minimālā apjoma aprēķins” atbilstoši SAM MK noteikumu </w:t>
      </w:r>
      <w:r w:rsidR="00752CCD" w:rsidRPr="00396831">
        <w:rPr>
          <w:rFonts w:ascii="Times New Roman" w:eastAsia="Times New Roman" w:hAnsi="Times New Roman" w:cs="Times New Roman"/>
          <w:bCs/>
          <w:sz w:val="24"/>
          <w:szCs w:val="24"/>
          <w:lang w:eastAsia="lv-LV"/>
        </w:rPr>
        <w:t xml:space="preserve">2. </w:t>
      </w:r>
      <w:r w:rsidRPr="00396831">
        <w:rPr>
          <w:rFonts w:ascii="Times New Roman" w:eastAsia="Times New Roman" w:hAnsi="Times New Roman" w:cs="Times New Roman"/>
          <w:bCs/>
          <w:sz w:val="24"/>
          <w:szCs w:val="24"/>
          <w:lang w:eastAsia="lv-LV"/>
        </w:rPr>
        <w:t>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1270E06E" w14:textId="77777777" w:rsidR="002B6295" w:rsidRPr="003B0812" w:rsidRDefault="002B6295" w:rsidP="003033BC">
      <w:pPr>
        <w:tabs>
          <w:tab w:val="left" w:pos="426"/>
          <w:tab w:val="left" w:pos="709"/>
          <w:tab w:val="left" w:pos="1134"/>
        </w:tabs>
        <w:spacing w:before="0"/>
        <w:ind w:right="284"/>
        <w:outlineLvl w:val="3"/>
        <w:rPr>
          <w:rFonts w:ascii="Times New Roman" w:hAnsi="Times New Roman"/>
          <w:sz w:val="24"/>
        </w:rPr>
      </w:pPr>
      <w:r w:rsidRPr="003B0812">
        <w:rPr>
          <w:rFonts w:ascii="Times New Roman" w:hAnsi="Times New Roman"/>
          <w:sz w:val="24"/>
        </w:rPr>
        <w:t xml:space="preserve">kā arī projekta iesniegumam papildus pievienojamie dokumenti: </w:t>
      </w:r>
    </w:p>
    <w:p w14:paraId="5D5D1F67" w14:textId="20039AA2" w:rsidR="009E0F4B" w:rsidRPr="003B0812" w:rsidRDefault="00B775A5" w:rsidP="001C25D3">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3B0812">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3B0812">
        <w:rPr>
          <w:rFonts w:ascii="Times New Roman" w:eastAsia="Times New Roman" w:hAnsi="Times New Roman" w:cs="Times New Roman"/>
          <w:bCs/>
          <w:sz w:val="24"/>
          <w:szCs w:val="24"/>
          <w:lang w:eastAsia="lv-LV"/>
        </w:rPr>
        <w:t>;</w:t>
      </w:r>
    </w:p>
    <w:p w14:paraId="2687CB58" w14:textId="50B98427" w:rsidR="00C70FC5" w:rsidRPr="001F76E1" w:rsidRDefault="00C70FC5" w:rsidP="00C70FC5">
      <w:pPr>
        <w:pStyle w:val="ListParagraph"/>
        <w:numPr>
          <w:ilvl w:val="1"/>
          <w:numId w:val="18"/>
        </w:numPr>
        <w:tabs>
          <w:tab w:val="left" w:pos="0"/>
          <w:tab w:val="left" w:pos="426"/>
        </w:tabs>
        <w:contextualSpacing w:val="0"/>
        <w:outlineLvl w:val="3"/>
        <w:rPr>
          <w:rFonts w:ascii="Times New Roman" w:eastAsia="Times New Roman" w:hAnsi="Times New Roman" w:cs="Times New Roman"/>
          <w:bCs/>
          <w:sz w:val="24"/>
          <w:szCs w:val="24"/>
          <w:lang w:eastAsia="lv-LV"/>
        </w:rPr>
      </w:pPr>
      <w:r w:rsidRPr="001F76E1">
        <w:rPr>
          <w:rFonts w:ascii="Times New Roman" w:eastAsia="Times New Roman" w:hAnsi="Times New Roman" w:cs="Times New Roman"/>
          <w:sz w:val="24"/>
          <w:szCs w:val="24"/>
          <w:lang w:eastAsia="lv-LV"/>
        </w:rPr>
        <w:t xml:space="preserve">projekta iesniedzēja rīkojums par finansējuma saņēmēja infrastruktūras izmantošanas proporcijas aprēķinu un  </w:t>
      </w:r>
      <w:r w:rsidRPr="001F76E1">
        <w:rPr>
          <w:rFonts w:ascii="Times New Roman" w:eastAsia="Times New Roman" w:hAnsi="Times New Roman" w:cs="Times New Roman"/>
          <w:bCs/>
          <w:sz w:val="24"/>
          <w:szCs w:val="24"/>
          <w:lang w:eastAsia="lv-LV"/>
        </w:rPr>
        <w:t xml:space="preserve">ar </w:t>
      </w:r>
      <w:r w:rsidRPr="00396831">
        <w:rPr>
          <w:rFonts w:ascii="Times New Roman" w:eastAsia="Times New Roman" w:hAnsi="Times New Roman" w:cs="Times New Roman"/>
          <w:bCs/>
          <w:sz w:val="24"/>
          <w:szCs w:val="24"/>
          <w:lang w:eastAsia="lv-LV"/>
        </w:rPr>
        <w:t xml:space="preserve">minēto rīkojumu apstiprinātu projekta iesniedzēja infrastruktūras izmantošanas proporcijas aprēķinu un metodiku atbilstoši SAM MK  noteikumu </w:t>
      </w:r>
      <w:r w:rsidR="003D41FE" w:rsidRPr="00396831">
        <w:rPr>
          <w:rFonts w:ascii="Times New Roman" w:eastAsia="Times New Roman" w:hAnsi="Times New Roman" w:cs="Times New Roman"/>
          <w:bCs/>
          <w:sz w:val="24"/>
          <w:szCs w:val="24"/>
          <w:lang w:eastAsia="lv-LV"/>
        </w:rPr>
        <w:t>46</w:t>
      </w:r>
      <w:r w:rsidRPr="00396831">
        <w:rPr>
          <w:rFonts w:ascii="Times New Roman" w:eastAsia="Times New Roman" w:hAnsi="Times New Roman" w:cs="Times New Roman"/>
          <w:bCs/>
          <w:sz w:val="24"/>
          <w:szCs w:val="24"/>
          <w:lang w:eastAsia="lv-LV"/>
        </w:rPr>
        <w:t>.</w:t>
      </w:r>
      <w:r w:rsidR="003D41FE" w:rsidRPr="00396831">
        <w:rPr>
          <w:rFonts w:ascii="Times New Roman" w:eastAsia="Times New Roman" w:hAnsi="Times New Roman" w:cs="Times New Roman"/>
          <w:bCs/>
          <w:sz w:val="24"/>
          <w:szCs w:val="24"/>
          <w:vertAlign w:val="superscript"/>
          <w:lang w:eastAsia="lv-LV"/>
        </w:rPr>
        <w:t>3</w:t>
      </w:r>
      <w:r w:rsidRPr="00396831">
        <w:rPr>
          <w:rFonts w:ascii="Times New Roman" w:eastAsia="Times New Roman" w:hAnsi="Times New Roman" w:cs="Times New Roman"/>
          <w:bCs/>
          <w:sz w:val="24"/>
          <w:szCs w:val="24"/>
          <w:lang w:eastAsia="lv-LV"/>
        </w:rPr>
        <w:t>punktā un atlases nolikuma  6.pielikumā “Infrastruktūras izmantošanas valsts apmaksāto pakalpojumu sniegšanai un citu darbību veikšanai proporcijas aprēķināšanas un aprēķina iekļaušanas projekta iesnieguma veidlapā metodika” noteiktaj</w:t>
      </w:r>
      <w:r w:rsidR="001F76E1" w:rsidRPr="00396831">
        <w:rPr>
          <w:rFonts w:ascii="Times New Roman" w:eastAsia="Times New Roman" w:hAnsi="Times New Roman" w:cs="Times New Roman"/>
          <w:bCs/>
          <w:sz w:val="24"/>
          <w:szCs w:val="24"/>
          <w:lang w:eastAsia="lv-LV"/>
        </w:rPr>
        <w:t>a</w:t>
      </w:r>
      <w:r w:rsidRPr="00396831">
        <w:rPr>
          <w:rFonts w:ascii="Times New Roman" w:eastAsia="Times New Roman" w:hAnsi="Times New Roman" w:cs="Times New Roman"/>
          <w:bCs/>
          <w:sz w:val="24"/>
          <w:szCs w:val="24"/>
          <w:lang w:eastAsia="lv-LV"/>
        </w:rPr>
        <w:t>m;</w:t>
      </w:r>
    </w:p>
    <w:p w14:paraId="5D1E0CE2" w14:textId="7A9FCAAD" w:rsidR="001C25D3" w:rsidRPr="003B0812" w:rsidRDefault="001C25D3" w:rsidP="001C25D3">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3B0812">
        <w:rPr>
          <w:rFonts w:ascii="Times New Roman" w:eastAsia="Times New Roman" w:hAnsi="Times New Roman" w:cs="Times New Roman"/>
          <w:bCs/>
          <w:sz w:val="24"/>
          <w:szCs w:val="24"/>
          <w:lang w:eastAsia="lv-LV"/>
        </w:rPr>
        <w:t>vispārējās tautsaimnieciskās nozīmes pakalpojuma pilnvarojuma uzlicēja (Nacionālais veselības dienests) apliecinājumu, ka tas kontrolēs un pārskatīs SAM MK noteikumu  22.6.apakšpunktā minētos deleģēšanas līgumā paredzētos atlīdzības (kompensācijas) maksājumus, kā arī novērsīs un atgūs deleģēšanas līgumā paredzēto atlīdzības (kompensācijas) maksājumu pārmaksu, ievērojot Eiropas Komisijas lēmumā Nr. </w:t>
      </w:r>
      <w:hyperlink r:id="rId11" w:tgtFrame="_blank" w:history="1">
        <w:r w:rsidRPr="003B0812">
          <w:rPr>
            <w:rFonts w:ascii="Times New Roman" w:eastAsia="Times New Roman" w:hAnsi="Times New Roman" w:cs="Times New Roman"/>
            <w:bCs/>
            <w:sz w:val="24"/>
            <w:szCs w:val="24"/>
            <w:lang w:eastAsia="lv-LV"/>
          </w:rPr>
          <w:t>2012/21/ES</w:t>
        </w:r>
      </w:hyperlink>
      <w:r w:rsidRPr="003B0812">
        <w:rPr>
          <w:rFonts w:ascii="Times New Roman" w:eastAsia="Times New Roman" w:hAnsi="Times New Roman" w:cs="Times New Roman"/>
          <w:bCs/>
          <w:sz w:val="24"/>
          <w:szCs w:val="24"/>
          <w:lang w:eastAsia="lv-LV"/>
        </w:rPr>
        <w:t> noteikto pārbaužu regularitāti, bet ne retāk kā reizi trijos gados un pilnvarojuma akta darbības perioda beigās</w:t>
      </w:r>
      <w:r w:rsidR="00533288" w:rsidRPr="003B0812">
        <w:rPr>
          <w:rFonts w:ascii="Times New Roman" w:eastAsia="Times New Roman" w:hAnsi="Times New Roman" w:cs="Times New Roman"/>
          <w:bCs/>
          <w:sz w:val="24"/>
          <w:szCs w:val="24"/>
          <w:lang w:eastAsia="lv-LV"/>
        </w:rPr>
        <w:t xml:space="preserve"> - atbilstoši atlases nolikuma 1.pielikuma veidlapai</w:t>
      </w:r>
      <w:r w:rsidRPr="003B0812">
        <w:rPr>
          <w:rFonts w:ascii="Times New Roman" w:eastAsia="Times New Roman" w:hAnsi="Times New Roman" w:cs="Times New Roman"/>
          <w:bCs/>
          <w:sz w:val="24"/>
          <w:szCs w:val="24"/>
          <w:lang w:eastAsia="lv-LV"/>
        </w:rPr>
        <w:t>;</w:t>
      </w:r>
    </w:p>
    <w:p w14:paraId="12BDDA99" w14:textId="60E3E87D" w:rsidR="008A1DEA" w:rsidRPr="00A72169" w:rsidRDefault="008A1DEA" w:rsidP="00533288">
      <w:pPr>
        <w:pStyle w:val="ListParagraph"/>
        <w:numPr>
          <w:ilvl w:val="1"/>
          <w:numId w:val="18"/>
        </w:numPr>
        <w:tabs>
          <w:tab w:val="left" w:pos="0"/>
          <w:tab w:val="left" w:pos="426"/>
        </w:tabs>
        <w:contextualSpacing w:val="0"/>
        <w:outlineLvl w:val="3"/>
        <w:rPr>
          <w:rFonts w:ascii="Times New Roman" w:eastAsia="Times New Roman" w:hAnsi="Times New Roman" w:cs="Times New Roman"/>
          <w:bCs/>
          <w:sz w:val="24"/>
          <w:szCs w:val="24"/>
          <w:lang w:eastAsia="lv-LV"/>
        </w:rPr>
      </w:pPr>
      <w:r w:rsidRPr="00A72169">
        <w:rPr>
          <w:rFonts w:ascii="Times New Roman" w:eastAsia="Times New Roman" w:hAnsi="Times New Roman" w:cs="Times New Roman"/>
          <w:bCs/>
          <w:sz w:val="24"/>
          <w:szCs w:val="24"/>
          <w:lang w:eastAsia="lv-LV"/>
        </w:rPr>
        <w:t>līguma kopiju ar Nacionālo veselības dienestu, kas apliecina atbilstību SAM MK noteikumu 22.punktā noteiktajām prasībām</w:t>
      </w:r>
      <w:r w:rsidR="00EB08B8" w:rsidRPr="00A72169">
        <w:rPr>
          <w:rFonts w:ascii="Times New Roman" w:eastAsia="Times New Roman" w:hAnsi="Times New Roman" w:cs="Times New Roman"/>
          <w:bCs/>
          <w:sz w:val="24"/>
          <w:szCs w:val="24"/>
          <w:lang w:eastAsia="lv-LV"/>
        </w:rPr>
        <w:t>;</w:t>
      </w:r>
    </w:p>
    <w:p w14:paraId="1EA24784" w14:textId="77A71541" w:rsidR="004F367F" w:rsidRPr="00A72169" w:rsidRDefault="004F367F" w:rsidP="004F367F">
      <w:pPr>
        <w:pStyle w:val="ListParagraph"/>
        <w:numPr>
          <w:ilvl w:val="1"/>
          <w:numId w:val="18"/>
        </w:numPr>
        <w:tabs>
          <w:tab w:val="left" w:pos="426"/>
        </w:tabs>
        <w:contextualSpacing w:val="0"/>
        <w:rPr>
          <w:rFonts w:ascii="Times New Roman" w:eastAsia="Times New Roman" w:hAnsi="Times New Roman" w:cs="Times New Roman"/>
          <w:bCs/>
          <w:sz w:val="24"/>
          <w:szCs w:val="24"/>
          <w:lang w:eastAsia="lv-LV"/>
        </w:rPr>
      </w:pPr>
      <w:r w:rsidRPr="00A72169">
        <w:rPr>
          <w:rFonts w:ascii="Times New Roman" w:eastAsia="Times New Roman" w:hAnsi="Times New Roman"/>
          <w:bCs/>
          <w:sz w:val="24"/>
          <w:lang w:eastAsia="lv-LV"/>
        </w:rPr>
        <w:t>apliecinošie</w:t>
      </w:r>
      <w:r w:rsidRPr="00A72169">
        <w:rPr>
          <w:rFonts w:ascii="Times New Roman" w:hAnsi="Times New Roman"/>
          <w:bCs/>
          <w:sz w:val="24"/>
          <w:lang w:eastAsia="lv-LV"/>
        </w:rPr>
        <w:t xml:space="preserve"> dokumenti </w:t>
      </w:r>
      <w:r w:rsidRPr="00A72169">
        <w:rPr>
          <w:rFonts w:ascii="Times New Roman" w:hAnsi="Times New Roman"/>
          <w:sz w:val="24"/>
          <w:lang w:eastAsia="lv-LV"/>
        </w:rPr>
        <w:t>par atbilstību SAM MK noteikumu 19.punktā noteiktajām prasībām</w:t>
      </w:r>
      <w:r w:rsidR="00B91540" w:rsidRPr="00A72169">
        <w:rPr>
          <w:rFonts w:ascii="Times New Roman" w:hAnsi="Times New Roman"/>
          <w:sz w:val="24"/>
          <w:lang w:eastAsia="lv-LV"/>
        </w:rPr>
        <w:t xml:space="preserve">, </w:t>
      </w:r>
      <w:r w:rsidR="00B91540" w:rsidRPr="00A72169">
        <w:rPr>
          <w:rFonts w:ascii="Times New Roman" w:eastAsia="Times New Roman" w:hAnsi="Times New Roman" w:cs="Times New Roman"/>
          <w:sz w:val="24"/>
          <w:szCs w:val="24"/>
          <w:lang w:eastAsia="lv-LV"/>
        </w:rPr>
        <w:t>ja attiecināms</w:t>
      </w:r>
      <w:r w:rsidRPr="00A72169">
        <w:rPr>
          <w:rFonts w:ascii="Times New Roman" w:eastAsia="Times New Roman" w:hAnsi="Times New Roman" w:cs="Times New Roman"/>
          <w:sz w:val="24"/>
          <w:szCs w:val="24"/>
          <w:lang w:eastAsia="lv-LV"/>
        </w:rPr>
        <w:t>;</w:t>
      </w:r>
    </w:p>
    <w:p w14:paraId="454FF6F8" w14:textId="618B0103" w:rsidR="001C25D3" w:rsidRDefault="008A1DEA" w:rsidP="00C70FC5">
      <w:pPr>
        <w:pStyle w:val="ListParagraph"/>
        <w:numPr>
          <w:ilvl w:val="1"/>
          <w:numId w:val="18"/>
        </w:numPr>
        <w:tabs>
          <w:tab w:val="left" w:pos="0"/>
          <w:tab w:val="left" w:pos="426"/>
          <w:tab w:val="left" w:pos="851"/>
        </w:tabs>
        <w:contextualSpacing w:val="0"/>
        <w:outlineLvl w:val="3"/>
        <w:rPr>
          <w:rFonts w:ascii="Times New Roman" w:eastAsia="Times New Roman" w:hAnsi="Times New Roman" w:cs="Times New Roman"/>
          <w:bCs/>
          <w:sz w:val="24"/>
          <w:szCs w:val="24"/>
          <w:lang w:eastAsia="lv-LV"/>
        </w:rPr>
      </w:pPr>
      <w:r w:rsidRPr="00336005">
        <w:rPr>
          <w:rFonts w:ascii="Times New Roman" w:eastAsia="Times New Roman" w:hAnsi="Times New Roman" w:cs="Times New Roman"/>
          <w:bCs/>
          <w:sz w:val="24"/>
          <w:szCs w:val="24"/>
          <w:lang w:eastAsia="lv-LV"/>
        </w:rPr>
        <w:t>Veselības ministrijas saskaņojums (lēmums) par ārstniecības procesam tieši nepieciešamo medicīnisko tehnoloģiju</w:t>
      </w:r>
      <w:r w:rsidR="001F76E1" w:rsidRPr="00336005">
        <w:rPr>
          <w:rFonts w:ascii="Times New Roman" w:eastAsia="Times New Roman" w:hAnsi="Times New Roman" w:cs="Times New Roman"/>
          <w:bCs/>
          <w:sz w:val="24"/>
          <w:szCs w:val="24"/>
          <w:lang w:eastAsia="lv-LV"/>
        </w:rPr>
        <w:t xml:space="preserve"> (medicīniskās tehnoloģijas un iekārtas, iebūvējamās medicīniskās tehnoloģijas un iekārtas</w:t>
      </w:r>
      <w:r w:rsidR="00A366A4" w:rsidRPr="00336005">
        <w:rPr>
          <w:rFonts w:ascii="Times New Roman" w:eastAsia="Times New Roman" w:hAnsi="Times New Roman" w:cs="Times New Roman"/>
          <w:bCs/>
          <w:sz w:val="24"/>
          <w:szCs w:val="24"/>
          <w:lang w:eastAsia="lv-LV"/>
        </w:rPr>
        <w:t>, mēbeles, saimnieciskās ierīces un aprīkojums, informāciju tehnoloģiju aprīkojums un cits aprīkojums telpu funkcionalitātes nodrošināšanai)</w:t>
      </w:r>
      <w:r w:rsidR="001F76E1" w:rsidRPr="00336005">
        <w:rPr>
          <w:rFonts w:ascii="Times New Roman" w:eastAsia="Times New Roman" w:hAnsi="Times New Roman" w:cs="Times New Roman"/>
          <w:bCs/>
          <w:sz w:val="24"/>
          <w:szCs w:val="24"/>
          <w:lang w:eastAsia="lv-LV"/>
        </w:rPr>
        <w:t xml:space="preserve"> iegādes, piegādes un uzstādīšanas izmaksām</w:t>
      </w:r>
      <w:r w:rsidRPr="00336005">
        <w:rPr>
          <w:rFonts w:ascii="Times New Roman" w:eastAsia="Times New Roman" w:hAnsi="Times New Roman" w:cs="Times New Roman"/>
          <w:bCs/>
          <w:sz w:val="24"/>
          <w:szCs w:val="24"/>
          <w:lang w:eastAsia="lv-LV"/>
        </w:rPr>
        <w:t>, pamatojoties uz SAM MK noteikumu 30.punktā</w:t>
      </w:r>
      <w:r w:rsidR="00CB0C99">
        <w:rPr>
          <w:rFonts w:ascii="Times New Roman" w:eastAsia="Times New Roman" w:hAnsi="Times New Roman" w:cs="Times New Roman"/>
          <w:bCs/>
          <w:sz w:val="24"/>
          <w:szCs w:val="24"/>
          <w:lang w:eastAsia="lv-LV"/>
        </w:rPr>
        <w:t xml:space="preserve">, 29.4. un </w:t>
      </w:r>
      <w:r w:rsidR="00336005" w:rsidRPr="00336005">
        <w:rPr>
          <w:rFonts w:ascii="Times New Roman" w:eastAsia="Times New Roman" w:hAnsi="Times New Roman" w:cs="Times New Roman"/>
          <w:bCs/>
          <w:sz w:val="24"/>
          <w:szCs w:val="24"/>
          <w:lang w:eastAsia="lv-LV"/>
        </w:rPr>
        <w:t>30.2.apakšpunktā</w:t>
      </w:r>
      <w:r w:rsidRPr="00336005">
        <w:rPr>
          <w:rFonts w:ascii="Times New Roman" w:eastAsia="Times New Roman" w:hAnsi="Times New Roman" w:cs="Times New Roman"/>
          <w:bCs/>
          <w:sz w:val="24"/>
          <w:szCs w:val="24"/>
          <w:lang w:eastAsia="lv-LV"/>
        </w:rPr>
        <w:t xml:space="preserve"> noteikto</w:t>
      </w:r>
      <w:r w:rsidR="00C70FC5" w:rsidRPr="00336005">
        <w:rPr>
          <w:rFonts w:ascii="Times New Roman" w:eastAsia="Times New Roman" w:hAnsi="Times New Roman" w:cs="Times New Roman"/>
          <w:bCs/>
          <w:sz w:val="24"/>
          <w:szCs w:val="24"/>
          <w:lang w:eastAsia="lv-LV"/>
        </w:rPr>
        <w:t>, ja attiecināms</w:t>
      </w:r>
      <w:r w:rsidR="00533288" w:rsidRPr="00336005">
        <w:rPr>
          <w:rFonts w:ascii="Times New Roman" w:eastAsia="Times New Roman" w:hAnsi="Times New Roman" w:cs="Times New Roman"/>
          <w:bCs/>
          <w:sz w:val="24"/>
          <w:szCs w:val="24"/>
          <w:lang w:eastAsia="lv-LV"/>
        </w:rPr>
        <w:t>;</w:t>
      </w:r>
    </w:p>
    <w:p w14:paraId="5720BD25" w14:textId="2DE6A857" w:rsidR="00336005" w:rsidRPr="00336005" w:rsidRDefault="00336005" w:rsidP="00336005">
      <w:pPr>
        <w:pStyle w:val="ListParagraph"/>
        <w:numPr>
          <w:ilvl w:val="1"/>
          <w:numId w:val="18"/>
        </w:numPr>
        <w:tabs>
          <w:tab w:val="left" w:pos="0"/>
          <w:tab w:val="left" w:pos="426"/>
          <w:tab w:val="left" w:pos="851"/>
        </w:tabs>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Veselības ministrijas saskaņojums (lēmums) par projekta iesniegumā iekļautajiem infrastruktūras labiekārtošanas darbiem un tam plānotajām izmaksām, kas </w:t>
      </w:r>
      <w:r w:rsidR="00CB0C99">
        <w:rPr>
          <w:rFonts w:ascii="Times New Roman" w:eastAsia="Times New Roman" w:hAnsi="Times New Roman" w:cs="Times New Roman"/>
          <w:bCs/>
          <w:sz w:val="24"/>
          <w:szCs w:val="24"/>
          <w:lang w:eastAsia="lv-LV"/>
        </w:rPr>
        <w:t xml:space="preserve">atbilstoši būvprojekta risinājuma paredzētas apzaļumošanai un </w:t>
      </w:r>
      <w:proofErr w:type="spellStart"/>
      <w:r w:rsidR="00CB0C99">
        <w:rPr>
          <w:rFonts w:ascii="Times New Roman" w:eastAsia="Times New Roman" w:hAnsi="Times New Roman" w:cs="Times New Roman"/>
          <w:bCs/>
          <w:sz w:val="24"/>
          <w:szCs w:val="24"/>
          <w:lang w:eastAsia="lv-LV"/>
        </w:rPr>
        <w:t>pievadceļu</w:t>
      </w:r>
      <w:proofErr w:type="spellEnd"/>
      <w:r w:rsidR="00CB0C99">
        <w:rPr>
          <w:rFonts w:ascii="Times New Roman" w:eastAsia="Times New Roman" w:hAnsi="Times New Roman" w:cs="Times New Roman"/>
          <w:bCs/>
          <w:sz w:val="24"/>
          <w:szCs w:val="24"/>
          <w:lang w:eastAsia="lv-LV"/>
        </w:rPr>
        <w:t xml:space="preserve"> izveidei, pamatojoties uz SAM MK noteikumu 29.3. un  29.4.apakšpunktu;</w:t>
      </w:r>
    </w:p>
    <w:p w14:paraId="6AC81D07" w14:textId="004C73A8" w:rsidR="00533288" w:rsidRPr="00577B7B" w:rsidRDefault="00533288" w:rsidP="00C70FC5">
      <w:pPr>
        <w:pStyle w:val="Default"/>
        <w:numPr>
          <w:ilvl w:val="1"/>
          <w:numId w:val="18"/>
        </w:numPr>
        <w:tabs>
          <w:tab w:val="left" w:pos="426"/>
          <w:tab w:val="left" w:pos="851"/>
          <w:tab w:val="left" w:pos="1418"/>
          <w:tab w:val="left" w:pos="1701"/>
        </w:tabs>
        <w:spacing w:before="0"/>
        <w:outlineLvl w:val="3"/>
        <w:rPr>
          <w:bCs/>
          <w:color w:val="auto"/>
        </w:rPr>
      </w:pPr>
      <w:r w:rsidRPr="00577B7B">
        <w:rPr>
          <w:bCs/>
          <w:color w:val="auto"/>
        </w:rPr>
        <w:lastRenderedPageBreak/>
        <w:t xml:space="preserve">sākotnējais ietekmes uz vidi </w:t>
      </w:r>
      <w:proofErr w:type="spellStart"/>
      <w:r w:rsidRPr="00577B7B">
        <w:rPr>
          <w:bCs/>
          <w:color w:val="auto"/>
        </w:rPr>
        <w:t>izvērtējums</w:t>
      </w:r>
      <w:proofErr w:type="spellEnd"/>
      <w:r w:rsidRPr="00577B7B">
        <w:rPr>
          <w:bCs/>
          <w:color w:val="auto"/>
        </w:rPr>
        <w:t>, ietekmes uz vidi novērtējums vai cita saistītā informācija, ja attiecināms saskaņā ar likumu “Par ietekmi uz vidi novērtējumu”</w:t>
      </w:r>
      <w:r w:rsidR="004F367F" w:rsidRPr="00577B7B">
        <w:rPr>
          <w:bCs/>
          <w:color w:val="auto"/>
        </w:rPr>
        <w:t>;</w:t>
      </w:r>
    </w:p>
    <w:p w14:paraId="38A63756" w14:textId="14324A75" w:rsidR="00CF7D53" w:rsidRPr="00577B7B" w:rsidRDefault="00533288" w:rsidP="00C70FC5">
      <w:pPr>
        <w:pStyle w:val="ListParagraph"/>
        <w:numPr>
          <w:ilvl w:val="1"/>
          <w:numId w:val="18"/>
        </w:numPr>
        <w:tabs>
          <w:tab w:val="left" w:pos="426"/>
          <w:tab w:val="left" w:pos="851"/>
        </w:tabs>
        <w:contextualSpacing w:val="0"/>
        <w:rPr>
          <w:rFonts w:ascii="Times New Roman" w:eastAsia="Times New Roman" w:hAnsi="Times New Roman" w:cs="Times New Roman"/>
          <w:bCs/>
          <w:sz w:val="24"/>
          <w:szCs w:val="24"/>
          <w:lang w:eastAsia="lv-LV"/>
        </w:rPr>
      </w:pPr>
      <w:r w:rsidRPr="00577B7B">
        <w:rPr>
          <w:rFonts w:ascii="Times New Roman" w:eastAsia="Times New Roman" w:hAnsi="Times New Roman" w:cs="Times New Roman"/>
          <w:bCs/>
          <w:sz w:val="24"/>
          <w:szCs w:val="24"/>
          <w:lang w:eastAsia="lv-LV"/>
        </w:rPr>
        <w:t>energoefektivitātes novērtējums par enerģijas patēriņu objektā pirms projekta īstenošanas</w:t>
      </w:r>
      <w:r w:rsidR="00015B92" w:rsidRPr="00577B7B">
        <w:rPr>
          <w:rFonts w:ascii="Times New Roman" w:eastAsia="Times New Roman" w:hAnsi="Times New Roman" w:cs="Times New Roman"/>
          <w:bCs/>
          <w:sz w:val="24"/>
          <w:szCs w:val="24"/>
          <w:lang w:eastAsia="lv-LV"/>
        </w:rPr>
        <w:t xml:space="preserve">, </w:t>
      </w:r>
      <w:r w:rsidRPr="00577B7B">
        <w:rPr>
          <w:rFonts w:ascii="Times New Roman" w:eastAsia="Times New Roman" w:hAnsi="Times New Roman" w:cs="Times New Roman"/>
          <w:bCs/>
          <w:sz w:val="24"/>
          <w:szCs w:val="24"/>
          <w:lang w:eastAsia="lv-LV"/>
        </w:rPr>
        <w:t>ja attiecināms</w:t>
      </w:r>
      <w:r w:rsidR="00CF7D53" w:rsidRPr="00577B7B">
        <w:rPr>
          <w:rFonts w:ascii="Times New Roman" w:eastAsia="Times New Roman" w:hAnsi="Times New Roman" w:cs="Times New Roman"/>
          <w:bCs/>
          <w:sz w:val="24"/>
          <w:szCs w:val="24"/>
          <w:lang w:eastAsia="lv-LV"/>
        </w:rPr>
        <w:t>;</w:t>
      </w:r>
    </w:p>
    <w:p w14:paraId="643F246C" w14:textId="127A971E" w:rsidR="00CF7D53" w:rsidRPr="00577B7B" w:rsidRDefault="00CF7D53" w:rsidP="00C70FC5">
      <w:pPr>
        <w:pStyle w:val="ListParagraph"/>
        <w:numPr>
          <w:ilvl w:val="1"/>
          <w:numId w:val="18"/>
        </w:numPr>
        <w:tabs>
          <w:tab w:val="left" w:pos="426"/>
          <w:tab w:val="left" w:pos="851"/>
        </w:tabs>
        <w:contextualSpacing w:val="0"/>
        <w:rPr>
          <w:rFonts w:ascii="Times New Roman" w:eastAsia="Times New Roman" w:hAnsi="Times New Roman" w:cs="Times New Roman"/>
          <w:bCs/>
          <w:sz w:val="24"/>
          <w:szCs w:val="24"/>
          <w:lang w:eastAsia="lv-LV"/>
        </w:rPr>
      </w:pPr>
      <w:r w:rsidRPr="00577B7B">
        <w:rPr>
          <w:rFonts w:ascii="Times New Roman" w:hAnsi="Times New Roman"/>
          <w:bCs/>
          <w:sz w:val="24"/>
          <w:lang w:eastAsia="lv-LV"/>
        </w:rPr>
        <w:t>pilnvara, iestādes iekšējs normatīvais akts vai cits dokuments, kas apliecina pilnvarojumu parakstīt visus ar projekta iesniegumu saistītos dokumentus (attiecināms, ja projekta iesniegumu paraksta pilnvarota persona)</w:t>
      </w:r>
      <w:r w:rsidR="004F367F" w:rsidRPr="00577B7B">
        <w:rPr>
          <w:rFonts w:ascii="Times New Roman" w:hAnsi="Times New Roman"/>
          <w:bCs/>
          <w:sz w:val="24"/>
          <w:lang w:eastAsia="lv-LV"/>
        </w:rPr>
        <w:t>.</w:t>
      </w:r>
    </w:p>
    <w:p w14:paraId="1792AAF2" w14:textId="5836A828" w:rsidR="00D907C2" w:rsidRPr="00577B7B" w:rsidRDefault="008762A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577B7B">
        <w:rPr>
          <w:rFonts w:ascii="Times New Roman" w:hAnsi="Times New Roman"/>
          <w:sz w:val="24"/>
        </w:rPr>
        <w:t>Papildus minētajiem pielikumiem, projekta iesniedzējs var pievienot citus dokumentus, kurus uzskata par nepieciešamiem projekta iesnieguma kvalitatīvai izvērtēšanai</w:t>
      </w:r>
      <w:r w:rsidR="00B456DD" w:rsidRPr="00577B7B">
        <w:rPr>
          <w:rFonts w:ascii="Times New Roman" w:hAnsi="Times New Roman"/>
          <w:sz w:val="24"/>
        </w:rPr>
        <w:t>.</w:t>
      </w:r>
    </w:p>
    <w:p w14:paraId="70B4BF75" w14:textId="77777777" w:rsidR="004C2582" w:rsidRPr="00577B7B"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577B7B">
        <w:rPr>
          <w:rFonts w:ascii="Times New Roman" w:eastAsia="Times New Roman" w:hAnsi="Times New Roman"/>
          <w:bCs/>
          <w:sz w:val="24"/>
          <w:szCs w:val="24"/>
          <w:lang w:eastAsia="lv-LV"/>
        </w:rPr>
        <w:t>Lai nodrošinātu kvalitatīvu projekta iesnieguma veidlapas aizpildīšanu</w:t>
      </w:r>
      <w:r w:rsidR="005C4725" w:rsidRPr="00577B7B">
        <w:rPr>
          <w:rFonts w:ascii="Times New Roman" w:eastAsia="Times New Roman" w:hAnsi="Times New Roman"/>
          <w:bCs/>
          <w:sz w:val="24"/>
          <w:szCs w:val="24"/>
          <w:lang w:eastAsia="lv-LV"/>
        </w:rPr>
        <w:t>,</w:t>
      </w:r>
      <w:r w:rsidRPr="00577B7B">
        <w:rPr>
          <w:rFonts w:ascii="Times New Roman" w:eastAsia="Times New Roman" w:hAnsi="Times New Roman"/>
          <w:bCs/>
          <w:sz w:val="24"/>
          <w:szCs w:val="24"/>
          <w:lang w:eastAsia="lv-LV"/>
        </w:rPr>
        <w:t xml:space="preserve"> izmanto </w:t>
      </w:r>
      <w:r w:rsidRPr="00577B7B">
        <w:rPr>
          <w:rFonts w:ascii="Times New Roman" w:eastAsia="Times New Roman" w:hAnsi="Times New Roman" w:cs="Times New Roman"/>
          <w:bCs/>
          <w:sz w:val="24"/>
          <w:szCs w:val="24"/>
          <w:lang w:eastAsia="lv-LV"/>
        </w:rPr>
        <w:t>projekta iesnieguma veidlapas aizpildīšanas metodiku (</w:t>
      </w:r>
      <w:r w:rsidR="000D1BA9" w:rsidRPr="00577B7B">
        <w:rPr>
          <w:rFonts w:ascii="Times New Roman" w:eastAsia="Times New Roman" w:hAnsi="Times New Roman" w:cs="Times New Roman"/>
          <w:bCs/>
          <w:sz w:val="24"/>
          <w:szCs w:val="24"/>
          <w:lang w:eastAsia="lv-LV"/>
        </w:rPr>
        <w:t xml:space="preserve">atlases </w:t>
      </w:r>
      <w:r w:rsidR="00134340" w:rsidRPr="00577B7B">
        <w:rPr>
          <w:rFonts w:ascii="Times New Roman" w:eastAsia="Times New Roman" w:hAnsi="Times New Roman" w:cs="Times New Roman"/>
          <w:bCs/>
          <w:sz w:val="24"/>
          <w:szCs w:val="24"/>
          <w:lang w:eastAsia="lv-LV"/>
        </w:rPr>
        <w:t xml:space="preserve">nolikuma </w:t>
      </w:r>
      <w:r w:rsidRPr="00577B7B">
        <w:rPr>
          <w:rFonts w:ascii="Times New Roman" w:eastAsia="Times New Roman" w:hAnsi="Times New Roman" w:cs="Times New Roman"/>
          <w:bCs/>
          <w:sz w:val="24"/>
          <w:szCs w:val="24"/>
          <w:lang w:eastAsia="lv-LV"/>
        </w:rPr>
        <w:t xml:space="preserve">2.pielikums). </w:t>
      </w:r>
    </w:p>
    <w:p w14:paraId="141231EF" w14:textId="1EE083CE" w:rsidR="007C3384" w:rsidRPr="00577B7B" w:rsidRDefault="00F6365C" w:rsidP="00CB0C99">
      <w:pPr>
        <w:pStyle w:val="ListParagraph"/>
        <w:numPr>
          <w:ilvl w:val="0"/>
          <w:numId w:val="18"/>
        </w:numPr>
        <w:tabs>
          <w:tab w:val="left" w:pos="426"/>
        </w:tabs>
        <w:spacing w:before="0"/>
        <w:contextualSpacing w:val="0"/>
        <w:outlineLvl w:val="3"/>
      </w:pPr>
      <w:r w:rsidRPr="00577B7B">
        <w:rPr>
          <w:rFonts w:ascii="Times New Roman" w:eastAsia="Times New Roman" w:hAnsi="Times New Roman" w:cs="Times New Roman"/>
          <w:bCs/>
          <w:sz w:val="24"/>
          <w:szCs w:val="24"/>
          <w:lang w:eastAsia="lv-LV"/>
        </w:rPr>
        <w:t>Projekta</w:t>
      </w:r>
      <w:r w:rsidRPr="00577B7B">
        <w:rPr>
          <w:rFonts w:ascii="Times New Roman" w:eastAsia="Times New Roman" w:hAnsi="Times New Roman"/>
          <w:bCs/>
          <w:sz w:val="24"/>
          <w:szCs w:val="24"/>
          <w:lang w:eastAsia="lv-LV"/>
        </w:rPr>
        <w:t xml:space="preserve"> iesniedzējs projekta iesniegumu sagatavo </w:t>
      </w:r>
      <w:r w:rsidR="003255B2" w:rsidRPr="00577B7B">
        <w:rPr>
          <w:rFonts w:ascii="Times New Roman" w:eastAsia="Times New Roman" w:hAnsi="Times New Roman"/>
          <w:bCs/>
          <w:sz w:val="24"/>
          <w:szCs w:val="24"/>
          <w:lang w:eastAsia="lv-LV"/>
        </w:rPr>
        <w:t xml:space="preserve">un </w:t>
      </w:r>
      <w:r w:rsidR="005F39FE" w:rsidRPr="00577B7B">
        <w:rPr>
          <w:rFonts w:ascii="Times New Roman" w:eastAsia="Times New Roman" w:hAnsi="Times New Roman"/>
          <w:bCs/>
          <w:sz w:val="24"/>
          <w:szCs w:val="24"/>
          <w:lang w:eastAsia="lv-LV"/>
        </w:rPr>
        <w:t>iesniedz</w:t>
      </w:r>
      <w:r w:rsidR="0078164F" w:rsidRPr="00577B7B">
        <w:rPr>
          <w:rFonts w:ascii="Times New Roman" w:eastAsia="Times New Roman" w:hAnsi="Times New Roman"/>
          <w:bCs/>
          <w:sz w:val="24"/>
          <w:szCs w:val="24"/>
          <w:lang w:eastAsia="lv-LV"/>
        </w:rPr>
        <w:t xml:space="preserve"> </w:t>
      </w:r>
      <w:r w:rsidR="008B23E4" w:rsidRPr="00577B7B">
        <w:rPr>
          <w:rFonts w:ascii="Times New Roman" w:eastAsia="Times New Roman" w:hAnsi="Times New Roman"/>
          <w:bCs/>
          <w:sz w:val="24"/>
          <w:szCs w:val="24"/>
          <w:lang w:eastAsia="lv-LV"/>
        </w:rPr>
        <w:t xml:space="preserve">Kohēzijas politikas </w:t>
      </w:r>
      <w:r w:rsidR="00F63828" w:rsidRPr="00577B7B">
        <w:rPr>
          <w:rFonts w:ascii="Times New Roman" w:eastAsia="Times New Roman" w:hAnsi="Times New Roman"/>
          <w:bCs/>
          <w:sz w:val="24"/>
          <w:szCs w:val="24"/>
          <w:lang w:eastAsia="lv-LV"/>
        </w:rPr>
        <w:t xml:space="preserve">fondu </w:t>
      </w:r>
      <w:r w:rsidR="001E7424" w:rsidRPr="00577B7B">
        <w:rPr>
          <w:rFonts w:ascii="Times New Roman" w:eastAsia="Times New Roman" w:hAnsi="Times New Roman"/>
          <w:bCs/>
          <w:sz w:val="24"/>
          <w:szCs w:val="24"/>
          <w:lang w:eastAsia="lv-LV"/>
        </w:rPr>
        <w:t>vadības informācijas sistēm</w:t>
      </w:r>
      <w:r w:rsidR="001D31CA" w:rsidRPr="00577B7B">
        <w:rPr>
          <w:rFonts w:ascii="Times New Roman" w:eastAsia="Times New Roman" w:hAnsi="Times New Roman"/>
          <w:bCs/>
          <w:sz w:val="24"/>
          <w:szCs w:val="24"/>
          <w:lang w:eastAsia="lv-LV"/>
        </w:rPr>
        <w:t>ā</w:t>
      </w:r>
      <w:r w:rsidR="003632CC" w:rsidRPr="00577B7B">
        <w:rPr>
          <w:rFonts w:ascii="Times New Roman" w:eastAsia="Times New Roman" w:hAnsi="Times New Roman"/>
          <w:bCs/>
          <w:sz w:val="24"/>
          <w:szCs w:val="24"/>
          <w:lang w:eastAsia="lv-LV"/>
        </w:rPr>
        <w:t xml:space="preserve"> </w:t>
      </w:r>
      <w:r w:rsidR="00B40B5B" w:rsidRPr="00577B7B">
        <w:rPr>
          <w:rFonts w:ascii="Times New Roman" w:eastAsia="Times New Roman" w:hAnsi="Times New Roman"/>
          <w:bCs/>
          <w:sz w:val="24"/>
          <w:szCs w:val="24"/>
          <w:lang w:eastAsia="lv-LV"/>
        </w:rPr>
        <w:t xml:space="preserve">2014.-2020.gadam </w:t>
      </w:r>
      <w:r w:rsidR="003632CC" w:rsidRPr="00577B7B">
        <w:rPr>
          <w:rFonts w:ascii="Times New Roman" w:eastAsia="Times New Roman" w:hAnsi="Times New Roman"/>
          <w:bCs/>
          <w:sz w:val="24"/>
          <w:szCs w:val="24"/>
          <w:lang w:eastAsia="lv-LV"/>
        </w:rPr>
        <w:t xml:space="preserve">(turpmāk – </w:t>
      </w:r>
      <w:r w:rsidR="00DA2BD1" w:rsidRPr="00577B7B">
        <w:rPr>
          <w:rFonts w:ascii="Times New Roman" w:eastAsia="Times New Roman" w:hAnsi="Times New Roman"/>
          <w:bCs/>
          <w:sz w:val="24"/>
          <w:szCs w:val="24"/>
          <w:lang w:eastAsia="lv-LV"/>
        </w:rPr>
        <w:t xml:space="preserve">KP </w:t>
      </w:r>
      <w:r w:rsidR="003632CC" w:rsidRPr="00577B7B">
        <w:rPr>
          <w:rFonts w:ascii="Times New Roman" w:eastAsia="Times New Roman" w:hAnsi="Times New Roman"/>
          <w:bCs/>
          <w:sz w:val="24"/>
          <w:szCs w:val="24"/>
          <w:lang w:eastAsia="lv-LV"/>
        </w:rPr>
        <w:t>VIS)</w:t>
      </w:r>
      <w:r w:rsidR="004469DA" w:rsidRPr="00577B7B">
        <w:rPr>
          <w:rFonts w:ascii="Times New Roman" w:eastAsia="Times New Roman" w:hAnsi="Times New Roman"/>
          <w:bCs/>
          <w:sz w:val="24"/>
          <w:szCs w:val="24"/>
          <w:lang w:eastAsia="lv-LV"/>
        </w:rPr>
        <w:t xml:space="preserve"> </w:t>
      </w:r>
      <w:hyperlink r:id="rId12" w:history="1">
        <w:r w:rsidR="00CB0C99" w:rsidRPr="0099646D">
          <w:rPr>
            <w:rStyle w:val="Hyperlink"/>
            <w:rFonts w:ascii="Times New Roman" w:hAnsi="Times New Roman" w:cs="Times New Roman"/>
            <w:sz w:val="24"/>
            <w:szCs w:val="24"/>
            <w:lang w:eastAsia="lv-LV"/>
          </w:rPr>
          <w:t>https://ep.esfondi.lv</w:t>
        </w:r>
      </w:hyperlink>
      <w:r w:rsidR="00B6011A" w:rsidRPr="00CB0C99">
        <w:rPr>
          <w:rFonts w:ascii="Times New Roman" w:eastAsia="Times New Roman" w:hAnsi="Times New Roman"/>
          <w:bCs/>
          <w:sz w:val="24"/>
          <w:szCs w:val="24"/>
          <w:lang w:eastAsia="lv-LV"/>
        </w:rPr>
        <w:t xml:space="preserve"> </w:t>
      </w:r>
      <w:r w:rsidR="00DF6D8B" w:rsidRPr="00CB0C99">
        <w:rPr>
          <w:rFonts w:ascii="Times New Roman" w:eastAsia="Times New Roman" w:hAnsi="Times New Roman"/>
          <w:bCs/>
          <w:sz w:val="24"/>
          <w:szCs w:val="24"/>
          <w:lang w:eastAsia="lv-LV"/>
        </w:rPr>
        <w:t xml:space="preserve">, </w:t>
      </w:r>
      <w:r w:rsidR="00B6011A" w:rsidRPr="00CB0C99">
        <w:rPr>
          <w:rFonts w:ascii="Times New Roman" w:eastAsia="Times New Roman" w:hAnsi="Times New Roman"/>
          <w:bCs/>
          <w:sz w:val="24"/>
          <w:szCs w:val="24"/>
          <w:lang w:eastAsia="lv-LV"/>
        </w:rPr>
        <w:t>aizpildot norādītos datu laukus</w:t>
      </w:r>
      <w:r w:rsidR="009A7F20" w:rsidRPr="00CB0C99">
        <w:rPr>
          <w:rFonts w:ascii="Times New Roman" w:eastAsia="Times New Roman" w:hAnsi="Times New Roman"/>
          <w:bCs/>
          <w:sz w:val="24"/>
          <w:szCs w:val="24"/>
          <w:lang w:eastAsia="lv-LV"/>
        </w:rPr>
        <w:t>,</w:t>
      </w:r>
      <w:r w:rsidR="00B6011A" w:rsidRPr="00CB0C99">
        <w:rPr>
          <w:rFonts w:ascii="Times New Roman" w:eastAsia="Times New Roman" w:hAnsi="Times New Roman"/>
          <w:bCs/>
          <w:sz w:val="24"/>
          <w:szCs w:val="24"/>
          <w:lang w:eastAsia="lv-LV"/>
        </w:rPr>
        <w:t xml:space="preserve"> un pievieno nepieciešamos pielikumus.</w:t>
      </w:r>
      <w:r w:rsidR="007C3384" w:rsidRPr="00CB0C99">
        <w:rPr>
          <w:rFonts w:ascii="Times New Roman" w:hAnsi="Times New Roman" w:cs="Times New Roman"/>
          <w:sz w:val="24"/>
          <w:szCs w:val="24"/>
          <w:lang w:eastAsia="lv-LV"/>
        </w:rPr>
        <w:t xml:space="preserve"> </w:t>
      </w:r>
    </w:p>
    <w:p w14:paraId="77A8AE88" w14:textId="6402C1C0" w:rsidR="00095E32" w:rsidRPr="00760171"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760171">
        <w:rPr>
          <w:rFonts w:ascii="Times New Roman" w:eastAsia="Times New Roman" w:hAnsi="Times New Roman"/>
          <w:bCs/>
          <w:sz w:val="24"/>
          <w:szCs w:val="24"/>
          <w:lang w:eastAsia="lv-LV"/>
        </w:rPr>
        <w:t>Projekta iesniegum</w:t>
      </w:r>
      <w:r w:rsidR="00B73DE1" w:rsidRPr="00760171">
        <w:rPr>
          <w:rFonts w:ascii="Times New Roman" w:eastAsia="Times New Roman" w:hAnsi="Times New Roman"/>
          <w:bCs/>
          <w:sz w:val="24"/>
          <w:szCs w:val="24"/>
          <w:lang w:eastAsia="lv-LV"/>
        </w:rPr>
        <w:t>u</w:t>
      </w:r>
      <w:r w:rsidRPr="00760171">
        <w:rPr>
          <w:rFonts w:ascii="Times New Roman" w:eastAsia="Times New Roman" w:hAnsi="Times New Roman"/>
          <w:bCs/>
          <w:sz w:val="24"/>
          <w:szCs w:val="24"/>
          <w:lang w:eastAsia="lv-LV"/>
        </w:rPr>
        <w:t xml:space="preserve"> sagatavo latviešu valodā. Ja </w:t>
      </w:r>
      <w:r w:rsidR="00D479DA" w:rsidRPr="00760171">
        <w:rPr>
          <w:rFonts w:ascii="Times New Roman" w:eastAsia="Times New Roman" w:hAnsi="Times New Roman"/>
          <w:bCs/>
          <w:sz w:val="24"/>
          <w:szCs w:val="24"/>
          <w:lang w:eastAsia="lv-LV"/>
        </w:rPr>
        <w:t xml:space="preserve">kāda no projekta iesnieguma sadaļām vai kāds </w:t>
      </w:r>
      <w:r w:rsidRPr="00760171">
        <w:rPr>
          <w:rFonts w:ascii="Times New Roman" w:eastAsia="Times New Roman" w:hAnsi="Times New Roman"/>
          <w:bCs/>
          <w:sz w:val="24"/>
          <w:szCs w:val="24"/>
          <w:lang w:eastAsia="lv-LV"/>
        </w:rPr>
        <w:t xml:space="preserve">no projekta iesnieguma pielikumiem ir citā valodā </w:t>
      </w:r>
      <w:r w:rsidR="00857113" w:rsidRPr="00760171">
        <w:rPr>
          <w:rFonts w:ascii="Times New Roman" w:eastAsia="Times New Roman" w:hAnsi="Times New Roman"/>
          <w:bCs/>
          <w:sz w:val="24"/>
          <w:szCs w:val="24"/>
          <w:lang w:eastAsia="lv-LV"/>
        </w:rPr>
        <w:t>atbilstoši</w:t>
      </w:r>
      <w:r w:rsidRPr="00760171">
        <w:rPr>
          <w:rFonts w:ascii="Times New Roman" w:eastAsia="Times New Roman" w:hAnsi="Times New Roman"/>
          <w:bCs/>
          <w:sz w:val="24"/>
          <w:szCs w:val="24"/>
          <w:lang w:eastAsia="lv-LV"/>
        </w:rPr>
        <w:t xml:space="preserve"> </w:t>
      </w:r>
      <w:r w:rsidR="00015244" w:rsidRPr="00760171">
        <w:rPr>
          <w:rFonts w:ascii="Times New Roman" w:eastAsia="Times New Roman" w:hAnsi="Times New Roman"/>
          <w:bCs/>
          <w:sz w:val="24"/>
          <w:szCs w:val="24"/>
          <w:lang w:eastAsia="lv-LV"/>
        </w:rPr>
        <w:t>Valsts</w:t>
      </w:r>
      <w:r w:rsidRPr="00760171">
        <w:rPr>
          <w:rFonts w:ascii="Times New Roman" w:eastAsia="Times New Roman" w:hAnsi="Times New Roman"/>
          <w:bCs/>
          <w:sz w:val="24"/>
          <w:szCs w:val="24"/>
          <w:lang w:eastAsia="lv-LV"/>
        </w:rPr>
        <w:t xml:space="preserve"> valodas likum</w:t>
      </w:r>
      <w:r w:rsidR="00857113" w:rsidRPr="00760171">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760171">
        <w:rPr>
          <w:rFonts w:ascii="Times New Roman" w:eastAsia="Times New Roman" w:hAnsi="Times New Roman"/>
          <w:bCs/>
          <w:sz w:val="24"/>
          <w:szCs w:val="24"/>
          <w:lang w:eastAsia="lv-LV"/>
        </w:rPr>
        <w:t>noteiktajā kārtībā</w:t>
      </w:r>
      <w:r w:rsidR="00857113" w:rsidRPr="00760171">
        <w:rPr>
          <w:rFonts w:ascii="Times New Roman" w:eastAsia="Times New Roman" w:hAnsi="Times New Roman"/>
          <w:bCs/>
          <w:sz w:val="24"/>
          <w:szCs w:val="24"/>
          <w:lang w:eastAsia="lv-LV"/>
        </w:rPr>
        <w:t xml:space="preserve"> vai notariāli apliecinātu tulkojumu valsts valodā</w:t>
      </w:r>
      <w:r w:rsidR="00852364" w:rsidRPr="00760171">
        <w:rPr>
          <w:rFonts w:ascii="Times New Roman" w:eastAsia="Times New Roman" w:hAnsi="Times New Roman"/>
          <w:bCs/>
          <w:sz w:val="24"/>
          <w:szCs w:val="24"/>
          <w:lang w:eastAsia="lv-LV"/>
        </w:rPr>
        <w:t>.</w:t>
      </w:r>
    </w:p>
    <w:p w14:paraId="474CE0F7" w14:textId="2C1239B2" w:rsidR="00E9289C" w:rsidRPr="00760171" w:rsidRDefault="00095E32" w:rsidP="00E9289C">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760171">
        <w:rPr>
          <w:rFonts w:ascii="Times New Roman" w:eastAsia="Times New Roman" w:hAnsi="Times New Roman"/>
          <w:bCs/>
          <w:sz w:val="24"/>
          <w:szCs w:val="24"/>
          <w:lang w:eastAsia="lv-LV"/>
        </w:rPr>
        <w:t xml:space="preserve">Projekta iesniegumā summas norāda </w:t>
      </w:r>
      <w:r w:rsidRPr="00760171">
        <w:rPr>
          <w:rFonts w:ascii="Times New Roman" w:eastAsia="Times New Roman" w:hAnsi="Times New Roman"/>
          <w:bCs/>
          <w:i/>
          <w:sz w:val="24"/>
          <w:szCs w:val="24"/>
          <w:lang w:eastAsia="lv-LV"/>
        </w:rPr>
        <w:t>euro</w:t>
      </w:r>
      <w:r w:rsidRPr="00760171">
        <w:rPr>
          <w:rFonts w:ascii="Times New Roman" w:eastAsia="Times New Roman" w:hAnsi="Times New Roman"/>
          <w:bCs/>
          <w:sz w:val="24"/>
          <w:szCs w:val="24"/>
          <w:lang w:eastAsia="lv-LV"/>
        </w:rPr>
        <w:t xml:space="preserve"> ar precizitāti līdz 2 zīmēm aiz komata.</w:t>
      </w:r>
    </w:p>
    <w:p w14:paraId="4273EAAF" w14:textId="2A4F0238" w:rsidR="00773D0F" w:rsidRPr="00760171"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760171">
        <w:rPr>
          <w:rFonts w:ascii="Times New Roman" w:eastAsia="Times New Roman" w:hAnsi="Times New Roman" w:cs="Times New Roman"/>
          <w:bCs/>
          <w:sz w:val="24"/>
          <w:szCs w:val="24"/>
          <w:lang w:eastAsia="lv-LV"/>
        </w:rPr>
        <w:t>Centrālā finanšu un līgumu aģentūra kā sadarbības iestāde (turpmāk –</w:t>
      </w:r>
      <w:r w:rsidRPr="00760171">
        <w:rPr>
          <w:rFonts w:ascii="Times New Roman" w:eastAsia="Times New Roman" w:hAnsi="Times New Roman"/>
          <w:bCs/>
          <w:sz w:val="24"/>
          <w:szCs w:val="24"/>
          <w:lang w:eastAsia="lv-LV"/>
        </w:rPr>
        <w:t xml:space="preserve"> s</w:t>
      </w:r>
      <w:r w:rsidR="00773D0F" w:rsidRPr="00760171">
        <w:rPr>
          <w:rFonts w:ascii="Times New Roman" w:eastAsia="Times New Roman" w:hAnsi="Times New Roman"/>
          <w:bCs/>
          <w:sz w:val="24"/>
          <w:szCs w:val="24"/>
          <w:lang w:eastAsia="lv-LV"/>
        </w:rPr>
        <w:t>adarbības iestāde</w:t>
      </w:r>
      <w:r w:rsidRPr="00760171">
        <w:rPr>
          <w:rFonts w:ascii="Times New Roman" w:eastAsia="Times New Roman" w:hAnsi="Times New Roman"/>
          <w:bCs/>
          <w:sz w:val="24"/>
          <w:szCs w:val="24"/>
          <w:lang w:eastAsia="lv-LV"/>
        </w:rPr>
        <w:t>)</w:t>
      </w:r>
      <w:r w:rsidR="00773D0F" w:rsidRPr="00760171">
        <w:rPr>
          <w:rFonts w:ascii="Times New Roman" w:eastAsia="Times New Roman" w:hAnsi="Times New Roman"/>
          <w:bCs/>
          <w:sz w:val="24"/>
          <w:szCs w:val="24"/>
          <w:lang w:eastAsia="lv-LV"/>
        </w:rPr>
        <w:t xml:space="preserve"> sagatavo un </w:t>
      </w:r>
      <w:r w:rsidR="00E9289C" w:rsidRPr="00760171">
        <w:rPr>
          <w:rFonts w:ascii="Times New Roman" w:eastAsia="Times New Roman" w:hAnsi="Times New Roman" w:cs="Times New Roman"/>
          <w:bCs/>
          <w:sz w:val="24"/>
          <w:szCs w:val="24"/>
          <w:lang w:eastAsia="lv-LV"/>
        </w:rPr>
        <w:t xml:space="preserve">projekta iesniedzējam </w:t>
      </w:r>
      <w:proofErr w:type="spellStart"/>
      <w:r w:rsidR="00E9289C" w:rsidRPr="00760171">
        <w:rPr>
          <w:rFonts w:ascii="Times New Roman" w:eastAsia="Times New Roman" w:hAnsi="Times New Roman" w:cs="Times New Roman"/>
          <w:bCs/>
          <w:sz w:val="24"/>
          <w:szCs w:val="24"/>
          <w:lang w:eastAsia="lv-LV"/>
        </w:rPr>
        <w:t>nosūta</w:t>
      </w:r>
      <w:proofErr w:type="spellEnd"/>
      <w:r w:rsidR="00E9289C" w:rsidRPr="00760171">
        <w:rPr>
          <w:rFonts w:ascii="Times New Roman" w:eastAsia="Times New Roman" w:hAnsi="Times New Roman" w:cs="Times New Roman"/>
          <w:bCs/>
          <w:sz w:val="24"/>
          <w:szCs w:val="24"/>
          <w:lang w:eastAsia="lv-LV"/>
        </w:rPr>
        <w:t xml:space="preserve"> uzaicinājumu iesniegt projekta iesniegumu</w:t>
      </w:r>
      <w:r w:rsidR="00773D0F" w:rsidRPr="00760171">
        <w:rPr>
          <w:rFonts w:ascii="Times New Roman" w:eastAsia="Times New Roman" w:hAnsi="Times New Roman"/>
          <w:bCs/>
          <w:sz w:val="24"/>
          <w:szCs w:val="24"/>
          <w:lang w:eastAsia="lv-LV"/>
        </w:rPr>
        <w:t>.</w:t>
      </w:r>
    </w:p>
    <w:p w14:paraId="73FF0E11" w14:textId="275B6225" w:rsidR="00773D0F" w:rsidRPr="00760171"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760171">
        <w:rPr>
          <w:rFonts w:ascii="Times New Roman" w:eastAsia="Times New Roman" w:hAnsi="Times New Roman"/>
          <w:bCs/>
          <w:sz w:val="24"/>
          <w:szCs w:val="24"/>
          <w:lang w:eastAsia="lv-LV"/>
        </w:rPr>
        <w:t xml:space="preserve">Projekta iesniegumu iesniedz līdz projektu iesniegumu iesniegšanas beigu termiņam. </w:t>
      </w:r>
    </w:p>
    <w:p w14:paraId="5802B2FB" w14:textId="55AC8E7E" w:rsidR="00E65D41" w:rsidRPr="00E04DA0"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color w:val="FF0000"/>
          <w:sz w:val="24"/>
          <w:szCs w:val="24"/>
          <w:lang w:eastAsia="lv-LV"/>
        </w:rPr>
      </w:pPr>
      <w:r w:rsidRPr="00A35C46">
        <w:rPr>
          <w:rFonts w:ascii="Times New Roman" w:hAnsi="Times New Roman"/>
          <w:sz w:val="24"/>
          <w:szCs w:val="24"/>
        </w:rPr>
        <w:t>Projekta iesniedzējam, pēc projekta iesnieguma saņemšanas sadarbības iestādē, tiek nosūtīts apliecinājums par projekta iesnieguma saņemšanu</w:t>
      </w:r>
      <w:r w:rsidRPr="00E04DA0">
        <w:rPr>
          <w:rFonts w:ascii="Times New Roman" w:hAnsi="Times New Roman"/>
          <w:color w:val="FF0000"/>
          <w:sz w:val="24"/>
          <w:szCs w:val="24"/>
        </w:rPr>
        <w:t>.</w:t>
      </w:r>
    </w:p>
    <w:p w14:paraId="7803EF45" w14:textId="4A23B27B" w:rsidR="00773D0F" w:rsidRPr="00760171"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760171">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05B1E447" w:rsidR="00E8026D" w:rsidRPr="00760171" w:rsidRDefault="00760171" w:rsidP="00E8026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Pr>
          <w:rFonts w:ascii="Times New Roman" w:hAnsi="Times New Roman"/>
          <w:sz w:val="24"/>
          <w:szCs w:val="24"/>
        </w:rPr>
        <w:t>T</w:t>
      </w:r>
      <w:r w:rsidRPr="00530E1E">
        <w:rPr>
          <w:rFonts w:ascii="Times New Roman" w:hAnsi="Times New Roman"/>
          <w:sz w:val="24"/>
          <w:szCs w:val="24"/>
        </w:rPr>
        <w:t xml:space="preserve">ehniskais atbalsts par projekta iesnieguma aizpildīšanu KPVIS e-vidē tiek sniegts </w:t>
      </w:r>
      <w:r>
        <w:rPr>
          <w:rFonts w:ascii="Times New Roman" w:hAnsi="Times New Roman"/>
          <w:sz w:val="24"/>
          <w:szCs w:val="24"/>
        </w:rPr>
        <w:t>sadarbības iestādes</w:t>
      </w:r>
      <w:r w:rsidRPr="00530E1E">
        <w:rPr>
          <w:rFonts w:ascii="Times New Roman" w:hAnsi="Times New Roman"/>
          <w:sz w:val="24"/>
          <w:szCs w:val="24"/>
        </w:rPr>
        <w:t xml:space="preserve"> </w:t>
      </w:r>
      <w:r w:rsidRPr="00746337">
        <w:rPr>
          <w:rFonts w:ascii="Times New Roman" w:hAnsi="Times New Roman"/>
          <w:sz w:val="24"/>
          <w:szCs w:val="24"/>
          <w:u w:val="single"/>
        </w:rPr>
        <w:t>oficiālajā darba laikā</w:t>
      </w:r>
      <w:r w:rsidRPr="00530E1E">
        <w:rPr>
          <w:rFonts w:ascii="Times New Roman" w:hAnsi="Times New Roman"/>
          <w:sz w:val="24"/>
          <w:szCs w:val="24"/>
        </w:rPr>
        <w:t xml:space="preserve">, aizpildot sistēmas pieteikumu </w:t>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sidR="00E74E87">
        <w:rPr>
          <w:rFonts w:ascii="Times New Roman" w:hAnsi="Times New Roman"/>
          <w:noProof/>
          <w:sz w:val="24"/>
          <w:szCs w:val="24"/>
          <w:lang w:eastAsia="lv-LV"/>
        </w:rPr>
        <w:fldChar w:fldCharType="begin"/>
      </w:r>
      <w:r w:rsidR="00E74E87">
        <w:rPr>
          <w:rFonts w:ascii="Times New Roman" w:hAnsi="Times New Roman"/>
          <w:noProof/>
          <w:sz w:val="24"/>
          <w:szCs w:val="24"/>
          <w:lang w:eastAsia="lv-LV"/>
        </w:rPr>
        <w:instrText xml:space="preserve"> INCLUDEPICTURE  "cid:image002.png@01D357A5.724AEE50" \* MERGEFORMATINET </w:instrText>
      </w:r>
      <w:r w:rsidR="00E74E87">
        <w:rPr>
          <w:rFonts w:ascii="Times New Roman" w:hAnsi="Times New Roman"/>
          <w:noProof/>
          <w:sz w:val="24"/>
          <w:szCs w:val="24"/>
          <w:lang w:eastAsia="lv-LV"/>
        </w:rPr>
        <w:fldChar w:fldCharType="separate"/>
      </w:r>
      <w:r w:rsidR="00980193">
        <w:rPr>
          <w:rFonts w:ascii="Times New Roman" w:hAnsi="Times New Roman"/>
          <w:noProof/>
          <w:sz w:val="24"/>
          <w:szCs w:val="24"/>
          <w:lang w:eastAsia="lv-LV"/>
        </w:rPr>
        <w:fldChar w:fldCharType="begin"/>
      </w:r>
      <w:r w:rsidR="00980193">
        <w:rPr>
          <w:rFonts w:ascii="Times New Roman" w:hAnsi="Times New Roman"/>
          <w:noProof/>
          <w:sz w:val="24"/>
          <w:szCs w:val="24"/>
          <w:lang w:eastAsia="lv-LV"/>
        </w:rPr>
        <w:instrText xml:space="preserve"> INCLUDEPICTURE  "cid:image002.png@01D357A5.724AEE50" \* MERGEFORMATINET </w:instrText>
      </w:r>
      <w:r w:rsidR="00980193">
        <w:rPr>
          <w:rFonts w:ascii="Times New Roman" w:hAnsi="Times New Roman"/>
          <w:noProof/>
          <w:sz w:val="24"/>
          <w:szCs w:val="24"/>
          <w:lang w:eastAsia="lv-LV"/>
        </w:rPr>
        <w:fldChar w:fldCharType="separate"/>
      </w:r>
      <w:r w:rsidR="00A35C46">
        <w:rPr>
          <w:rFonts w:ascii="Times New Roman" w:hAnsi="Times New Roman"/>
          <w:noProof/>
          <w:sz w:val="24"/>
          <w:szCs w:val="24"/>
          <w:lang w:eastAsia="lv-LV"/>
        </w:rPr>
        <w:fldChar w:fldCharType="begin"/>
      </w:r>
      <w:r w:rsidR="00A35C46">
        <w:rPr>
          <w:rFonts w:ascii="Times New Roman" w:hAnsi="Times New Roman"/>
          <w:noProof/>
          <w:sz w:val="24"/>
          <w:szCs w:val="24"/>
          <w:lang w:eastAsia="lv-LV"/>
        </w:rPr>
        <w:instrText xml:space="preserve"> INCLUDEPICTURE  "cid:image002.png@01D357A5.724AEE50" \* MERGEFORMATINET </w:instrText>
      </w:r>
      <w:r w:rsidR="00A35C46">
        <w:rPr>
          <w:rFonts w:ascii="Times New Roman" w:hAnsi="Times New Roman"/>
          <w:noProof/>
          <w:sz w:val="24"/>
          <w:szCs w:val="24"/>
          <w:lang w:eastAsia="lv-LV"/>
        </w:rPr>
        <w:fldChar w:fldCharType="separate"/>
      </w:r>
      <w:r w:rsidR="009D6626">
        <w:rPr>
          <w:rFonts w:ascii="Times New Roman" w:hAnsi="Times New Roman"/>
          <w:noProof/>
          <w:sz w:val="24"/>
          <w:szCs w:val="24"/>
          <w:lang w:eastAsia="lv-LV"/>
        </w:rPr>
        <w:fldChar w:fldCharType="begin"/>
      </w:r>
      <w:r w:rsidR="009D6626">
        <w:rPr>
          <w:rFonts w:ascii="Times New Roman" w:hAnsi="Times New Roman"/>
          <w:noProof/>
          <w:sz w:val="24"/>
          <w:szCs w:val="24"/>
          <w:lang w:eastAsia="lv-LV"/>
        </w:rPr>
        <w:instrText xml:space="preserve"> INCLUDEPICTURE  "cid:image002.png@01D357A5.724AEE50" \* MERGEFORMATINET </w:instrText>
      </w:r>
      <w:r w:rsidR="009D6626">
        <w:rPr>
          <w:rFonts w:ascii="Times New Roman" w:hAnsi="Times New Roman"/>
          <w:noProof/>
          <w:sz w:val="24"/>
          <w:szCs w:val="24"/>
          <w:lang w:eastAsia="lv-LV"/>
        </w:rPr>
        <w:fldChar w:fldCharType="separate"/>
      </w:r>
      <w:r w:rsidR="006A5889">
        <w:rPr>
          <w:rFonts w:ascii="Times New Roman" w:hAnsi="Times New Roman"/>
          <w:noProof/>
          <w:sz w:val="24"/>
          <w:szCs w:val="24"/>
          <w:lang w:eastAsia="lv-LV"/>
        </w:rPr>
        <w:fldChar w:fldCharType="begin"/>
      </w:r>
      <w:r w:rsidR="006A5889">
        <w:rPr>
          <w:rFonts w:ascii="Times New Roman" w:hAnsi="Times New Roman"/>
          <w:noProof/>
          <w:sz w:val="24"/>
          <w:szCs w:val="24"/>
          <w:lang w:eastAsia="lv-LV"/>
        </w:rPr>
        <w:instrText xml:space="preserve"> INCLUDEPICTURE  "cid:image002.png@01D357A5.724AEE50" \* MERGEFORMATINET </w:instrText>
      </w:r>
      <w:r w:rsidR="006A5889">
        <w:rPr>
          <w:rFonts w:ascii="Times New Roman" w:hAnsi="Times New Roman"/>
          <w:noProof/>
          <w:sz w:val="24"/>
          <w:szCs w:val="24"/>
          <w:lang w:eastAsia="lv-LV"/>
        </w:rPr>
        <w:fldChar w:fldCharType="separate"/>
      </w:r>
      <w:r w:rsidR="00396831">
        <w:rPr>
          <w:rFonts w:ascii="Times New Roman" w:hAnsi="Times New Roman"/>
          <w:noProof/>
          <w:sz w:val="24"/>
          <w:szCs w:val="24"/>
          <w:lang w:eastAsia="lv-LV"/>
        </w:rPr>
        <w:fldChar w:fldCharType="begin"/>
      </w:r>
      <w:r w:rsidR="00396831">
        <w:rPr>
          <w:rFonts w:ascii="Times New Roman" w:hAnsi="Times New Roman"/>
          <w:noProof/>
          <w:sz w:val="24"/>
          <w:szCs w:val="24"/>
          <w:lang w:eastAsia="lv-LV"/>
        </w:rPr>
        <w:instrText xml:space="preserve"> INCLUDEPICTURE  "cid:image002.png@01D357A5.724AEE50" \* MERGEFORMATINET </w:instrText>
      </w:r>
      <w:r w:rsidR="00396831">
        <w:rPr>
          <w:rFonts w:ascii="Times New Roman" w:hAnsi="Times New Roman"/>
          <w:noProof/>
          <w:sz w:val="24"/>
          <w:szCs w:val="24"/>
          <w:lang w:eastAsia="lv-LV"/>
        </w:rPr>
        <w:fldChar w:fldCharType="separate"/>
      </w:r>
      <w:r w:rsidR="00734A2E">
        <w:rPr>
          <w:rFonts w:ascii="Times New Roman" w:hAnsi="Times New Roman"/>
          <w:noProof/>
          <w:sz w:val="24"/>
          <w:szCs w:val="24"/>
          <w:lang w:eastAsia="lv-LV"/>
        </w:rPr>
        <w:fldChar w:fldCharType="begin"/>
      </w:r>
      <w:r w:rsidR="00734A2E">
        <w:rPr>
          <w:rFonts w:ascii="Times New Roman" w:hAnsi="Times New Roman"/>
          <w:noProof/>
          <w:sz w:val="24"/>
          <w:szCs w:val="24"/>
          <w:lang w:eastAsia="lv-LV"/>
        </w:rPr>
        <w:instrText xml:space="preserve"> INCLUDEPICTURE  "cid:image002.png@01D357A5.724AEE50" \* MERGEFORMATINET </w:instrText>
      </w:r>
      <w:r w:rsidR="00734A2E">
        <w:rPr>
          <w:rFonts w:ascii="Times New Roman" w:hAnsi="Times New Roman"/>
          <w:noProof/>
          <w:sz w:val="24"/>
          <w:szCs w:val="24"/>
          <w:lang w:eastAsia="lv-LV"/>
        </w:rPr>
        <w:fldChar w:fldCharType="separate"/>
      </w:r>
      <w:r w:rsidR="00A10D34">
        <w:rPr>
          <w:rFonts w:ascii="Times New Roman" w:hAnsi="Times New Roman"/>
          <w:noProof/>
          <w:sz w:val="24"/>
          <w:szCs w:val="24"/>
          <w:lang w:eastAsia="lv-LV"/>
        </w:rPr>
        <w:fldChar w:fldCharType="begin"/>
      </w:r>
      <w:r w:rsidR="00A10D34">
        <w:rPr>
          <w:rFonts w:ascii="Times New Roman" w:hAnsi="Times New Roman"/>
          <w:noProof/>
          <w:sz w:val="24"/>
          <w:szCs w:val="24"/>
          <w:lang w:eastAsia="lv-LV"/>
        </w:rPr>
        <w:instrText xml:space="preserve"> INCLUDEPICTURE  "cid:image002.png@01D357A5.724AEE50" \* MERGEFORMATINET </w:instrText>
      </w:r>
      <w:r w:rsidR="00A10D34">
        <w:rPr>
          <w:rFonts w:ascii="Times New Roman" w:hAnsi="Times New Roman"/>
          <w:noProof/>
          <w:sz w:val="24"/>
          <w:szCs w:val="24"/>
          <w:lang w:eastAsia="lv-LV"/>
        </w:rPr>
        <w:fldChar w:fldCharType="separate"/>
      </w:r>
      <w:r w:rsidR="00AD66B9">
        <w:rPr>
          <w:rFonts w:ascii="Times New Roman" w:hAnsi="Times New Roman"/>
          <w:noProof/>
          <w:sz w:val="24"/>
          <w:szCs w:val="24"/>
          <w:lang w:eastAsia="lv-LV"/>
        </w:rPr>
        <w:fldChar w:fldCharType="begin"/>
      </w:r>
      <w:r w:rsidR="00AD66B9">
        <w:rPr>
          <w:rFonts w:ascii="Times New Roman" w:hAnsi="Times New Roman"/>
          <w:noProof/>
          <w:sz w:val="24"/>
          <w:szCs w:val="24"/>
          <w:lang w:eastAsia="lv-LV"/>
        </w:rPr>
        <w:instrText xml:space="preserve"> INCLUDEPICTURE  "cid:image002.png@01D357A5.724AEE50" \* MERGEFORMATINET </w:instrText>
      </w:r>
      <w:r w:rsidR="00AD66B9">
        <w:rPr>
          <w:rFonts w:ascii="Times New Roman" w:hAnsi="Times New Roman"/>
          <w:noProof/>
          <w:sz w:val="24"/>
          <w:szCs w:val="24"/>
          <w:lang w:eastAsia="lv-LV"/>
        </w:rPr>
        <w:fldChar w:fldCharType="separate"/>
      </w:r>
      <w:r w:rsidR="00762509">
        <w:rPr>
          <w:rFonts w:ascii="Times New Roman" w:hAnsi="Times New Roman"/>
          <w:noProof/>
          <w:sz w:val="24"/>
          <w:szCs w:val="24"/>
          <w:lang w:eastAsia="lv-LV"/>
        </w:rPr>
        <w:fldChar w:fldCharType="begin"/>
      </w:r>
      <w:r w:rsidR="00762509">
        <w:rPr>
          <w:rFonts w:ascii="Times New Roman" w:hAnsi="Times New Roman"/>
          <w:noProof/>
          <w:sz w:val="24"/>
          <w:szCs w:val="24"/>
          <w:lang w:eastAsia="lv-LV"/>
        </w:rPr>
        <w:instrText xml:space="preserve"> </w:instrText>
      </w:r>
      <w:r w:rsidR="00762509">
        <w:rPr>
          <w:rFonts w:ascii="Times New Roman" w:hAnsi="Times New Roman"/>
          <w:noProof/>
          <w:sz w:val="24"/>
          <w:szCs w:val="24"/>
          <w:lang w:eastAsia="lv-LV"/>
        </w:rPr>
        <w:instrText>INCLUDEPICTURE  "cid:image002.png@01D357A5.724AEE50" \* MERGEFORMATINET</w:instrText>
      </w:r>
      <w:r w:rsidR="00762509">
        <w:rPr>
          <w:rFonts w:ascii="Times New Roman" w:hAnsi="Times New Roman"/>
          <w:noProof/>
          <w:sz w:val="24"/>
          <w:szCs w:val="24"/>
          <w:lang w:eastAsia="lv-LV"/>
        </w:rPr>
        <w:instrText xml:space="preserve"> </w:instrText>
      </w:r>
      <w:r w:rsidR="00762509">
        <w:rPr>
          <w:rFonts w:ascii="Times New Roman" w:hAnsi="Times New Roman"/>
          <w:noProof/>
          <w:sz w:val="24"/>
          <w:szCs w:val="24"/>
          <w:lang w:eastAsia="lv-LV"/>
        </w:rPr>
        <w:fldChar w:fldCharType="separate"/>
      </w:r>
      <w:r w:rsidR="00762509">
        <w:rPr>
          <w:rFonts w:ascii="Times New Roman" w:hAnsi="Times New Roman"/>
          <w:noProof/>
          <w:sz w:val="24"/>
          <w:szCs w:val="24"/>
          <w:lang w:eastAsia="lv-LV"/>
        </w:rPr>
        <w:pict w14:anchorId="04E2E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visibility:visible">
            <v:imagedata r:id="rId13" r:href="rId14"/>
          </v:shape>
        </w:pict>
      </w:r>
      <w:r w:rsidR="00762509">
        <w:rPr>
          <w:rFonts w:ascii="Times New Roman" w:hAnsi="Times New Roman"/>
          <w:noProof/>
          <w:sz w:val="24"/>
          <w:szCs w:val="24"/>
          <w:lang w:eastAsia="lv-LV"/>
        </w:rPr>
        <w:fldChar w:fldCharType="end"/>
      </w:r>
      <w:r w:rsidR="00AD66B9">
        <w:rPr>
          <w:rFonts w:ascii="Times New Roman" w:hAnsi="Times New Roman"/>
          <w:noProof/>
          <w:sz w:val="24"/>
          <w:szCs w:val="24"/>
          <w:lang w:eastAsia="lv-LV"/>
        </w:rPr>
        <w:fldChar w:fldCharType="end"/>
      </w:r>
      <w:r w:rsidR="00A10D34">
        <w:rPr>
          <w:rFonts w:ascii="Times New Roman" w:hAnsi="Times New Roman"/>
          <w:noProof/>
          <w:sz w:val="24"/>
          <w:szCs w:val="24"/>
          <w:lang w:eastAsia="lv-LV"/>
        </w:rPr>
        <w:fldChar w:fldCharType="end"/>
      </w:r>
      <w:r w:rsidR="00734A2E">
        <w:rPr>
          <w:rFonts w:ascii="Times New Roman" w:hAnsi="Times New Roman"/>
          <w:noProof/>
          <w:sz w:val="24"/>
          <w:szCs w:val="24"/>
          <w:lang w:eastAsia="lv-LV"/>
        </w:rPr>
        <w:fldChar w:fldCharType="end"/>
      </w:r>
      <w:r w:rsidR="00396831">
        <w:rPr>
          <w:rFonts w:ascii="Times New Roman" w:hAnsi="Times New Roman"/>
          <w:noProof/>
          <w:sz w:val="24"/>
          <w:szCs w:val="24"/>
          <w:lang w:eastAsia="lv-LV"/>
        </w:rPr>
        <w:fldChar w:fldCharType="end"/>
      </w:r>
      <w:r w:rsidR="006A5889">
        <w:rPr>
          <w:rFonts w:ascii="Times New Roman" w:hAnsi="Times New Roman"/>
          <w:noProof/>
          <w:sz w:val="24"/>
          <w:szCs w:val="24"/>
          <w:lang w:eastAsia="lv-LV"/>
        </w:rPr>
        <w:fldChar w:fldCharType="end"/>
      </w:r>
      <w:r w:rsidR="009D6626">
        <w:rPr>
          <w:rFonts w:ascii="Times New Roman" w:hAnsi="Times New Roman"/>
          <w:noProof/>
          <w:sz w:val="24"/>
          <w:szCs w:val="24"/>
          <w:lang w:eastAsia="lv-LV"/>
        </w:rPr>
        <w:fldChar w:fldCharType="end"/>
      </w:r>
      <w:r w:rsidR="00A35C46">
        <w:rPr>
          <w:rFonts w:ascii="Times New Roman" w:hAnsi="Times New Roman"/>
          <w:noProof/>
          <w:sz w:val="24"/>
          <w:szCs w:val="24"/>
          <w:lang w:eastAsia="lv-LV"/>
        </w:rPr>
        <w:fldChar w:fldCharType="end"/>
      </w:r>
      <w:r w:rsidR="00980193">
        <w:rPr>
          <w:rFonts w:ascii="Times New Roman" w:hAnsi="Times New Roman"/>
          <w:noProof/>
          <w:sz w:val="24"/>
          <w:szCs w:val="24"/>
          <w:lang w:eastAsia="lv-LV"/>
        </w:rPr>
        <w:fldChar w:fldCharType="end"/>
      </w:r>
      <w:r w:rsidR="00E74E87">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sz w:val="24"/>
          <w:szCs w:val="24"/>
        </w:rPr>
        <w:t xml:space="preserve">, rakstot uz </w:t>
      </w:r>
      <w:hyperlink r:id="rId15" w:history="1">
        <w:r>
          <w:rPr>
            <w:rStyle w:val="Hyperlink"/>
            <w:rFonts w:ascii="Times New Roman" w:hAnsi="Times New Roman"/>
            <w:sz w:val="24"/>
            <w:szCs w:val="24"/>
          </w:rPr>
          <w:t>vis@cfla.gov.lv</w:t>
        </w:r>
      </w:hyperlink>
      <w:r>
        <w:rPr>
          <w:rFonts w:ascii="Times New Roman" w:hAnsi="Times New Roman"/>
          <w:sz w:val="24"/>
          <w:szCs w:val="24"/>
        </w:rPr>
        <w:t xml:space="preserve"> vai zvanot uz 20003306; 66939696</w:t>
      </w:r>
      <w:r w:rsidR="00E8026D" w:rsidRPr="00760171">
        <w:rPr>
          <w:rFonts w:ascii="Times New Roman" w:hAnsi="Times New Roman"/>
          <w:sz w:val="24"/>
          <w:szCs w:val="24"/>
        </w:rPr>
        <w:t>.</w:t>
      </w:r>
    </w:p>
    <w:p w14:paraId="1D82B943" w14:textId="2A9E4EC6"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E6441F"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6441F">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E04DA0"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color w:val="FF0000"/>
          <w:sz w:val="24"/>
          <w:szCs w:val="24"/>
          <w:lang w:eastAsia="lv-LV"/>
        </w:rPr>
      </w:pPr>
      <w:r w:rsidRPr="00E6441F">
        <w:rPr>
          <w:rFonts w:ascii="Times New Roman" w:eastAsia="Times New Roman" w:hAnsi="Times New Roman" w:cs="Times New Roman"/>
          <w:bCs/>
          <w:sz w:val="24"/>
          <w:szCs w:val="24"/>
          <w:lang w:eastAsia="lv-LV"/>
        </w:rPr>
        <w:t xml:space="preserve">Vērtēšanas komisijas sastāvā iekļauj pārstāvjus </w:t>
      </w:r>
      <w:r w:rsidR="00FB2580" w:rsidRPr="00E6441F">
        <w:rPr>
          <w:rFonts w:ascii="Times New Roman" w:eastAsia="Times New Roman" w:hAnsi="Times New Roman" w:cs="Times New Roman"/>
          <w:bCs/>
          <w:sz w:val="24"/>
          <w:szCs w:val="24"/>
          <w:lang w:eastAsia="lv-LV"/>
        </w:rPr>
        <w:t xml:space="preserve">ar balsstiesībām </w:t>
      </w:r>
      <w:r w:rsidRPr="00E6441F">
        <w:rPr>
          <w:rFonts w:ascii="Times New Roman" w:eastAsia="Times New Roman" w:hAnsi="Times New Roman" w:cs="Times New Roman"/>
          <w:bCs/>
          <w:sz w:val="24"/>
          <w:szCs w:val="24"/>
          <w:lang w:eastAsia="lv-LV"/>
        </w:rPr>
        <w:t>no sadarbības iestādes,  atbildīgās iestāde</w:t>
      </w:r>
      <w:r w:rsidR="00A0509D" w:rsidRPr="00E6441F">
        <w:rPr>
          <w:rFonts w:ascii="Times New Roman" w:eastAsia="Times New Roman" w:hAnsi="Times New Roman" w:cs="Times New Roman"/>
          <w:bCs/>
          <w:sz w:val="24"/>
          <w:szCs w:val="24"/>
          <w:lang w:eastAsia="lv-LV"/>
        </w:rPr>
        <w:t xml:space="preserve">s un </w:t>
      </w:r>
      <w:r w:rsidRPr="00E6441F">
        <w:rPr>
          <w:rFonts w:ascii="Times New Roman" w:eastAsia="Times New Roman" w:hAnsi="Times New Roman" w:cs="Times New Roman"/>
          <w:bCs/>
          <w:sz w:val="24"/>
          <w:szCs w:val="24"/>
          <w:lang w:eastAsia="lv-LV"/>
        </w:rPr>
        <w:t xml:space="preserve">Veselības ministrijas </w:t>
      </w:r>
      <w:r w:rsidR="006A70BC" w:rsidRPr="00E6441F">
        <w:rPr>
          <w:rFonts w:ascii="Times New Roman" w:eastAsia="Times New Roman" w:hAnsi="Times New Roman" w:cs="Times New Roman"/>
          <w:bCs/>
          <w:sz w:val="24"/>
          <w:szCs w:val="24"/>
          <w:lang w:eastAsia="lv-LV"/>
        </w:rPr>
        <w:t>pārstāvjus,</w:t>
      </w:r>
      <w:r w:rsidRPr="00E6441F">
        <w:rPr>
          <w:rFonts w:ascii="Times New Roman" w:eastAsia="Times New Roman" w:hAnsi="Times New Roman" w:cs="Times New Roman"/>
          <w:bCs/>
          <w:sz w:val="24"/>
          <w:szCs w:val="24"/>
          <w:lang w:eastAsia="lv-LV"/>
        </w:rPr>
        <w:t xml:space="preserve"> kā arī vadošās </w:t>
      </w:r>
      <w:r w:rsidRPr="00E6441F">
        <w:rPr>
          <w:rFonts w:ascii="Times New Roman" w:eastAsia="Times New Roman" w:hAnsi="Times New Roman" w:cs="Times New Roman"/>
          <w:bCs/>
          <w:sz w:val="24"/>
          <w:szCs w:val="24"/>
          <w:lang w:eastAsia="lv-LV"/>
        </w:rPr>
        <w:lastRenderedPageBreak/>
        <w:t>iestādes pārstāvi novērotāja statusā</w:t>
      </w:r>
      <w:r w:rsidRPr="00A35C46">
        <w:rPr>
          <w:rFonts w:ascii="Times New Roman" w:eastAsia="Times New Roman" w:hAnsi="Times New Roman" w:cs="Times New Roman"/>
          <w:bCs/>
          <w:sz w:val="24"/>
          <w:szCs w:val="24"/>
          <w:lang w:eastAsia="lv-LV"/>
        </w:rPr>
        <w:t xml:space="preserve">. </w:t>
      </w:r>
      <w:r w:rsidR="00A0509D" w:rsidRPr="00A35C46">
        <w:rPr>
          <w:rFonts w:ascii="Times New Roman" w:eastAsia="Times New Roman" w:hAnsi="Times New Roman" w:cs="Times New Roman"/>
          <w:bCs/>
          <w:sz w:val="24"/>
          <w:szCs w:val="24"/>
          <w:lang w:eastAsia="lv-LV"/>
        </w:rPr>
        <w:t>Atsevišķos gadījumos eksperta statusā var tikt piesaistīti Nacionālā veselības dienesta pārstāvji.</w:t>
      </w:r>
    </w:p>
    <w:p w14:paraId="56038895" w14:textId="77777777" w:rsidR="00BB06E7" w:rsidRPr="00E6441F"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6441F">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219350EE" w:rsidR="00BB06E7" w:rsidRPr="00E6441F"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6441F">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(vienotajiem un </w:t>
      </w:r>
      <w:r w:rsidR="008D748B" w:rsidRPr="00E6441F">
        <w:rPr>
          <w:rFonts w:ascii="Times New Roman" w:eastAsia="Times New Roman" w:hAnsi="Times New Roman"/>
          <w:bCs/>
          <w:sz w:val="24"/>
          <w:szCs w:val="24"/>
          <w:lang w:eastAsia="lv-LV"/>
        </w:rPr>
        <w:t>kvalitātes kritērijiem</w:t>
      </w:r>
      <w:r w:rsidRPr="00E6441F">
        <w:rPr>
          <w:rFonts w:ascii="Times New Roman" w:eastAsia="Times New Roman" w:hAnsi="Times New Roman"/>
          <w:bCs/>
          <w:sz w:val="24"/>
          <w:szCs w:val="24"/>
          <w:lang w:eastAsia="lv-LV"/>
        </w:rPr>
        <w:t xml:space="preserve">), kā arī ir atbildīgi par konfidencialitātes ievērošanu. </w:t>
      </w:r>
    </w:p>
    <w:p w14:paraId="1669C952" w14:textId="2142FE35" w:rsidR="00BB06E7" w:rsidRPr="00977A0F"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977A0F">
        <w:rPr>
          <w:rFonts w:ascii="Times New Roman" w:eastAsia="Times New Roman" w:hAnsi="Times New Roman"/>
          <w:bCs/>
          <w:sz w:val="24"/>
          <w:szCs w:val="24"/>
          <w:lang w:eastAsia="lv-LV"/>
        </w:rPr>
        <w:t> </w:t>
      </w:r>
      <w:r w:rsidRPr="00977A0F">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977A0F">
        <w:rPr>
          <w:rFonts w:ascii="Times New Roman" w:eastAsia="Times New Roman" w:hAnsi="Times New Roman"/>
          <w:bCs/>
          <w:sz w:val="24"/>
          <w:szCs w:val="24"/>
          <w:lang w:eastAsia="lv-LV"/>
        </w:rPr>
        <w:t> </w:t>
      </w:r>
      <w:r w:rsidRPr="00977A0F">
        <w:rPr>
          <w:rFonts w:ascii="Times New Roman" w:eastAsia="Times New Roman" w:hAnsi="Times New Roman"/>
          <w:bCs/>
          <w:sz w:val="24"/>
          <w:szCs w:val="24"/>
          <w:lang w:eastAsia="lv-LV"/>
        </w:rPr>
        <w:t>pielikums) un aizpildot projekta iesnieguma vērtēšanas veidlapu.</w:t>
      </w:r>
    </w:p>
    <w:p w14:paraId="738080C0" w14:textId="77777777" w:rsidR="00BB06E7" w:rsidRPr="00977A0F"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977A0F"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977A0F"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t>Ja projekta iesniegums apstiprināms ar nosacījumu/</w:t>
      </w:r>
      <w:proofErr w:type="spellStart"/>
      <w:r w:rsidRPr="00977A0F">
        <w:rPr>
          <w:rFonts w:ascii="Times New Roman" w:eastAsia="Times New Roman" w:hAnsi="Times New Roman"/>
          <w:bCs/>
          <w:sz w:val="24"/>
          <w:szCs w:val="24"/>
          <w:lang w:eastAsia="lv-LV"/>
        </w:rPr>
        <w:t>iem</w:t>
      </w:r>
      <w:proofErr w:type="spellEnd"/>
      <w:r w:rsidRPr="00977A0F">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D13F34E" w14:textId="22EC7CD0" w:rsidR="00BB06E7" w:rsidRPr="00CB0C99"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un aizpilda projekta iesnieguma </w:t>
      </w:r>
      <w:r w:rsidRPr="00CB0C99">
        <w:rPr>
          <w:rFonts w:ascii="Times New Roman" w:eastAsia="Times New Roman" w:hAnsi="Times New Roman"/>
          <w:bCs/>
          <w:sz w:val="24"/>
          <w:szCs w:val="24"/>
          <w:lang w:eastAsia="lv-LV"/>
        </w:rPr>
        <w:t>vērtēšanas veidlapu</w:t>
      </w:r>
      <w:r w:rsidR="00961469" w:rsidRPr="00CB0C99">
        <w:rPr>
          <w:rFonts w:ascii="Times New Roman" w:eastAsia="Times New Roman" w:hAnsi="Times New Roman"/>
          <w:bCs/>
          <w:sz w:val="24"/>
          <w:szCs w:val="24"/>
          <w:lang w:eastAsia="lv-LV"/>
        </w:rPr>
        <w:t>, t.sk. atkārtoti izvērtē projekta iesnieguma atbilstību vienotajam kritērijam Nr.1.3</w:t>
      </w:r>
      <w:r w:rsidR="002866B0" w:rsidRPr="00CB0C99">
        <w:rPr>
          <w:rFonts w:ascii="Times New Roman" w:eastAsia="Times New Roman" w:hAnsi="Times New Roman"/>
          <w:bCs/>
          <w:sz w:val="24"/>
          <w:szCs w:val="24"/>
          <w:lang w:eastAsia="lv-LV"/>
        </w:rPr>
        <w:t>.</w:t>
      </w:r>
      <w:r w:rsidR="00961469" w:rsidRPr="00CB0C99">
        <w:rPr>
          <w:rFonts w:ascii="Times New Roman" w:eastAsia="Times New Roman" w:hAnsi="Times New Roman"/>
          <w:bCs/>
          <w:sz w:val="24"/>
          <w:szCs w:val="24"/>
          <w:lang w:eastAsia="lv-LV"/>
        </w:rPr>
        <w:t xml:space="preserve"> (nodokļu parādi)</w:t>
      </w:r>
      <w:r w:rsidR="00DD00E5" w:rsidRPr="00CB0C99">
        <w:rPr>
          <w:rFonts w:ascii="Times New Roman" w:eastAsia="Times New Roman" w:hAnsi="Times New Roman"/>
          <w:bCs/>
          <w:sz w:val="24"/>
          <w:szCs w:val="24"/>
          <w:lang w:eastAsia="lv-LV"/>
        </w:rPr>
        <w:t>.</w:t>
      </w:r>
    </w:p>
    <w:p w14:paraId="657D04F6" w14:textId="581097E5" w:rsidR="00972C41" w:rsidRPr="00977A0F" w:rsidRDefault="00972C4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cs="Times New Roman"/>
          <w:bCs/>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 projekta iesniegums uzskatāms par noraidītu.</w:t>
      </w: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061F61A8" w:rsidR="00CC1D69" w:rsidRPr="00512868"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t xml:space="preserve">Pamatojoties </w:t>
      </w:r>
      <w:r w:rsidRPr="00512868">
        <w:rPr>
          <w:rFonts w:ascii="Times New Roman" w:eastAsia="Times New Roman" w:hAnsi="Times New Roman"/>
          <w:bCs/>
          <w:sz w:val="24"/>
          <w:szCs w:val="24"/>
          <w:lang w:eastAsia="lv-LV"/>
        </w:rPr>
        <w:t>uz vērtēšan</w:t>
      </w:r>
      <w:r w:rsidR="000E38A2" w:rsidRPr="00512868">
        <w:rPr>
          <w:rFonts w:ascii="Times New Roman" w:eastAsia="Times New Roman" w:hAnsi="Times New Roman"/>
          <w:bCs/>
          <w:sz w:val="24"/>
          <w:szCs w:val="24"/>
          <w:lang w:eastAsia="lv-LV"/>
        </w:rPr>
        <w:t xml:space="preserve">as komisijas atzinumu, </w:t>
      </w:r>
      <w:r w:rsidR="00C93079" w:rsidRPr="00512868">
        <w:rPr>
          <w:rFonts w:ascii="Times New Roman" w:eastAsia="Times New Roman" w:hAnsi="Times New Roman"/>
          <w:bCs/>
          <w:sz w:val="24"/>
          <w:szCs w:val="24"/>
          <w:lang w:eastAsia="lv-LV"/>
        </w:rPr>
        <w:t>sadarbības iestāde</w:t>
      </w:r>
      <w:r w:rsidR="001B2689" w:rsidRPr="00512868">
        <w:rPr>
          <w:rFonts w:ascii="Times New Roman" w:eastAsia="Times New Roman" w:hAnsi="Times New Roman"/>
          <w:bCs/>
          <w:sz w:val="24"/>
          <w:szCs w:val="24"/>
          <w:lang w:eastAsia="lv-LV"/>
        </w:rPr>
        <w:t xml:space="preserve"> </w:t>
      </w:r>
      <w:r w:rsidR="000E38A2" w:rsidRPr="00512868">
        <w:rPr>
          <w:rFonts w:ascii="Times New Roman" w:eastAsia="Times New Roman" w:hAnsi="Times New Roman"/>
          <w:bCs/>
          <w:sz w:val="24"/>
          <w:szCs w:val="24"/>
          <w:lang w:eastAsia="lv-LV"/>
        </w:rPr>
        <w:t>izdod</w:t>
      </w:r>
      <w:r w:rsidRPr="00512868">
        <w:rPr>
          <w:rFonts w:ascii="Times New Roman" w:eastAsia="Times New Roman" w:hAnsi="Times New Roman"/>
          <w:bCs/>
          <w:sz w:val="24"/>
          <w:szCs w:val="24"/>
          <w:lang w:eastAsia="lv-LV"/>
        </w:rPr>
        <w:t xml:space="preserve"> administratīvo aktu (turpmāk – lēmums) par:</w:t>
      </w:r>
    </w:p>
    <w:p w14:paraId="3B1C4B80" w14:textId="77777777" w:rsidR="00CC1D69" w:rsidRPr="00977A0F" w:rsidRDefault="0093766F" w:rsidP="002B6295">
      <w:pPr>
        <w:pStyle w:val="ListParagraph"/>
        <w:numPr>
          <w:ilvl w:val="1"/>
          <w:numId w:val="18"/>
        </w:numPr>
        <w:spacing w:before="0"/>
        <w:contextualSpacing w:val="0"/>
        <w:rPr>
          <w:rFonts w:ascii="Times New Roman" w:hAnsi="Times New Roman"/>
          <w:sz w:val="24"/>
        </w:rPr>
      </w:pPr>
      <w:r w:rsidRPr="00977A0F">
        <w:rPr>
          <w:rFonts w:ascii="Times New Roman" w:hAnsi="Times New Roman"/>
          <w:sz w:val="24"/>
        </w:rPr>
        <w:t>projekta iesnieguma apstiprināšanu;</w:t>
      </w:r>
    </w:p>
    <w:p w14:paraId="47893CED" w14:textId="77777777" w:rsidR="00CC1D69" w:rsidRPr="00977A0F" w:rsidRDefault="0093766F" w:rsidP="002B6295">
      <w:pPr>
        <w:pStyle w:val="ListParagraph"/>
        <w:numPr>
          <w:ilvl w:val="1"/>
          <w:numId w:val="18"/>
        </w:numPr>
        <w:spacing w:before="0"/>
        <w:contextualSpacing w:val="0"/>
        <w:rPr>
          <w:rFonts w:ascii="Times New Roman" w:hAnsi="Times New Roman"/>
          <w:sz w:val="24"/>
        </w:rPr>
      </w:pPr>
      <w:r w:rsidRPr="00977A0F">
        <w:rPr>
          <w:rFonts w:ascii="Times New Roman" w:hAnsi="Times New Roman"/>
          <w:sz w:val="24"/>
        </w:rPr>
        <w:t>projekta iesnieguma apstiprināšanu ar nosacījumu;</w:t>
      </w:r>
    </w:p>
    <w:p w14:paraId="76F31840" w14:textId="77777777" w:rsidR="004D46FF" w:rsidRPr="00977A0F" w:rsidRDefault="0093766F" w:rsidP="002B6295">
      <w:pPr>
        <w:pStyle w:val="ListParagraph"/>
        <w:numPr>
          <w:ilvl w:val="1"/>
          <w:numId w:val="18"/>
        </w:numPr>
        <w:spacing w:before="0"/>
        <w:contextualSpacing w:val="0"/>
        <w:rPr>
          <w:rFonts w:ascii="Times New Roman" w:hAnsi="Times New Roman"/>
          <w:sz w:val="24"/>
        </w:rPr>
      </w:pPr>
      <w:r w:rsidRPr="00977A0F">
        <w:rPr>
          <w:rFonts w:ascii="Times New Roman" w:hAnsi="Times New Roman"/>
          <w:sz w:val="24"/>
        </w:rPr>
        <w:t>projekta iesnieguma noraidīšanu.</w:t>
      </w:r>
    </w:p>
    <w:p w14:paraId="66F64C61" w14:textId="58A4E5F6" w:rsidR="00CC1D69" w:rsidRPr="00977A0F"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lastRenderedPageBreak/>
        <w:t xml:space="preserve">Lēmumu par projekta iesnieguma apstiprināšanu, apstiprināšanu ar nosacījumu vai noraidīšanu </w:t>
      </w:r>
      <w:r w:rsidR="00A47BBD" w:rsidRPr="00977A0F">
        <w:rPr>
          <w:rFonts w:ascii="Times New Roman" w:eastAsia="Times New Roman" w:hAnsi="Times New Roman"/>
          <w:bCs/>
          <w:sz w:val="24"/>
          <w:szCs w:val="24"/>
          <w:lang w:eastAsia="lv-LV"/>
        </w:rPr>
        <w:t xml:space="preserve">sadarbības iestāde </w:t>
      </w:r>
      <w:r w:rsidRPr="00977A0F">
        <w:rPr>
          <w:rFonts w:ascii="Times New Roman" w:eastAsia="Times New Roman" w:hAnsi="Times New Roman"/>
          <w:bCs/>
          <w:sz w:val="24"/>
          <w:szCs w:val="24"/>
          <w:lang w:eastAsia="lv-LV"/>
        </w:rPr>
        <w:t xml:space="preserve">pieņem </w:t>
      </w:r>
      <w:r w:rsidR="005511FF" w:rsidRPr="00977A0F">
        <w:rPr>
          <w:rFonts w:ascii="Times New Roman" w:eastAsia="Times New Roman" w:hAnsi="Times New Roman"/>
          <w:bCs/>
          <w:sz w:val="24"/>
          <w:szCs w:val="24"/>
          <w:lang w:eastAsia="lv-LV"/>
        </w:rPr>
        <w:t>3</w:t>
      </w:r>
      <w:r w:rsidRPr="00977A0F">
        <w:rPr>
          <w:rFonts w:ascii="Times New Roman" w:eastAsia="Times New Roman" w:hAnsi="Times New Roman"/>
          <w:bCs/>
          <w:sz w:val="24"/>
          <w:szCs w:val="24"/>
          <w:lang w:eastAsia="lv-LV"/>
        </w:rPr>
        <w:t xml:space="preserve"> mēnešu laikā pēc projekt</w:t>
      </w:r>
      <w:r w:rsidR="00863269" w:rsidRPr="00977A0F">
        <w:rPr>
          <w:rFonts w:ascii="Times New Roman" w:eastAsia="Times New Roman" w:hAnsi="Times New Roman"/>
          <w:bCs/>
          <w:sz w:val="24"/>
          <w:szCs w:val="24"/>
          <w:lang w:eastAsia="lv-LV"/>
        </w:rPr>
        <w:t>u iesniegumu iesniegšanas</w:t>
      </w:r>
      <w:r w:rsidR="005A431B" w:rsidRPr="00977A0F">
        <w:rPr>
          <w:rFonts w:ascii="Times New Roman" w:eastAsia="Times New Roman" w:hAnsi="Times New Roman"/>
          <w:bCs/>
          <w:sz w:val="24"/>
          <w:szCs w:val="24"/>
          <w:lang w:eastAsia="lv-LV"/>
        </w:rPr>
        <w:t xml:space="preserve"> beigu</w:t>
      </w:r>
      <w:r w:rsidR="00863269" w:rsidRPr="00977A0F">
        <w:rPr>
          <w:rFonts w:ascii="Times New Roman" w:eastAsia="Times New Roman" w:hAnsi="Times New Roman"/>
          <w:bCs/>
          <w:sz w:val="24"/>
          <w:szCs w:val="24"/>
          <w:lang w:eastAsia="lv-LV"/>
        </w:rPr>
        <w:t xml:space="preserve"> datuma</w:t>
      </w:r>
      <w:r w:rsidR="00CC1D69" w:rsidRPr="00977A0F">
        <w:rPr>
          <w:rFonts w:ascii="Times New Roman" w:eastAsia="Times New Roman" w:hAnsi="Times New Roman"/>
          <w:bCs/>
          <w:sz w:val="24"/>
          <w:szCs w:val="24"/>
          <w:lang w:eastAsia="lv-LV"/>
        </w:rPr>
        <w:t>.</w:t>
      </w:r>
    </w:p>
    <w:p w14:paraId="682C5D2D" w14:textId="77777777" w:rsidR="00E860CF" w:rsidRPr="00977A0F"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t xml:space="preserve">Lēmumu par projekta </w:t>
      </w:r>
      <w:r w:rsidR="0072213C" w:rsidRPr="00977A0F">
        <w:rPr>
          <w:rFonts w:ascii="Times New Roman" w:eastAsia="Times New Roman" w:hAnsi="Times New Roman"/>
          <w:bCs/>
          <w:sz w:val="24"/>
          <w:szCs w:val="24"/>
          <w:lang w:eastAsia="lv-LV"/>
        </w:rPr>
        <w:t xml:space="preserve">iesnieguma </w:t>
      </w:r>
      <w:r w:rsidRPr="00977A0F">
        <w:rPr>
          <w:rFonts w:ascii="Times New Roman" w:eastAsia="Times New Roman" w:hAnsi="Times New Roman"/>
          <w:bCs/>
          <w:sz w:val="24"/>
          <w:szCs w:val="24"/>
          <w:lang w:eastAsia="lv-LV"/>
        </w:rPr>
        <w:t xml:space="preserve">apstiprināšanu </w:t>
      </w:r>
      <w:r w:rsidR="001F518A" w:rsidRPr="00977A0F">
        <w:rPr>
          <w:rFonts w:ascii="Times New Roman" w:eastAsia="Times New Roman" w:hAnsi="Times New Roman"/>
          <w:bCs/>
          <w:sz w:val="24"/>
          <w:szCs w:val="24"/>
          <w:lang w:eastAsia="lv-LV"/>
        </w:rPr>
        <w:t>sadarbības iestāde</w:t>
      </w:r>
      <w:r w:rsidRPr="00977A0F">
        <w:rPr>
          <w:rFonts w:ascii="Times New Roman" w:eastAsia="Times New Roman" w:hAnsi="Times New Roman"/>
          <w:bCs/>
          <w:sz w:val="24"/>
          <w:szCs w:val="24"/>
          <w:lang w:eastAsia="lv-LV"/>
        </w:rPr>
        <w:t xml:space="preserve"> pieņem, ja</w:t>
      </w:r>
      <w:r w:rsidR="00D03AB3" w:rsidRPr="00977A0F">
        <w:rPr>
          <w:rFonts w:ascii="Times New Roman" w:eastAsia="Times New Roman" w:hAnsi="Times New Roman"/>
          <w:bCs/>
          <w:sz w:val="24"/>
          <w:szCs w:val="24"/>
          <w:lang w:eastAsia="lv-LV"/>
        </w:rPr>
        <w:t xml:space="preserve"> </w:t>
      </w:r>
      <w:r w:rsidR="00E16110" w:rsidRPr="00977A0F">
        <w:rPr>
          <w:rFonts w:ascii="Times New Roman" w:eastAsia="Times New Roman" w:hAnsi="Times New Roman"/>
          <w:bCs/>
          <w:sz w:val="24"/>
          <w:szCs w:val="24"/>
          <w:lang w:eastAsia="lv-LV"/>
        </w:rPr>
        <w:t>tiek izpildīti visi turpmāk minētie nosacījumi</w:t>
      </w:r>
      <w:r w:rsidR="00E61DA7" w:rsidRPr="00977A0F">
        <w:rPr>
          <w:rFonts w:ascii="Times New Roman" w:eastAsia="Times New Roman" w:hAnsi="Times New Roman"/>
          <w:bCs/>
          <w:sz w:val="24"/>
          <w:szCs w:val="24"/>
          <w:lang w:eastAsia="lv-LV"/>
        </w:rPr>
        <w:t>:</w:t>
      </w:r>
    </w:p>
    <w:p w14:paraId="08FF6456" w14:textId="773945D3" w:rsidR="00E860CF" w:rsidRPr="00977A0F" w:rsidRDefault="00E860CF" w:rsidP="00611CAB">
      <w:pPr>
        <w:pStyle w:val="ListParagraph"/>
        <w:numPr>
          <w:ilvl w:val="1"/>
          <w:numId w:val="18"/>
        </w:numPr>
        <w:spacing w:before="0"/>
        <w:ind w:left="567" w:firstLine="0"/>
        <w:contextualSpacing w:val="0"/>
        <w:rPr>
          <w:rFonts w:ascii="Times New Roman" w:hAnsi="Times New Roman"/>
          <w:sz w:val="24"/>
        </w:rPr>
      </w:pPr>
      <w:r w:rsidRPr="00977A0F">
        <w:rPr>
          <w:rFonts w:ascii="Times New Roman" w:hAnsi="Times New Roman"/>
          <w:sz w:val="24"/>
        </w:rPr>
        <w:t xml:space="preserve">uz projekta iesniedzēju nav attiecināms neviens no </w:t>
      </w:r>
      <w:r w:rsidR="009A7F20" w:rsidRPr="00977A0F">
        <w:rPr>
          <w:rFonts w:ascii="Times New Roman" w:hAnsi="Times New Roman"/>
          <w:sz w:val="24"/>
        </w:rPr>
        <w:t>Eiropas Savienības struktūrfondu un kohēzijas fonda 2014.-2020.gada plānošanas perioda vadības likuma (turpmāk – Likums)</w:t>
      </w:r>
      <w:r w:rsidRPr="00977A0F">
        <w:rPr>
          <w:rFonts w:ascii="Times New Roman" w:hAnsi="Times New Roman"/>
          <w:sz w:val="24"/>
        </w:rPr>
        <w:t xml:space="preserve"> 23.pantā minētajiem izslēgšanas noteikumiem;</w:t>
      </w:r>
    </w:p>
    <w:p w14:paraId="5EF97EC3" w14:textId="02CB05EC" w:rsidR="0037439A" w:rsidRPr="00977A0F" w:rsidRDefault="0037439A" w:rsidP="00611CAB">
      <w:pPr>
        <w:pStyle w:val="ListParagraph"/>
        <w:numPr>
          <w:ilvl w:val="1"/>
          <w:numId w:val="18"/>
        </w:numPr>
        <w:spacing w:before="0"/>
        <w:ind w:left="567" w:firstLine="0"/>
        <w:contextualSpacing w:val="0"/>
        <w:rPr>
          <w:rFonts w:ascii="Times New Roman" w:hAnsi="Times New Roman"/>
          <w:sz w:val="24"/>
        </w:rPr>
      </w:pPr>
      <w:r w:rsidRPr="00977A0F">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64D7A647" w:rsidR="0032206E" w:rsidRPr="00977A0F" w:rsidRDefault="00E860CF" w:rsidP="00611CAB">
      <w:pPr>
        <w:pStyle w:val="ListParagraph"/>
        <w:numPr>
          <w:ilvl w:val="1"/>
          <w:numId w:val="18"/>
        </w:numPr>
        <w:spacing w:before="0"/>
        <w:ind w:left="567" w:firstLine="0"/>
        <w:contextualSpacing w:val="0"/>
        <w:rPr>
          <w:rFonts w:ascii="Times New Roman" w:hAnsi="Times New Roman"/>
          <w:sz w:val="24"/>
        </w:rPr>
      </w:pPr>
      <w:r w:rsidRPr="00977A0F">
        <w:rPr>
          <w:rFonts w:ascii="Times New Roman" w:hAnsi="Times New Roman"/>
          <w:sz w:val="24"/>
        </w:rPr>
        <w:t>projekta iesniegums atbilst projektu iesniegumu vērtēšanas kritērijiem</w:t>
      </w:r>
      <w:r w:rsidR="0032206E" w:rsidRPr="00977A0F">
        <w:rPr>
          <w:rFonts w:ascii="Times New Roman" w:hAnsi="Times New Roman"/>
          <w:sz w:val="24"/>
        </w:rPr>
        <w:t>;</w:t>
      </w:r>
    </w:p>
    <w:p w14:paraId="3D80EEE7" w14:textId="51EE821A" w:rsidR="009E023B" w:rsidRPr="00977A0F" w:rsidRDefault="009E023B" w:rsidP="009E023B">
      <w:pPr>
        <w:pStyle w:val="naisf"/>
        <w:numPr>
          <w:ilvl w:val="0"/>
          <w:numId w:val="18"/>
        </w:numPr>
        <w:spacing w:before="0" w:beforeAutospacing="0" w:after="120" w:afterAutospacing="0"/>
      </w:pPr>
      <w:r w:rsidRPr="00977A0F">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7B75AAF7" w14:textId="77777777" w:rsidR="00A053E0" w:rsidRPr="00977A0F"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977A0F">
        <w:rPr>
          <w:rFonts w:ascii="Times New Roman" w:eastAsia="Times New Roman" w:hAnsi="Times New Roman"/>
          <w:bCs/>
          <w:sz w:val="24"/>
          <w:szCs w:val="24"/>
          <w:lang w:eastAsia="lv-LV"/>
        </w:rPr>
        <w:t>Lēmumu par projekta</w:t>
      </w:r>
      <w:r w:rsidR="00060FFB" w:rsidRPr="00977A0F">
        <w:rPr>
          <w:rFonts w:ascii="Times New Roman" w:eastAsia="Times New Roman" w:hAnsi="Times New Roman"/>
          <w:bCs/>
          <w:sz w:val="24"/>
          <w:szCs w:val="24"/>
          <w:lang w:eastAsia="lv-LV"/>
        </w:rPr>
        <w:t xml:space="preserve"> iesnieguma</w:t>
      </w:r>
      <w:r w:rsidRPr="00977A0F">
        <w:rPr>
          <w:rFonts w:ascii="Times New Roman" w:eastAsia="Times New Roman" w:hAnsi="Times New Roman"/>
          <w:bCs/>
          <w:sz w:val="24"/>
          <w:szCs w:val="24"/>
          <w:lang w:eastAsia="lv-LV"/>
        </w:rPr>
        <w:t xml:space="preserve"> noraidīšanu </w:t>
      </w:r>
      <w:r w:rsidR="00A47BBD" w:rsidRPr="00977A0F">
        <w:rPr>
          <w:rFonts w:ascii="Times New Roman" w:eastAsia="Times New Roman" w:hAnsi="Times New Roman"/>
          <w:bCs/>
          <w:sz w:val="24"/>
          <w:szCs w:val="24"/>
          <w:lang w:eastAsia="lv-LV"/>
        </w:rPr>
        <w:t xml:space="preserve">sadarbības iestāde </w:t>
      </w:r>
      <w:r w:rsidRPr="00977A0F">
        <w:rPr>
          <w:rFonts w:ascii="Times New Roman" w:eastAsia="Times New Roman" w:hAnsi="Times New Roman"/>
          <w:bCs/>
          <w:sz w:val="24"/>
          <w:szCs w:val="24"/>
          <w:lang w:eastAsia="lv-LV"/>
        </w:rPr>
        <w:t xml:space="preserve">pieņem, ja iestājas vismaz viens no nosacījumiem: </w:t>
      </w:r>
    </w:p>
    <w:p w14:paraId="391EDC58" w14:textId="77777777" w:rsidR="00977A0F" w:rsidRPr="00977A0F" w:rsidRDefault="00977A0F" w:rsidP="00611CAB">
      <w:pPr>
        <w:pStyle w:val="ListParagraph"/>
        <w:numPr>
          <w:ilvl w:val="1"/>
          <w:numId w:val="18"/>
        </w:numPr>
        <w:spacing w:before="0"/>
        <w:ind w:left="567" w:firstLine="0"/>
        <w:contextualSpacing w:val="0"/>
        <w:rPr>
          <w:rFonts w:ascii="Times New Roman" w:hAnsi="Times New Roman"/>
          <w:sz w:val="24"/>
          <w:szCs w:val="24"/>
        </w:rPr>
      </w:pPr>
      <w:r w:rsidRPr="00977A0F">
        <w:rPr>
          <w:rFonts w:ascii="Times New Roman" w:eastAsia="Times New Roman" w:hAnsi="Times New Roman" w:cs="Times New Roman"/>
          <w:sz w:val="24"/>
          <w:szCs w:val="24"/>
          <w:lang w:eastAsia="lv-LV"/>
        </w:rPr>
        <w:t>ja projekta iesniedzējs nav aicināts iesniegt projekta iesniegumu</w:t>
      </w:r>
      <w:r>
        <w:rPr>
          <w:rFonts w:ascii="Times New Roman" w:eastAsia="Times New Roman" w:hAnsi="Times New Roman" w:cs="Times New Roman"/>
          <w:sz w:val="24"/>
          <w:szCs w:val="24"/>
          <w:lang w:eastAsia="lv-LV"/>
        </w:rPr>
        <w:t>;</w:t>
      </w:r>
    </w:p>
    <w:p w14:paraId="30AC23A4" w14:textId="7BC469E1" w:rsidR="009E761E" w:rsidRPr="00977A0F" w:rsidRDefault="00977A0F" w:rsidP="00611CAB">
      <w:pPr>
        <w:pStyle w:val="ListParagraph"/>
        <w:numPr>
          <w:ilvl w:val="1"/>
          <w:numId w:val="18"/>
        </w:numPr>
        <w:spacing w:before="0"/>
        <w:ind w:left="567" w:firstLine="0"/>
        <w:contextualSpacing w:val="0"/>
        <w:rPr>
          <w:rFonts w:ascii="Times New Roman" w:hAnsi="Times New Roman"/>
          <w:sz w:val="24"/>
          <w:szCs w:val="24"/>
        </w:rPr>
      </w:pPr>
      <w:r w:rsidRPr="00977A0F">
        <w:rPr>
          <w:rFonts w:ascii="Times New Roman" w:hAnsi="Times New Roman"/>
          <w:sz w:val="24"/>
        </w:rPr>
        <w:t xml:space="preserve"> </w:t>
      </w:r>
      <w:r w:rsidR="009E761E" w:rsidRPr="00977A0F">
        <w:rPr>
          <w:rFonts w:ascii="Times New Roman" w:hAnsi="Times New Roman"/>
          <w:sz w:val="24"/>
        </w:rPr>
        <w:t>uz projekta iesniedzēju attiecas vismaz viens no Likuma 23.pantā min</w:t>
      </w:r>
      <w:r w:rsidR="00E66070" w:rsidRPr="00977A0F">
        <w:rPr>
          <w:rFonts w:ascii="Times New Roman" w:hAnsi="Times New Roman"/>
          <w:sz w:val="24"/>
        </w:rPr>
        <w:t>ētajiem izslēgšanas</w:t>
      </w:r>
      <w:r w:rsidR="009E761E" w:rsidRPr="00977A0F">
        <w:rPr>
          <w:rFonts w:ascii="Times New Roman" w:hAnsi="Times New Roman"/>
          <w:sz w:val="24"/>
          <w:szCs w:val="24"/>
        </w:rPr>
        <w:t>;</w:t>
      </w:r>
    </w:p>
    <w:p w14:paraId="53E039A7" w14:textId="312250A8" w:rsidR="00F94AE2" w:rsidRPr="00977A0F" w:rsidRDefault="00F94AE2" w:rsidP="00611CAB">
      <w:pPr>
        <w:pStyle w:val="ListParagraph"/>
        <w:numPr>
          <w:ilvl w:val="1"/>
          <w:numId w:val="18"/>
        </w:numPr>
        <w:spacing w:before="0"/>
        <w:ind w:left="567" w:firstLine="0"/>
        <w:contextualSpacing w:val="0"/>
        <w:rPr>
          <w:rFonts w:ascii="Times New Roman" w:hAnsi="Times New Roman" w:cs="Times New Roman"/>
          <w:sz w:val="24"/>
          <w:szCs w:val="24"/>
        </w:rPr>
      </w:pPr>
      <w:r w:rsidRPr="00977A0F">
        <w:rPr>
          <w:rFonts w:ascii="Times New Roman" w:hAnsi="Times New Roman" w:cs="Times New Roman"/>
          <w:sz w:val="24"/>
          <w:szCs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sidR="00977A0F">
        <w:rPr>
          <w:rFonts w:ascii="Times New Roman" w:hAnsi="Times New Roman" w:cs="Times New Roman"/>
          <w:sz w:val="24"/>
          <w:szCs w:val="24"/>
        </w:rPr>
        <w:t>.</w:t>
      </w:r>
    </w:p>
    <w:p w14:paraId="650A655F" w14:textId="46020A98" w:rsidR="007C0CFD" w:rsidRPr="00977A0F" w:rsidRDefault="001069F8" w:rsidP="00094A2D">
      <w:pPr>
        <w:pStyle w:val="ListParagraph"/>
        <w:numPr>
          <w:ilvl w:val="0"/>
          <w:numId w:val="18"/>
        </w:numPr>
        <w:tabs>
          <w:tab w:val="left" w:pos="426"/>
        </w:tabs>
        <w:spacing w:before="0"/>
        <w:ind w:left="426" w:hanging="426"/>
        <w:contextualSpacing w:val="0"/>
        <w:outlineLvl w:val="3"/>
        <w:rPr>
          <w:rFonts w:ascii="Times New Roman" w:eastAsia="Times New Roman" w:hAnsi="Times New Roman" w:cs="Times New Roman"/>
          <w:sz w:val="24"/>
          <w:szCs w:val="24"/>
          <w:lang w:eastAsia="lv-LV"/>
        </w:rPr>
      </w:pPr>
      <w:r w:rsidRPr="00977A0F">
        <w:rPr>
          <w:rFonts w:ascii="Times New Roman" w:eastAsia="Times New Roman" w:hAnsi="Times New Roman" w:cs="Times New Roman"/>
          <w:sz w:val="24"/>
          <w:szCs w:val="24"/>
          <w:lang w:eastAsia="lv-LV"/>
        </w:rPr>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5770C809" w14:textId="13A0A0CB" w:rsidR="007C0CFD" w:rsidRPr="00977A0F" w:rsidRDefault="007C0CFD" w:rsidP="007C0CFD">
      <w:pPr>
        <w:pStyle w:val="ListParagraph"/>
        <w:numPr>
          <w:ilvl w:val="1"/>
          <w:numId w:val="18"/>
        </w:numPr>
        <w:tabs>
          <w:tab w:val="left" w:pos="426"/>
        </w:tabs>
        <w:spacing w:before="0"/>
        <w:contextualSpacing w:val="0"/>
        <w:outlineLvl w:val="3"/>
        <w:rPr>
          <w:rFonts w:ascii="Times New Roman" w:eastAsia="Times New Roman" w:hAnsi="Times New Roman" w:cs="Times New Roman"/>
          <w:sz w:val="24"/>
          <w:szCs w:val="24"/>
          <w:lang w:eastAsia="lv-LV"/>
        </w:rPr>
      </w:pPr>
      <w:r w:rsidRPr="00977A0F">
        <w:rPr>
          <w:rFonts w:ascii="Times New Roman" w:eastAsia="Times New Roman" w:hAnsi="Times New Roman" w:cs="Times New Roman"/>
          <w:sz w:val="24"/>
          <w:szCs w:val="24"/>
          <w:lang w:eastAsia="lv-LV"/>
        </w:rPr>
        <w:t>atzinumu par lēmumā noteikto nosacījumu izpildi, ja ar precizējumiem projekta iesniegumā ir izpildīti visi lēmumā izvirzītie nosacījumi,</w:t>
      </w:r>
    </w:p>
    <w:p w14:paraId="144534BC" w14:textId="354BD776" w:rsidR="007C0CFD" w:rsidRPr="00977A0F" w:rsidRDefault="007C0CFD" w:rsidP="007C0CFD">
      <w:pPr>
        <w:pStyle w:val="ListParagraph"/>
        <w:numPr>
          <w:ilvl w:val="1"/>
          <w:numId w:val="18"/>
        </w:numPr>
        <w:tabs>
          <w:tab w:val="left" w:pos="426"/>
        </w:tabs>
        <w:spacing w:before="0"/>
        <w:contextualSpacing w:val="0"/>
        <w:outlineLvl w:val="3"/>
        <w:rPr>
          <w:rFonts w:ascii="Times New Roman" w:eastAsia="Times New Roman" w:hAnsi="Times New Roman" w:cs="Times New Roman"/>
          <w:sz w:val="24"/>
          <w:szCs w:val="24"/>
          <w:lang w:eastAsia="lv-LV"/>
        </w:rPr>
      </w:pPr>
      <w:r w:rsidRPr="00977A0F">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r w:rsidR="00065127" w:rsidRPr="00977A0F">
        <w:rPr>
          <w:rFonts w:ascii="Times New Roman" w:eastAsia="Times New Roman" w:hAnsi="Times New Roman" w:cs="Times New Roman"/>
          <w:sz w:val="24"/>
          <w:szCs w:val="24"/>
          <w:lang w:eastAsia="lv-LV"/>
        </w:rPr>
        <w:t>.</w:t>
      </w:r>
    </w:p>
    <w:p w14:paraId="63699055" w14:textId="6A18BB92" w:rsidR="007C0CFD" w:rsidRPr="00977A0F" w:rsidRDefault="007C0CFD" w:rsidP="007C0CFD">
      <w:pPr>
        <w:numPr>
          <w:ilvl w:val="0"/>
          <w:numId w:val="18"/>
        </w:numPr>
        <w:spacing w:before="0"/>
        <w:contextualSpacing/>
        <w:rPr>
          <w:rFonts w:ascii="Calibri" w:eastAsia="Calibri" w:hAnsi="Calibri" w:cs="Times New Roman"/>
        </w:rPr>
      </w:pPr>
      <w:r w:rsidRPr="00977A0F">
        <w:rPr>
          <w:rFonts w:ascii="Times New Roman" w:eastAsia="Calibri" w:hAnsi="Times New Roman" w:cs="Times New Roman"/>
          <w:sz w:val="24"/>
          <w:szCs w:val="24"/>
        </w:rPr>
        <w:t xml:space="preserve">Pēc atkārtoti precizētā projekta iesnieguma iesniegšanas, vērtēšanas komisija to izvērtē un sniedz atzinumu par nosacījumu izpildi. Pamatojoties uz vērtēšanas komisijas atzinumu, sadarbības iestāde izdod atzinumu par lēmumā noteikto </w:t>
      </w:r>
      <w:r w:rsidRPr="00977A0F">
        <w:rPr>
          <w:rFonts w:ascii="Times New Roman" w:eastAsia="Calibri" w:hAnsi="Times New Roman" w:cs="Times New Roman"/>
          <w:sz w:val="24"/>
          <w:szCs w:val="24"/>
        </w:rPr>
        <w:lastRenderedPageBreak/>
        <w:t>nosacījumu izpildi, ja ar precizējumiem projekta iesniegumā ir izpildīti visi lēmumā izvirzītie nosacījumi.</w:t>
      </w:r>
    </w:p>
    <w:p w14:paraId="6AA1DA0F" w14:textId="727528DA" w:rsidR="00C32503" w:rsidRPr="00977A0F" w:rsidRDefault="00C32503" w:rsidP="00977A0F">
      <w:pPr>
        <w:pStyle w:val="ListParagraph"/>
        <w:numPr>
          <w:ilvl w:val="0"/>
          <w:numId w:val="18"/>
        </w:numPr>
        <w:spacing w:before="0" w:after="0"/>
        <w:rPr>
          <w:rFonts w:ascii="Times New Roman" w:hAnsi="Times New Roman" w:cs="Times New Roman"/>
          <w:sz w:val="24"/>
          <w:szCs w:val="24"/>
        </w:rPr>
      </w:pPr>
      <w:r w:rsidRPr="00977A0F">
        <w:rPr>
          <w:rFonts w:ascii="Times New Roman" w:hAnsi="Times New Roman" w:cs="Times New Roman"/>
          <w:sz w:val="24"/>
          <w:szCs w:val="24"/>
        </w:rPr>
        <w:t>Ja projekta iesniedzējs neizpilda atkārtotā lēmumā par projekta iesnieguma apstiprināšanu ar nosacījumu ietvertos nosacījumus vai neizpilda tos noteiktajā termiņā, projekta iesniegums ir uzskatāms par noraidītu.</w:t>
      </w:r>
    </w:p>
    <w:p w14:paraId="4B7560C3" w14:textId="4825DB72" w:rsidR="00E225A8" w:rsidRPr="00D34C12" w:rsidRDefault="005A65DD" w:rsidP="00D34C12">
      <w:pPr>
        <w:pStyle w:val="ListParagraph"/>
        <w:numPr>
          <w:ilvl w:val="0"/>
          <w:numId w:val="18"/>
        </w:numPr>
        <w:tabs>
          <w:tab w:val="left" w:pos="426"/>
        </w:tabs>
        <w:spacing w:after="0"/>
        <w:contextualSpacing w:val="0"/>
        <w:outlineLvl w:val="3"/>
        <w:rPr>
          <w:rFonts w:ascii="Times New Roman" w:eastAsia="Times New Roman" w:hAnsi="Times New Roman"/>
          <w:bCs/>
          <w:sz w:val="24"/>
          <w:szCs w:val="24"/>
          <w:lang w:eastAsia="lv-LV"/>
        </w:rPr>
      </w:pPr>
      <w:r w:rsidRPr="00D34C12">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D34C12">
        <w:rPr>
          <w:rFonts w:ascii="Times New Roman" w:eastAsia="Times New Roman" w:hAnsi="Times New Roman"/>
          <w:bCs/>
          <w:sz w:val="24"/>
          <w:szCs w:val="24"/>
          <w:lang w:eastAsia="lv-LV"/>
        </w:rPr>
        <w:t xml:space="preserve">dokumenta formātā </w:t>
      </w:r>
      <w:r w:rsidRPr="00D34C12">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A83447" w:rsidRPr="00D34C12">
        <w:rPr>
          <w:rFonts w:ascii="Times New Roman" w:eastAsia="Times New Roman" w:hAnsi="Times New Roman"/>
          <w:bCs/>
          <w:sz w:val="24"/>
          <w:szCs w:val="24"/>
          <w:lang w:eastAsia="lv-LV"/>
        </w:rPr>
        <w:t xml:space="preserve">līguma </w:t>
      </w:r>
      <w:r w:rsidRPr="00D34C12">
        <w:rPr>
          <w:rFonts w:ascii="Times New Roman" w:eastAsia="Times New Roman" w:hAnsi="Times New Roman"/>
          <w:bCs/>
          <w:sz w:val="24"/>
          <w:szCs w:val="24"/>
          <w:lang w:eastAsia="lv-LV"/>
        </w:rPr>
        <w:t>slēgšanas procedūru.</w:t>
      </w:r>
    </w:p>
    <w:p w14:paraId="710E08C8" w14:textId="0EAA1115" w:rsidR="006D4D37" w:rsidRPr="00D34C12" w:rsidRDefault="0093766F" w:rsidP="00D34C12">
      <w:pPr>
        <w:pStyle w:val="ListParagraph"/>
        <w:numPr>
          <w:ilvl w:val="0"/>
          <w:numId w:val="18"/>
        </w:numPr>
        <w:tabs>
          <w:tab w:val="left" w:pos="426"/>
        </w:tabs>
        <w:spacing w:after="0"/>
        <w:contextualSpacing w:val="0"/>
        <w:outlineLvl w:val="3"/>
        <w:rPr>
          <w:rFonts w:ascii="Times New Roman" w:eastAsia="Times New Roman" w:hAnsi="Times New Roman"/>
          <w:bCs/>
          <w:sz w:val="24"/>
          <w:szCs w:val="24"/>
          <w:lang w:eastAsia="lv-LV"/>
        </w:rPr>
      </w:pPr>
      <w:r w:rsidRPr="00D34C12">
        <w:rPr>
          <w:rFonts w:ascii="Times New Roman" w:eastAsia="Times New Roman" w:hAnsi="Times New Roman"/>
          <w:bCs/>
          <w:sz w:val="24"/>
          <w:szCs w:val="24"/>
          <w:lang w:eastAsia="lv-LV"/>
        </w:rPr>
        <w:t>Informācij</w:t>
      </w:r>
      <w:r w:rsidR="00D34C12">
        <w:rPr>
          <w:rFonts w:ascii="Times New Roman" w:eastAsia="Times New Roman" w:hAnsi="Times New Roman"/>
          <w:bCs/>
          <w:sz w:val="24"/>
          <w:szCs w:val="24"/>
          <w:lang w:eastAsia="lv-LV"/>
        </w:rPr>
        <w:t>u</w:t>
      </w:r>
      <w:r w:rsidRPr="00D34C12">
        <w:rPr>
          <w:rFonts w:ascii="Times New Roman" w:eastAsia="Times New Roman" w:hAnsi="Times New Roman"/>
          <w:bCs/>
          <w:sz w:val="24"/>
          <w:szCs w:val="24"/>
          <w:lang w:eastAsia="lv-LV"/>
        </w:rPr>
        <w:t xml:space="preserve"> par </w:t>
      </w:r>
      <w:r w:rsidR="003F63A7" w:rsidRPr="00D34C12">
        <w:rPr>
          <w:rFonts w:ascii="Times New Roman" w:eastAsia="Times New Roman" w:hAnsi="Times New Roman"/>
          <w:bCs/>
          <w:sz w:val="24"/>
          <w:szCs w:val="24"/>
          <w:lang w:eastAsia="lv-LV"/>
        </w:rPr>
        <w:t>apstiprināt</w:t>
      </w:r>
      <w:r w:rsidR="00D34C12">
        <w:rPr>
          <w:rFonts w:ascii="Times New Roman" w:eastAsia="Times New Roman" w:hAnsi="Times New Roman"/>
          <w:bCs/>
          <w:sz w:val="24"/>
          <w:szCs w:val="24"/>
          <w:lang w:eastAsia="lv-LV"/>
        </w:rPr>
        <w:t>o</w:t>
      </w:r>
      <w:r w:rsidR="003F63A7" w:rsidRPr="00D34C12">
        <w:rPr>
          <w:rFonts w:ascii="Times New Roman" w:eastAsia="Times New Roman" w:hAnsi="Times New Roman"/>
          <w:bCs/>
          <w:sz w:val="24"/>
          <w:szCs w:val="24"/>
          <w:lang w:eastAsia="lv-LV"/>
        </w:rPr>
        <w:t xml:space="preserve"> projekt</w:t>
      </w:r>
      <w:r w:rsidR="00D34C12">
        <w:rPr>
          <w:rFonts w:ascii="Times New Roman" w:eastAsia="Times New Roman" w:hAnsi="Times New Roman"/>
          <w:bCs/>
          <w:sz w:val="24"/>
          <w:szCs w:val="24"/>
          <w:lang w:eastAsia="lv-LV"/>
        </w:rPr>
        <w:t>a</w:t>
      </w:r>
      <w:r w:rsidR="003F63A7" w:rsidRPr="00D34C12">
        <w:rPr>
          <w:rFonts w:ascii="Times New Roman" w:eastAsia="Times New Roman" w:hAnsi="Times New Roman"/>
          <w:bCs/>
          <w:sz w:val="24"/>
          <w:szCs w:val="24"/>
          <w:lang w:eastAsia="lv-LV"/>
        </w:rPr>
        <w:t xml:space="preserve"> iesniegum</w:t>
      </w:r>
      <w:r w:rsidR="00D34C12">
        <w:rPr>
          <w:rFonts w:ascii="Times New Roman" w:eastAsia="Times New Roman" w:hAnsi="Times New Roman"/>
          <w:bCs/>
          <w:sz w:val="24"/>
          <w:szCs w:val="24"/>
          <w:lang w:eastAsia="lv-LV"/>
        </w:rPr>
        <w:t>u</w:t>
      </w:r>
      <w:r w:rsidR="003F63A7" w:rsidRPr="00D34C12">
        <w:rPr>
          <w:rFonts w:ascii="Times New Roman" w:eastAsia="Times New Roman" w:hAnsi="Times New Roman"/>
          <w:bCs/>
          <w:sz w:val="24"/>
          <w:szCs w:val="24"/>
          <w:lang w:eastAsia="lv-LV"/>
        </w:rPr>
        <w:t xml:space="preserve"> </w:t>
      </w:r>
      <w:r w:rsidRPr="00D34C12">
        <w:rPr>
          <w:rFonts w:ascii="Times New Roman" w:eastAsia="Times New Roman" w:hAnsi="Times New Roman"/>
          <w:bCs/>
          <w:sz w:val="24"/>
          <w:szCs w:val="24"/>
          <w:lang w:eastAsia="lv-LV"/>
        </w:rPr>
        <w:t xml:space="preserve">publicē </w:t>
      </w:r>
      <w:r w:rsidR="00C93079" w:rsidRPr="00D34C12">
        <w:rPr>
          <w:rFonts w:ascii="Times New Roman" w:eastAsia="Times New Roman" w:hAnsi="Times New Roman"/>
          <w:bCs/>
          <w:sz w:val="24"/>
          <w:szCs w:val="24"/>
          <w:lang w:eastAsia="lv-LV"/>
        </w:rPr>
        <w:t>sadarbības iestāde</w:t>
      </w:r>
      <w:r w:rsidRPr="00D34C12">
        <w:rPr>
          <w:rFonts w:ascii="Times New Roman" w:eastAsia="Times New Roman" w:hAnsi="Times New Roman"/>
          <w:bCs/>
          <w:sz w:val="24"/>
          <w:szCs w:val="24"/>
          <w:lang w:eastAsia="lv-LV"/>
        </w:rPr>
        <w:t xml:space="preserve">s </w:t>
      </w:r>
      <w:r w:rsidR="00700F0A" w:rsidRPr="00D34C12">
        <w:rPr>
          <w:rFonts w:ascii="Times New Roman" w:eastAsia="Times New Roman" w:hAnsi="Times New Roman"/>
          <w:bCs/>
          <w:sz w:val="24"/>
          <w:szCs w:val="24"/>
          <w:lang w:eastAsia="lv-LV"/>
        </w:rPr>
        <w:t>tīmekļa vietnē</w:t>
      </w:r>
      <w:r w:rsidR="00F65986" w:rsidRPr="00D34C12">
        <w:rPr>
          <w:rFonts w:ascii="Times New Roman" w:eastAsia="Times New Roman" w:hAnsi="Times New Roman"/>
          <w:bCs/>
          <w:sz w:val="24"/>
          <w:szCs w:val="24"/>
          <w:lang w:eastAsia="lv-LV"/>
        </w:rPr>
        <w:t xml:space="preserve"> </w:t>
      </w:r>
      <w:hyperlink r:id="rId16" w:history="1">
        <w:r w:rsidR="00F65986" w:rsidRPr="00D34C12">
          <w:rPr>
            <w:rStyle w:val="Hyperlink"/>
            <w:rFonts w:ascii="Times New Roman" w:hAnsi="Times New Roman" w:cs="Times New Roman"/>
            <w:color w:val="auto"/>
            <w:sz w:val="24"/>
            <w:szCs w:val="24"/>
          </w:rPr>
          <w:t>www.cfla.gov.lv</w:t>
        </w:r>
      </w:hyperlink>
      <w:r w:rsidR="003667D9" w:rsidRPr="00D34C12">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6B8D139F" w:rsidR="000B16C8" w:rsidRPr="00B22D67"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22D67">
        <w:rPr>
          <w:rFonts w:ascii="Times New Roman" w:eastAsia="Times New Roman" w:hAnsi="Times New Roman"/>
          <w:bCs/>
          <w:sz w:val="24"/>
          <w:szCs w:val="24"/>
          <w:lang w:eastAsia="lv-LV"/>
        </w:rPr>
        <w:t xml:space="preserve">Saskaņā </w:t>
      </w:r>
      <w:r w:rsidR="00EA6739" w:rsidRPr="00B22D67">
        <w:rPr>
          <w:rFonts w:ascii="Times New Roman" w:eastAsia="Times New Roman" w:hAnsi="Times New Roman"/>
          <w:bCs/>
          <w:sz w:val="24"/>
          <w:szCs w:val="24"/>
          <w:lang w:eastAsia="lv-LV"/>
        </w:rPr>
        <w:t xml:space="preserve">ar SAM MK noteikumu </w:t>
      </w:r>
      <w:r w:rsidR="00153290" w:rsidRPr="00B22D67">
        <w:rPr>
          <w:rFonts w:ascii="Times New Roman" w:eastAsia="Times New Roman" w:hAnsi="Times New Roman"/>
          <w:bCs/>
          <w:sz w:val="24"/>
          <w:szCs w:val="24"/>
          <w:lang w:eastAsia="lv-LV"/>
        </w:rPr>
        <w:t>41</w:t>
      </w:r>
      <w:r w:rsidR="00E521C2" w:rsidRPr="00B22D67">
        <w:rPr>
          <w:rFonts w:ascii="Times New Roman" w:eastAsia="Times New Roman" w:hAnsi="Times New Roman"/>
          <w:bCs/>
          <w:sz w:val="24"/>
          <w:szCs w:val="24"/>
          <w:lang w:eastAsia="lv-LV"/>
        </w:rPr>
        <w:t>.punkt</w:t>
      </w:r>
      <w:r w:rsidR="0015000D" w:rsidRPr="00B22D67">
        <w:rPr>
          <w:rFonts w:ascii="Times New Roman" w:eastAsia="Times New Roman" w:hAnsi="Times New Roman"/>
          <w:bCs/>
          <w:sz w:val="24"/>
          <w:szCs w:val="24"/>
          <w:lang w:eastAsia="lv-LV"/>
        </w:rPr>
        <w:t>u</w:t>
      </w:r>
      <w:r w:rsidR="00E521C2" w:rsidRPr="00B22D67">
        <w:rPr>
          <w:rFonts w:ascii="Times New Roman" w:eastAsia="Times New Roman" w:hAnsi="Times New Roman"/>
          <w:bCs/>
          <w:sz w:val="24"/>
          <w:szCs w:val="24"/>
          <w:lang w:eastAsia="lv-LV"/>
        </w:rPr>
        <w:t xml:space="preserve"> </w:t>
      </w:r>
      <w:r w:rsidR="00153290" w:rsidRPr="00B22D67">
        <w:rPr>
          <w:rFonts w:ascii="Times New Roman" w:hAnsi="Times New Roman" w:cs="Times New Roman"/>
          <w:sz w:val="24"/>
          <w:szCs w:val="24"/>
        </w:rPr>
        <w:t>projekta iesniedzējam pēc projekta iesnieguma apstiprināšanas un līguma par projekta īstenošanu noslēgšanas būs iespēja saņemt avansa maksājumu, 90% apmērā projekta īstenošanai.  Avansa maksājumu ir iespējams saņemt vairākos maksājumos</w:t>
      </w:r>
      <w:r w:rsidR="00EA6739" w:rsidRPr="00B22D67">
        <w:rPr>
          <w:rFonts w:ascii="Times New Roman" w:eastAsia="Times New Roman" w:hAnsi="Times New Roman"/>
          <w:bCs/>
          <w:sz w:val="24"/>
          <w:szCs w:val="24"/>
          <w:lang w:eastAsia="lv-LV"/>
        </w:rPr>
        <w:t>.</w:t>
      </w:r>
    </w:p>
    <w:p w14:paraId="2350400B" w14:textId="474B221E" w:rsidR="00DA4EC1" w:rsidRPr="00B22D67" w:rsidRDefault="00B22D67" w:rsidP="00B22D67">
      <w:pPr>
        <w:pStyle w:val="ListParagraph"/>
        <w:numPr>
          <w:ilvl w:val="0"/>
          <w:numId w:val="18"/>
        </w:numPr>
        <w:tabs>
          <w:tab w:val="left" w:pos="426"/>
        </w:tabs>
        <w:spacing w:before="0"/>
        <w:contextualSpacing w:val="0"/>
        <w:outlineLvl w:val="3"/>
        <w:rPr>
          <w:rFonts w:ascii="Times New Roman" w:hAnsi="Times New Roman" w:cs="Times New Roman"/>
          <w:sz w:val="24"/>
          <w:szCs w:val="24"/>
        </w:rPr>
      </w:pPr>
      <w:r w:rsidRPr="00B22D67">
        <w:rPr>
          <w:rFonts w:ascii="Times New Roman" w:eastAsia="Times New Roman" w:hAnsi="Times New Roman"/>
          <w:bCs/>
          <w:sz w:val="24"/>
          <w:szCs w:val="24"/>
          <w:lang w:eastAsia="lv-LV"/>
        </w:rPr>
        <w:t xml:space="preserve">Jautājumus par projekta iesnieguma sagatavošanu un iesniegšanu lūdzam nosūtīt uz elektroniskā pasta adresi atlase@cfla.gov.lv vai lūdzam vērsties sadarbības iestādes klientu apkalpošanas centrā (Meistaru ielā 10, Rīgā, tālruni 66939777). Atbildes uz iesūtītajiem jautājumiem tiks nosūtītas elektroniski jautājuma uzdevējam. Projekta iesniedzējs jautājumus par konkrēto projektu iesniegumu atlasi iesniedz ne vēlāk kā 2 darba dienas līdz projektu iesniegumu iesniegšanas beigu termiņam. Atbildes uz biežāk uzdotajiem jautājumiem, kas saistīti ar projekta iesnieguma sagatavošanu, tiks publicētas   tīmekļa vietnes </w:t>
      </w:r>
      <w:hyperlink r:id="rId17" w:history="1">
        <w:r w:rsidRPr="005A50CC">
          <w:rPr>
            <w:rStyle w:val="Hyperlink"/>
            <w:rFonts w:ascii="Times New Roman" w:eastAsia="Times New Roman" w:hAnsi="Times New Roman"/>
            <w:bCs/>
            <w:sz w:val="24"/>
            <w:szCs w:val="24"/>
            <w:lang w:eastAsia="lv-LV"/>
          </w:rPr>
          <w:t>https://atlase.cfla.gov.lv/lv/</w:t>
        </w:r>
      </w:hyperlink>
      <w:r>
        <w:rPr>
          <w:rFonts w:ascii="Times New Roman" w:eastAsia="Times New Roman" w:hAnsi="Times New Roman"/>
          <w:bCs/>
          <w:sz w:val="24"/>
          <w:szCs w:val="24"/>
          <w:lang w:eastAsia="lv-LV"/>
        </w:rPr>
        <w:t xml:space="preserve"> </w:t>
      </w:r>
      <w:r w:rsidRPr="00B22D67">
        <w:rPr>
          <w:rFonts w:ascii="Times New Roman" w:eastAsia="Times New Roman" w:hAnsi="Times New Roman"/>
          <w:bCs/>
          <w:sz w:val="24"/>
          <w:szCs w:val="24"/>
          <w:lang w:eastAsia="lv-LV"/>
        </w:rPr>
        <w:t>attiecīgās atlases sadaļā</w:t>
      </w:r>
      <w:r w:rsidRPr="00B22D67">
        <w:rPr>
          <w:rFonts w:ascii="Times New Roman" w:hAnsi="Times New Roman" w:cs="Times New Roman"/>
          <w:sz w:val="24"/>
          <w:szCs w:val="24"/>
        </w:rPr>
        <w:t>.</w:t>
      </w:r>
    </w:p>
    <w:p w14:paraId="58B5B8CA" w14:textId="29A393A5" w:rsidR="00A43B5E" w:rsidRPr="00B22D67" w:rsidRDefault="00B22D67" w:rsidP="00B22D67">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Aktuālā informācija par projektu iesniegumu atlasēm ir pieejama sadarbības iestādes </w:t>
      </w:r>
      <w:bookmarkStart w:id="2" w:name="_Hlk80868151"/>
      <w:r w:rsidRPr="000A2C09">
        <w:rPr>
          <w:rFonts w:ascii="Times New Roman" w:eastAsia="Times New Roman" w:hAnsi="Times New Roman"/>
          <w:bCs/>
          <w:sz w:val="24"/>
          <w:szCs w:val="24"/>
          <w:lang w:eastAsia="lv-LV"/>
        </w:rPr>
        <w:t xml:space="preserve">tīmekļa vietnē </w:t>
      </w:r>
      <w:hyperlink r:id="rId18" w:history="1">
        <w:r w:rsidRPr="002E102F">
          <w:rPr>
            <w:rStyle w:val="Hyperlink"/>
            <w:rFonts w:ascii="Times New Roman" w:hAnsi="Times New Roman" w:cs="Times New Roman"/>
            <w:sz w:val="24"/>
            <w:szCs w:val="24"/>
          </w:rPr>
          <w:t>https://atlase.cfla.gov.lv/lv/</w:t>
        </w:r>
      </w:hyperlink>
      <w:bookmarkEnd w:id="2"/>
      <w:r w:rsidR="00290A2A" w:rsidRPr="00B22D67">
        <w:rPr>
          <w:rFonts w:ascii="Times New Roman" w:eastAsia="Times New Roman" w:hAnsi="Times New Roman"/>
          <w:bCs/>
          <w:sz w:val="24"/>
          <w:szCs w:val="24"/>
          <w:lang w:eastAsia="lv-LV"/>
        </w:rPr>
        <w:t>.</w:t>
      </w:r>
    </w:p>
    <w:p w14:paraId="4E7F1292" w14:textId="18E1E628" w:rsidR="00F40466" w:rsidRPr="00B22D67"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22D67">
        <w:rPr>
          <w:rFonts w:ascii="Times New Roman" w:eastAsia="Times New Roman" w:hAnsi="Times New Roman"/>
          <w:bCs/>
          <w:sz w:val="24"/>
          <w:szCs w:val="24"/>
          <w:lang w:eastAsia="lv-LV"/>
        </w:rPr>
        <w:t>Līguma</w:t>
      </w:r>
      <w:r w:rsidR="005F4677" w:rsidRPr="00B22D67">
        <w:rPr>
          <w:rFonts w:ascii="Times New Roman" w:eastAsia="Times New Roman" w:hAnsi="Times New Roman"/>
          <w:bCs/>
          <w:sz w:val="24"/>
          <w:szCs w:val="24"/>
          <w:lang w:eastAsia="lv-LV"/>
        </w:rPr>
        <w:t xml:space="preserve"> </w:t>
      </w:r>
      <w:r w:rsidR="00F40466" w:rsidRPr="00B22D67">
        <w:rPr>
          <w:rFonts w:ascii="Times New Roman" w:eastAsia="Times New Roman" w:hAnsi="Times New Roman"/>
          <w:bCs/>
          <w:sz w:val="24"/>
          <w:szCs w:val="24"/>
          <w:lang w:eastAsia="lv-LV"/>
        </w:rPr>
        <w:t xml:space="preserve">par projekta īstenošanu projekta teksts slēgšanas procesā var tikt precizēts atbilstoši projekta specifikai. </w:t>
      </w:r>
    </w:p>
    <w:p w14:paraId="7BF8482C" w14:textId="77777777" w:rsidR="001F4CBA" w:rsidRPr="00B22D67"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22D67">
        <w:rPr>
          <w:rFonts w:ascii="Times New Roman" w:eastAsia="Times New Roman" w:hAnsi="Times New Roman"/>
          <w:bCs/>
          <w:sz w:val="24"/>
          <w:szCs w:val="24"/>
          <w:lang w:eastAsia="lv-LV"/>
        </w:rPr>
        <w:t xml:space="preserve">Saskaņā ar </w:t>
      </w:r>
      <w:r w:rsidR="009946CB" w:rsidRPr="00B22D67">
        <w:rPr>
          <w:rFonts w:ascii="Times New Roman" w:eastAsia="Times New Roman" w:hAnsi="Times New Roman"/>
          <w:bCs/>
          <w:sz w:val="24"/>
          <w:szCs w:val="24"/>
          <w:lang w:eastAsia="lv-LV"/>
        </w:rPr>
        <w:t>L</w:t>
      </w:r>
      <w:r w:rsidRPr="00B22D67">
        <w:rPr>
          <w:rFonts w:ascii="Times New Roman" w:eastAsia="Times New Roman" w:hAnsi="Times New Roman"/>
          <w:bCs/>
          <w:sz w:val="24"/>
          <w:szCs w:val="24"/>
          <w:lang w:eastAsia="lv-LV"/>
        </w:rPr>
        <w:t xml:space="preserve">ikuma 27.pantu, </w:t>
      </w:r>
      <w:r w:rsidR="001F587A" w:rsidRPr="00B22D67">
        <w:rPr>
          <w:rFonts w:ascii="Times New Roman" w:eastAsia="Times New Roman" w:hAnsi="Times New Roman"/>
          <w:bCs/>
          <w:sz w:val="24"/>
          <w:szCs w:val="24"/>
          <w:lang w:eastAsia="lv-LV"/>
        </w:rPr>
        <w:t xml:space="preserve">sadarbības iestāde </w:t>
      </w:r>
      <w:r w:rsidR="001F4CBA" w:rsidRPr="00B22D67">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B22D67">
        <w:rPr>
          <w:rFonts w:ascii="Times New Roman" w:eastAsia="Times New Roman" w:hAnsi="Times New Roman"/>
          <w:bCs/>
          <w:sz w:val="24"/>
          <w:szCs w:val="24"/>
          <w:lang w:eastAsia="lv-LV"/>
        </w:rPr>
        <w:t xml:space="preserve"> uz </w:t>
      </w:r>
      <w:r w:rsidR="001F4CBA" w:rsidRPr="00B22D67">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B22D67" w:rsidRDefault="001F4CBA" w:rsidP="00611CAB">
      <w:pPr>
        <w:pStyle w:val="ListParagraph"/>
        <w:numPr>
          <w:ilvl w:val="1"/>
          <w:numId w:val="18"/>
        </w:numPr>
        <w:spacing w:before="0"/>
        <w:ind w:left="567" w:firstLine="0"/>
        <w:contextualSpacing w:val="0"/>
        <w:rPr>
          <w:rFonts w:ascii="Times New Roman" w:hAnsi="Times New Roman"/>
          <w:sz w:val="24"/>
        </w:rPr>
      </w:pPr>
      <w:r w:rsidRPr="00B22D67">
        <w:rPr>
          <w:rFonts w:ascii="Times New Roman" w:hAnsi="Times New Roman"/>
          <w:sz w:val="24"/>
        </w:rPr>
        <w:t xml:space="preserve">apzināti ir sniegusi nepatiesu informāciju, kas ir </w:t>
      </w:r>
      <w:r w:rsidR="00C70414" w:rsidRPr="00B22D67">
        <w:rPr>
          <w:rFonts w:ascii="Times New Roman" w:hAnsi="Times New Roman"/>
          <w:sz w:val="24"/>
        </w:rPr>
        <w:t>būtiska</w:t>
      </w:r>
      <w:r w:rsidR="003B4913" w:rsidRPr="00B22D67">
        <w:rPr>
          <w:rFonts w:ascii="Times New Roman" w:hAnsi="Times New Roman"/>
          <w:sz w:val="24"/>
        </w:rPr>
        <w:t xml:space="preserve"> projekta </w:t>
      </w:r>
      <w:r w:rsidRPr="00B22D67">
        <w:rPr>
          <w:rFonts w:ascii="Times New Roman" w:hAnsi="Times New Roman"/>
          <w:sz w:val="24"/>
        </w:rPr>
        <w:t xml:space="preserve">iesnieguma </w:t>
      </w:r>
      <w:r w:rsidR="00C70414" w:rsidRPr="00B22D67">
        <w:rPr>
          <w:rFonts w:ascii="Times New Roman" w:hAnsi="Times New Roman"/>
          <w:sz w:val="24"/>
        </w:rPr>
        <w:t>novērtēšanai;</w:t>
      </w:r>
    </w:p>
    <w:p w14:paraId="3395F1E0" w14:textId="1D368BC8" w:rsidR="00EE455A" w:rsidRPr="00B22D67" w:rsidRDefault="001F4CBA" w:rsidP="00611CAB">
      <w:pPr>
        <w:pStyle w:val="ListParagraph"/>
        <w:numPr>
          <w:ilvl w:val="1"/>
          <w:numId w:val="18"/>
        </w:numPr>
        <w:spacing w:before="0"/>
        <w:ind w:left="567" w:firstLine="0"/>
        <w:contextualSpacing w:val="0"/>
        <w:rPr>
          <w:rFonts w:ascii="Times New Roman" w:hAnsi="Times New Roman"/>
          <w:sz w:val="24"/>
        </w:rPr>
      </w:pPr>
      <w:r w:rsidRPr="00B22D67">
        <w:rPr>
          <w:rFonts w:ascii="Times New Roman" w:hAnsi="Times New Roman"/>
          <w:sz w:val="24"/>
        </w:rPr>
        <w:t xml:space="preserve">īstenojot projektu </w:t>
      </w:r>
      <w:r w:rsidR="009946CB" w:rsidRPr="00B22D67">
        <w:rPr>
          <w:rFonts w:ascii="Times New Roman" w:hAnsi="Times New Roman"/>
          <w:sz w:val="24"/>
        </w:rPr>
        <w:t>L</w:t>
      </w:r>
      <w:r w:rsidRPr="00B22D67">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B22D67">
        <w:rPr>
          <w:rFonts w:ascii="Times New Roman" w:hAnsi="Times New Roman"/>
          <w:sz w:val="24"/>
        </w:rPr>
        <w:t>L</w:t>
      </w:r>
      <w:r w:rsidRPr="00B22D67">
        <w:rPr>
          <w:rFonts w:ascii="Times New Roman" w:hAnsi="Times New Roman"/>
          <w:sz w:val="24"/>
        </w:rPr>
        <w:t xml:space="preserve">ikuma 20.panta 13.punktā </w:t>
      </w:r>
      <w:r w:rsidRPr="00B22D67">
        <w:rPr>
          <w:rFonts w:ascii="Times New Roman" w:hAnsi="Times New Roman"/>
          <w:sz w:val="24"/>
        </w:rPr>
        <w:lastRenderedPageBreak/>
        <w:t xml:space="preserve">minētajā normatīvajā aktā paredzētās tiesības vienpusēji atkāpties no </w:t>
      </w:r>
      <w:r w:rsidR="00DF1127" w:rsidRPr="00B22D67">
        <w:rPr>
          <w:rFonts w:ascii="Times New Roman" w:hAnsi="Times New Roman"/>
          <w:sz w:val="24"/>
        </w:rPr>
        <w:t>vienošanās</w:t>
      </w:r>
      <w:r w:rsidRPr="00B22D67">
        <w:rPr>
          <w:rFonts w:ascii="Times New Roman" w:hAnsi="Times New Roman"/>
          <w:sz w:val="24"/>
        </w:rPr>
        <w:t xml:space="preserve"> par projekta īstenošanu.</w:t>
      </w:r>
    </w:p>
    <w:p w14:paraId="3F18E699" w14:textId="77777777" w:rsidR="00153290" w:rsidRPr="00B22D67" w:rsidRDefault="00153290" w:rsidP="00153290">
      <w:pPr>
        <w:pStyle w:val="ListParagraph"/>
        <w:numPr>
          <w:ilvl w:val="0"/>
          <w:numId w:val="18"/>
        </w:numPr>
        <w:rPr>
          <w:rFonts w:ascii="Times New Roman" w:hAnsi="Times New Roman" w:cs="Times New Roman"/>
          <w:sz w:val="24"/>
          <w:szCs w:val="24"/>
        </w:rPr>
      </w:pPr>
      <w:r w:rsidRPr="00B22D67">
        <w:rPr>
          <w:rFonts w:ascii="Times New Roman" w:hAnsi="Times New Roman" w:cs="Times New Roman"/>
          <w:sz w:val="24"/>
          <w:szCs w:val="24"/>
        </w:rPr>
        <w:t>Sadarbības iestāde noraidīs projektu iesniegumu, ja uz projekta iesnieguma iesniedzēju būs attiecināms Likuma 27. pantā noteiktais  aizliegums piedalīties projektu iesniegumu atlasē (nepatiesas informācijas sniegšanas, ļaunprātīgas rīcības saistībā ar projekta īstenošanu sekas).</w:t>
      </w:r>
    </w:p>
    <w:p w14:paraId="29B1B94C" w14:textId="77777777" w:rsidR="005923B3" w:rsidRPr="00B22D67" w:rsidRDefault="005923B3" w:rsidP="004706E8">
      <w:pPr>
        <w:spacing w:before="0"/>
        <w:ind w:left="0" w:firstLine="0"/>
        <w:rPr>
          <w:rFonts w:ascii="Times New Roman" w:hAnsi="Times New Roman"/>
          <w:sz w:val="24"/>
        </w:rPr>
      </w:pPr>
    </w:p>
    <w:p w14:paraId="1A6CE4BC" w14:textId="77777777" w:rsidR="00C70414" w:rsidRPr="001A22E3" w:rsidRDefault="00C70414" w:rsidP="007762F8">
      <w:pPr>
        <w:spacing w:before="0"/>
        <w:rPr>
          <w:rFonts w:ascii="Times New Roman" w:hAnsi="Times New Roman" w:cs="Times New Roman"/>
          <w:b/>
          <w:sz w:val="24"/>
          <w:szCs w:val="24"/>
        </w:rPr>
      </w:pPr>
      <w:r w:rsidRPr="001A22E3">
        <w:rPr>
          <w:rFonts w:ascii="Times New Roman" w:hAnsi="Times New Roman" w:cs="Times New Roman"/>
          <w:b/>
          <w:sz w:val="24"/>
          <w:szCs w:val="24"/>
        </w:rPr>
        <w:t>Pielikumi:</w:t>
      </w:r>
    </w:p>
    <w:p w14:paraId="3C3B95B3" w14:textId="4DA76377" w:rsidR="00E521C2" w:rsidRPr="00734A2E" w:rsidRDefault="00E521C2" w:rsidP="00E521C2">
      <w:pPr>
        <w:ind w:left="1560" w:hanging="1276"/>
        <w:rPr>
          <w:rFonts w:ascii="Times New Roman" w:hAnsi="Times New Roman" w:cs="Times New Roman"/>
          <w:sz w:val="24"/>
          <w:szCs w:val="24"/>
        </w:rPr>
      </w:pPr>
      <w:r w:rsidRPr="00AD66B9">
        <w:rPr>
          <w:rFonts w:ascii="Times New Roman" w:hAnsi="Times New Roman" w:cs="Times New Roman"/>
          <w:sz w:val="24"/>
          <w:szCs w:val="24"/>
        </w:rPr>
        <w:t xml:space="preserve">1.pielikums. Projekta iesnieguma </w:t>
      </w:r>
      <w:r w:rsidR="00702870" w:rsidRPr="00AD66B9">
        <w:rPr>
          <w:rFonts w:ascii="Times New Roman" w:hAnsi="Times New Roman" w:cs="Times New Roman"/>
          <w:sz w:val="24"/>
          <w:szCs w:val="24"/>
        </w:rPr>
        <w:t xml:space="preserve">pielikumi uz </w:t>
      </w:r>
      <w:r w:rsidR="006E7743" w:rsidRPr="00AD66B9">
        <w:rPr>
          <w:rFonts w:ascii="Times New Roman" w:hAnsi="Times New Roman" w:cs="Times New Roman"/>
          <w:sz w:val="24"/>
          <w:szCs w:val="24"/>
        </w:rPr>
        <w:t>1</w:t>
      </w:r>
      <w:r w:rsidR="00AD66B9" w:rsidRPr="00AD66B9">
        <w:rPr>
          <w:rFonts w:ascii="Times New Roman" w:hAnsi="Times New Roman" w:cs="Times New Roman"/>
          <w:sz w:val="24"/>
          <w:szCs w:val="24"/>
        </w:rPr>
        <w:t>5</w:t>
      </w:r>
      <w:r w:rsidR="00702870" w:rsidRPr="00AD66B9">
        <w:rPr>
          <w:rFonts w:ascii="Times New Roman" w:hAnsi="Times New Roman" w:cs="Times New Roman"/>
          <w:sz w:val="24"/>
          <w:szCs w:val="24"/>
        </w:rPr>
        <w:t xml:space="preserve"> </w:t>
      </w:r>
      <w:r w:rsidRPr="00AD66B9">
        <w:rPr>
          <w:rFonts w:ascii="Times New Roman" w:hAnsi="Times New Roman" w:cs="Times New Roman"/>
          <w:sz w:val="24"/>
          <w:szCs w:val="24"/>
        </w:rPr>
        <w:t>lappusēm;</w:t>
      </w:r>
    </w:p>
    <w:p w14:paraId="54EAD4D5" w14:textId="60619AC8" w:rsidR="00E521C2" w:rsidRPr="00734A2E" w:rsidRDefault="00E521C2" w:rsidP="00E521C2">
      <w:pPr>
        <w:ind w:left="1560" w:hanging="1276"/>
        <w:rPr>
          <w:rFonts w:ascii="Times New Roman" w:hAnsi="Times New Roman" w:cs="Times New Roman"/>
          <w:sz w:val="24"/>
          <w:szCs w:val="24"/>
        </w:rPr>
      </w:pPr>
      <w:r w:rsidRPr="00734A2E">
        <w:rPr>
          <w:rFonts w:ascii="Times New Roman" w:hAnsi="Times New Roman" w:cs="Times New Roman"/>
          <w:sz w:val="24"/>
          <w:szCs w:val="24"/>
        </w:rPr>
        <w:t xml:space="preserve">2.pielikums. Projekta iesnieguma veidlapas aizpildīšanas metodika uz  </w:t>
      </w:r>
      <w:r w:rsidR="003564B3" w:rsidRPr="007E7DCF">
        <w:rPr>
          <w:rFonts w:ascii="Times New Roman" w:hAnsi="Times New Roman" w:cs="Times New Roman"/>
          <w:sz w:val="24"/>
          <w:szCs w:val="24"/>
        </w:rPr>
        <w:t>3</w:t>
      </w:r>
      <w:r w:rsidR="00720CA5" w:rsidRPr="007E7DCF">
        <w:rPr>
          <w:rFonts w:ascii="Times New Roman" w:hAnsi="Times New Roman" w:cs="Times New Roman"/>
          <w:sz w:val="24"/>
          <w:szCs w:val="24"/>
        </w:rPr>
        <w:t>6</w:t>
      </w:r>
      <w:r w:rsidRPr="007E7DCF">
        <w:rPr>
          <w:rFonts w:ascii="Times New Roman" w:hAnsi="Times New Roman" w:cs="Times New Roman"/>
          <w:sz w:val="24"/>
          <w:szCs w:val="24"/>
        </w:rPr>
        <w:t xml:space="preserve"> lappusēm;</w:t>
      </w:r>
    </w:p>
    <w:p w14:paraId="4FF3E34B" w14:textId="75EBF0C8" w:rsidR="00E521C2" w:rsidRPr="00734A2E" w:rsidRDefault="00E521C2" w:rsidP="00E521C2">
      <w:pPr>
        <w:ind w:left="1560" w:hanging="1276"/>
        <w:rPr>
          <w:rFonts w:ascii="Times New Roman" w:hAnsi="Times New Roman" w:cs="Times New Roman"/>
          <w:sz w:val="24"/>
          <w:szCs w:val="24"/>
        </w:rPr>
      </w:pPr>
      <w:r w:rsidRPr="00734A2E">
        <w:rPr>
          <w:rFonts w:ascii="Times New Roman" w:hAnsi="Times New Roman" w:cs="Times New Roman"/>
          <w:sz w:val="24"/>
          <w:szCs w:val="24"/>
        </w:rPr>
        <w:t xml:space="preserve">3.pielikums. Projektu iesniegumu vērtēšanas kritēriji uz </w:t>
      </w:r>
      <w:r w:rsidR="00720CA5" w:rsidRPr="007E7DCF">
        <w:rPr>
          <w:rFonts w:ascii="Times New Roman" w:hAnsi="Times New Roman" w:cs="Times New Roman"/>
          <w:sz w:val="24"/>
          <w:szCs w:val="24"/>
        </w:rPr>
        <w:t>4</w:t>
      </w:r>
      <w:r w:rsidRPr="007E7DCF">
        <w:rPr>
          <w:rFonts w:ascii="Times New Roman" w:hAnsi="Times New Roman" w:cs="Times New Roman"/>
          <w:sz w:val="24"/>
          <w:szCs w:val="24"/>
        </w:rPr>
        <w:t xml:space="preserve"> lappusēm;</w:t>
      </w:r>
    </w:p>
    <w:p w14:paraId="5A638E02" w14:textId="07F5D89D" w:rsidR="00E521C2" w:rsidRPr="00734A2E" w:rsidRDefault="00E521C2" w:rsidP="00E521C2">
      <w:pPr>
        <w:ind w:left="1560" w:hanging="1276"/>
        <w:rPr>
          <w:rFonts w:ascii="Times New Roman" w:hAnsi="Times New Roman" w:cs="Times New Roman"/>
          <w:sz w:val="24"/>
          <w:szCs w:val="24"/>
        </w:rPr>
      </w:pPr>
      <w:r w:rsidRPr="00734A2E">
        <w:rPr>
          <w:rFonts w:ascii="Times New Roman" w:hAnsi="Times New Roman" w:cs="Times New Roman"/>
          <w:sz w:val="24"/>
          <w:szCs w:val="24"/>
        </w:rPr>
        <w:t xml:space="preserve">4.pielikums. </w:t>
      </w:r>
      <w:r w:rsidRPr="00734A2E">
        <w:rPr>
          <w:rFonts w:ascii="Times New Roman" w:eastAsia="Times New Roman" w:hAnsi="Times New Roman" w:cs="Times New Roman"/>
          <w:sz w:val="24"/>
          <w:szCs w:val="24"/>
          <w:lang w:eastAsia="lv-LV"/>
        </w:rPr>
        <w:t xml:space="preserve">Projektu iesniegumu vērtēšanas kritēriju piemērošanas metodika uz                 </w:t>
      </w:r>
      <w:r w:rsidR="00A10D34" w:rsidRPr="00A10D34">
        <w:rPr>
          <w:rFonts w:ascii="Times New Roman" w:eastAsia="Times New Roman" w:hAnsi="Times New Roman" w:cs="Times New Roman"/>
          <w:sz w:val="24"/>
          <w:szCs w:val="24"/>
          <w:lang w:eastAsia="lv-LV"/>
        </w:rPr>
        <w:t>20</w:t>
      </w:r>
      <w:r w:rsidR="005F08D3" w:rsidRPr="00A10D34">
        <w:rPr>
          <w:rFonts w:ascii="Times New Roman" w:eastAsia="Times New Roman" w:hAnsi="Times New Roman" w:cs="Times New Roman"/>
          <w:sz w:val="24"/>
          <w:szCs w:val="24"/>
          <w:lang w:eastAsia="lv-LV"/>
        </w:rPr>
        <w:t xml:space="preserve"> </w:t>
      </w:r>
      <w:r w:rsidRPr="00A10D34">
        <w:rPr>
          <w:rFonts w:ascii="Times New Roman" w:eastAsia="Times New Roman" w:hAnsi="Times New Roman" w:cs="Times New Roman"/>
          <w:sz w:val="24"/>
          <w:szCs w:val="24"/>
          <w:lang w:eastAsia="lv-LV"/>
        </w:rPr>
        <w:t xml:space="preserve"> </w:t>
      </w:r>
      <w:r w:rsidRPr="00A10D34">
        <w:rPr>
          <w:rFonts w:ascii="Times New Roman" w:hAnsi="Times New Roman" w:cs="Times New Roman"/>
          <w:sz w:val="24"/>
          <w:szCs w:val="24"/>
        </w:rPr>
        <w:t>lappusēm;</w:t>
      </w:r>
    </w:p>
    <w:p w14:paraId="384BD3CB" w14:textId="27196BA6" w:rsidR="00E521C2" w:rsidRPr="00734A2E" w:rsidRDefault="00E521C2" w:rsidP="00E521C2">
      <w:pPr>
        <w:ind w:left="1560" w:hanging="1276"/>
        <w:rPr>
          <w:rFonts w:ascii="Times New Roman" w:eastAsia="Times New Roman" w:hAnsi="Times New Roman" w:cs="Times New Roman"/>
          <w:sz w:val="24"/>
          <w:szCs w:val="24"/>
          <w:lang w:eastAsia="lv-LV"/>
        </w:rPr>
      </w:pPr>
      <w:r w:rsidRPr="00734A2E">
        <w:rPr>
          <w:rFonts w:ascii="Times New Roman" w:eastAsia="Times New Roman" w:hAnsi="Times New Roman" w:cs="Times New Roman"/>
          <w:sz w:val="24"/>
          <w:szCs w:val="24"/>
          <w:lang w:eastAsia="lv-LV"/>
        </w:rPr>
        <w:t xml:space="preserve">5.pielikums.  Līguma par projekta īstenošanu projekts </w:t>
      </w:r>
      <w:r w:rsidRPr="00A10D34">
        <w:rPr>
          <w:rFonts w:ascii="Times New Roman" w:eastAsia="Times New Roman" w:hAnsi="Times New Roman" w:cs="Times New Roman"/>
          <w:sz w:val="24"/>
          <w:szCs w:val="24"/>
          <w:lang w:eastAsia="lv-LV"/>
        </w:rPr>
        <w:t xml:space="preserve">uz </w:t>
      </w:r>
      <w:r w:rsidR="00720CA5" w:rsidRPr="00A10D34">
        <w:rPr>
          <w:rFonts w:ascii="Times New Roman" w:hAnsi="Times New Roman" w:cs="Times New Roman"/>
          <w:sz w:val="24"/>
          <w:szCs w:val="24"/>
        </w:rPr>
        <w:t>14</w:t>
      </w:r>
      <w:r w:rsidRPr="00A10D34">
        <w:rPr>
          <w:rFonts w:ascii="Times New Roman" w:hAnsi="Times New Roman" w:cs="Times New Roman"/>
          <w:sz w:val="24"/>
          <w:szCs w:val="24"/>
        </w:rPr>
        <w:t xml:space="preserve"> lappusēm;</w:t>
      </w:r>
    </w:p>
    <w:p w14:paraId="5008F042" w14:textId="601D0319" w:rsidR="00E521C2" w:rsidRPr="00A35C46" w:rsidRDefault="00E521C2" w:rsidP="00E521C2">
      <w:pPr>
        <w:ind w:left="1560" w:hanging="1276"/>
        <w:rPr>
          <w:rFonts w:ascii="Times New Roman" w:eastAsia="Times New Roman" w:hAnsi="Times New Roman" w:cs="Times New Roman"/>
          <w:sz w:val="24"/>
          <w:szCs w:val="24"/>
          <w:lang w:eastAsia="lv-LV"/>
        </w:rPr>
      </w:pPr>
      <w:r w:rsidRPr="00734A2E">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iekļaušanas projekta iesnieguma veidlapā metodika </w:t>
      </w:r>
      <w:r w:rsidR="00831959" w:rsidRPr="00A10D34">
        <w:rPr>
          <w:rFonts w:ascii="Times New Roman" w:eastAsia="Times New Roman" w:hAnsi="Times New Roman" w:cs="Times New Roman"/>
          <w:sz w:val="24"/>
          <w:szCs w:val="24"/>
          <w:lang w:eastAsia="lv-LV"/>
        </w:rPr>
        <w:t xml:space="preserve">uz </w:t>
      </w:r>
      <w:r w:rsidR="003B23A3" w:rsidRPr="00A10D34">
        <w:rPr>
          <w:rFonts w:ascii="Times New Roman" w:eastAsia="Times New Roman" w:hAnsi="Times New Roman" w:cs="Times New Roman"/>
          <w:sz w:val="24"/>
          <w:szCs w:val="24"/>
          <w:lang w:eastAsia="lv-LV"/>
        </w:rPr>
        <w:t>28</w:t>
      </w:r>
      <w:r w:rsidR="00AF60D3" w:rsidRPr="00A10D34">
        <w:rPr>
          <w:rFonts w:ascii="Times New Roman" w:eastAsia="Times New Roman" w:hAnsi="Times New Roman" w:cs="Times New Roman"/>
          <w:sz w:val="24"/>
          <w:szCs w:val="24"/>
          <w:lang w:eastAsia="lv-LV"/>
        </w:rPr>
        <w:t xml:space="preserve"> </w:t>
      </w:r>
      <w:r w:rsidRPr="00A10D34">
        <w:rPr>
          <w:rFonts w:ascii="Times New Roman" w:eastAsia="Times New Roman" w:hAnsi="Times New Roman" w:cs="Times New Roman"/>
          <w:sz w:val="24"/>
          <w:szCs w:val="24"/>
          <w:lang w:eastAsia="lv-LV"/>
        </w:rPr>
        <w:t>lappusēm</w:t>
      </w:r>
      <w:r w:rsidR="00716B33" w:rsidRPr="00A10D34">
        <w:rPr>
          <w:rFonts w:ascii="Times New Roman" w:eastAsia="Times New Roman" w:hAnsi="Times New Roman" w:cs="Times New Roman"/>
          <w:sz w:val="24"/>
          <w:szCs w:val="24"/>
          <w:lang w:eastAsia="lv-LV"/>
        </w:rPr>
        <w:t>.</w:t>
      </w:r>
    </w:p>
    <w:p w14:paraId="01F5E1D5" w14:textId="282E9DE1" w:rsidR="00E521C2" w:rsidRDefault="00E521C2" w:rsidP="00E521C2">
      <w:pPr>
        <w:spacing w:before="0" w:after="0"/>
        <w:ind w:left="0" w:firstLine="0"/>
        <w:rPr>
          <w:rFonts w:ascii="Times New Roman" w:eastAsia="Times New Roman" w:hAnsi="Times New Roman" w:cs="Times New Roman"/>
          <w:sz w:val="20"/>
          <w:szCs w:val="20"/>
          <w:lang w:eastAsia="lv-LV"/>
        </w:rPr>
      </w:pPr>
    </w:p>
    <w:p w14:paraId="1F6B9602" w14:textId="7D669953" w:rsidR="009F2B83" w:rsidRDefault="009F2B83" w:rsidP="00E521C2">
      <w:pPr>
        <w:spacing w:before="0" w:after="0"/>
        <w:ind w:left="0" w:firstLine="0"/>
        <w:rPr>
          <w:rFonts w:ascii="Times New Roman" w:eastAsia="Times New Roman" w:hAnsi="Times New Roman" w:cs="Times New Roman"/>
          <w:sz w:val="20"/>
          <w:szCs w:val="20"/>
          <w:lang w:eastAsia="lv-LV"/>
        </w:rPr>
      </w:pPr>
    </w:p>
    <w:p w14:paraId="30E59BAC" w14:textId="77777777" w:rsidR="009F2B83" w:rsidRPr="008C0306" w:rsidRDefault="009F2B83" w:rsidP="00E521C2">
      <w:pPr>
        <w:spacing w:before="0" w:after="0"/>
        <w:ind w:left="0" w:firstLine="0"/>
        <w:rPr>
          <w:rFonts w:ascii="Times New Roman" w:eastAsia="Times New Roman" w:hAnsi="Times New Roman" w:cs="Times New Roman"/>
          <w:sz w:val="20"/>
          <w:szCs w:val="20"/>
          <w:lang w:eastAsia="lv-LV"/>
        </w:rPr>
      </w:pPr>
    </w:p>
    <w:sectPr w:rsidR="009F2B83" w:rsidRPr="008C0306" w:rsidSect="003C046A">
      <w:headerReference w:type="default" r:id="rId19"/>
      <w:footerReference w:type="default" r:id="rId20"/>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6E81" w14:textId="77777777" w:rsidR="00EE332B" w:rsidRDefault="00EE332B">
      <w:pPr>
        <w:spacing w:after="0"/>
      </w:pPr>
      <w:r>
        <w:separator/>
      </w:r>
    </w:p>
  </w:endnote>
  <w:endnote w:type="continuationSeparator" w:id="0">
    <w:p w14:paraId="28C39350" w14:textId="77777777" w:rsidR="00EE332B" w:rsidRDefault="00EE332B">
      <w:pPr>
        <w:spacing w:after="0"/>
      </w:pPr>
      <w:r>
        <w:continuationSeparator/>
      </w:r>
    </w:p>
  </w:endnote>
  <w:endnote w:type="continuationNotice" w:id="1">
    <w:p w14:paraId="318DC0F1" w14:textId="77777777" w:rsidR="00EE332B" w:rsidRDefault="00EE332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66247"/>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307B4E">
          <w:rPr>
            <w:noProof/>
          </w:rPr>
          <w:t>12</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F0DE" w14:textId="77777777" w:rsidR="00EE332B" w:rsidRDefault="00EE332B" w:rsidP="00F25516">
      <w:pPr>
        <w:spacing w:after="0"/>
      </w:pPr>
      <w:r>
        <w:separator/>
      </w:r>
    </w:p>
  </w:footnote>
  <w:footnote w:type="continuationSeparator" w:id="0">
    <w:p w14:paraId="6E23DACD" w14:textId="77777777" w:rsidR="00EE332B" w:rsidRDefault="00EE332B" w:rsidP="00F25516">
      <w:pPr>
        <w:spacing w:after="0"/>
      </w:pPr>
      <w:r>
        <w:continuationSeparator/>
      </w:r>
    </w:p>
  </w:footnote>
  <w:footnote w:type="continuationNotice" w:id="1">
    <w:p w14:paraId="10177919" w14:textId="77777777" w:rsidR="00EE332B" w:rsidRDefault="00EE332B"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AA20C4"/>
    <w:multiLevelType w:val="hybridMultilevel"/>
    <w:tmpl w:val="6194F306"/>
    <w:lvl w:ilvl="0" w:tplc="422E69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2"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72C15C3"/>
    <w:multiLevelType w:val="multilevel"/>
    <w:tmpl w:val="F6B061E0"/>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CD7B37"/>
    <w:multiLevelType w:val="multilevel"/>
    <w:tmpl w:val="5CC0B0F2"/>
    <w:lvl w:ilvl="0">
      <w:start w:val="34"/>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4" w15:restartNumberingAfterBreak="0">
    <w:nsid w:val="53C0370E"/>
    <w:multiLevelType w:val="multilevel"/>
    <w:tmpl w:val="D4C2C2C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7961B2"/>
    <w:multiLevelType w:val="multilevel"/>
    <w:tmpl w:val="0426001F"/>
    <w:numStyleLink w:val="Style4"/>
  </w:abstractNum>
  <w:abstractNum w:abstractNumId="27"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30"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31"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33"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794358C4"/>
    <w:multiLevelType w:val="multilevel"/>
    <w:tmpl w:val="157C79B8"/>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7"/>
  </w:num>
  <w:num w:numId="3">
    <w:abstractNumId w:val="19"/>
  </w:num>
  <w:num w:numId="4">
    <w:abstractNumId w:val="12"/>
  </w:num>
  <w:num w:numId="5">
    <w:abstractNumId w:val="1"/>
  </w:num>
  <w:num w:numId="6">
    <w:abstractNumId w:val="29"/>
  </w:num>
  <w:num w:numId="7">
    <w:abstractNumId w:val="23"/>
  </w:num>
  <w:num w:numId="8">
    <w:abstractNumId w:val="7"/>
  </w:num>
  <w:num w:numId="9">
    <w:abstractNumId w:val="30"/>
  </w:num>
  <w:num w:numId="10">
    <w:abstractNumId w:val="9"/>
  </w:num>
  <w:num w:numId="11">
    <w:abstractNumId w:val="26"/>
  </w:num>
  <w:num w:numId="12">
    <w:abstractNumId w:val="2"/>
  </w:num>
  <w:num w:numId="13">
    <w:abstractNumId w:val="3"/>
  </w:num>
  <w:num w:numId="14">
    <w:abstractNumId w:val="20"/>
  </w:num>
  <w:num w:numId="15">
    <w:abstractNumId w:val="15"/>
  </w:num>
  <w:num w:numId="16">
    <w:abstractNumId w:val="18"/>
  </w:num>
  <w:num w:numId="17">
    <w:abstractNumId w:val="22"/>
  </w:num>
  <w:num w:numId="18">
    <w:abstractNumId w:val="24"/>
  </w:num>
  <w:num w:numId="19">
    <w:abstractNumId w:val="4"/>
  </w:num>
  <w:num w:numId="20">
    <w:abstractNumId w:val="27"/>
  </w:num>
  <w:num w:numId="21">
    <w:abstractNumId w:val="34"/>
  </w:num>
  <w:num w:numId="22">
    <w:abstractNumId w:val="8"/>
  </w:num>
  <w:num w:numId="23">
    <w:abstractNumId w:val="6"/>
  </w:num>
  <w:num w:numId="24">
    <w:abstractNumId w:val="25"/>
  </w:num>
  <w:num w:numId="25">
    <w:abstractNumId w:val="11"/>
  </w:num>
  <w:num w:numId="26">
    <w:abstractNumId w:val="31"/>
  </w:num>
  <w:num w:numId="27">
    <w:abstractNumId w:val="13"/>
  </w:num>
  <w:num w:numId="28">
    <w:abstractNumId w:val="28"/>
  </w:num>
  <w:num w:numId="29">
    <w:abstractNumId w:val="0"/>
  </w:num>
  <w:num w:numId="30">
    <w:abstractNumId w:val="14"/>
  </w:num>
  <w:num w:numId="31">
    <w:abstractNumId w:val="33"/>
  </w:num>
  <w:num w:numId="32">
    <w:abstractNumId w:val="16"/>
  </w:num>
  <w:num w:numId="33">
    <w:abstractNumId w:val="21"/>
  </w:num>
  <w:num w:numId="34">
    <w:abstractNumId w:val="35"/>
  </w:num>
  <w:num w:numId="35">
    <w:abstractNumId w:val="32"/>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B01"/>
    <w:rsid w:val="00000C5D"/>
    <w:rsid w:val="0000219D"/>
    <w:rsid w:val="000023A6"/>
    <w:rsid w:val="0000246A"/>
    <w:rsid w:val="0000251C"/>
    <w:rsid w:val="000032A1"/>
    <w:rsid w:val="00003FBC"/>
    <w:rsid w:val="00004E9F"/>
    <w:rsid w:val="0000782E"/>
    <w:rsid w:val="000109CD"/>
    <w:rsid w:val="00011764"/>
    <w:rsid w:val="00012854"/>
    <w:rsid w:val="000132DD"/>
    <w:rsid w:val="000149BD"/>
    <w:rsid w:val="00015244"/>
    <w:rsid w:val="000156B3"/>
    <w:rsid w:val="00015B54"/>
    <w:rsid w:val="00015B92"/>
    <w:rsid w:val="00015E09"/>
    <w:rsid w:val="00015E4D"/>
    <w:rsid w:val="00017118"/>
    <w:rsid w:val="000203A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47BC8"/>
    <w:rsid w:val="00051445"/>
    <w:rsid w:val="00051815"/>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65127"/>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042F"/>
    <w:rsid w:val="0008126A"/>
    <w:rsid w:val="00081E54"/>
    <w:rsid w:val="0008203F"/>
    <w:rsid w:val="000841FB"/>
    <w:rsid w:val="00084B48"/>
    <w:rsid w:val="00084DCC"/>
    <w:rsid w:val="00086224"/>
    <w:rsid w:val="00086A51"/>
    <w:rsid w:val="00090039"/>
    <w:rsid w:val="000910DF"/>
    <w:rsid w:val="0009148D"/>
    <w:rsid w:val="000914C1"/>
    <w:rsid w:val="000917CE"/>
    <w:rsid w:val="00091864"/>
    <w:rsid w:val="00092804"/>
    <w:rsid w:val="00094852"/>
    <w:rsid w:val="00094A2D"/>
    <w:rsid w:val="0009522D"/>
    <w:rsid w:val="00095E32"/>
    <w:rsid w:val="00096018"/>
    <w:rsid w:val="000967CA"/>
    <w:rsid w:val="00097EF1"/>
    <w:rsid w:val="000A08CC"/>
    <w:rsid w:val="000A0BC7"/>
    <w:rsid w:val="000A4536"/>
    <w:rsid w:val="000A58F5"/>
    <w:rsid w:val="000A6640"/>
    <w:rsid w:val="000A6B93"/>
    <w:rsid w:val="000A6C21"/>
    <w:rsid w:val="000A76DC"/>
    <w:rsid w:val="000B02F4"/>
    <w:rsid w:val="000B16C8"/>
    <w:rsid w:val="000B2A04"/>
    <w:rsid w:val="000B4160"/>
    <w:rsid w:val="000B4CFC"/>
    <w:rsid w:val="000B646D"/>
    <w:rsid w:val="000B7448"/>
    <w:rsid w:val="000B7FF3"/>
    <w:rsid w:val="000C0E07"/>
    <w:rsid w:val="000C191A"/>
    <w:rsid w:val="000C1BCC"/>
    <w:rsid w:val="000C5BEF"/>
    <w:rsid w:val="000C6A60"/>
    <w:rsid w:val="000C7263"/>
    <w:rsid w:val="000C79A6"/>
    <w:rsid w:val="000D040B"/>
    <w:rsid w:val="000D1235"/>
    <w:rsid w:val="000D146D"/>
    <w:rsid w:val="000D177E"/>
    <w:rsid w:val="000D1BA9"/>
    <w:rsid w:val="000D282A"/>
    <w:rsid w:val="000D2CC8"/>
    <w:rsid w:val="000D3289"/>
    <w:rsid w:val="000D3D7B"/>
    <w:rsid w:val="000D476C"/>
    <w:rsid w:val="000D5DCC"/>
    <w:rsid w:val="000D70BF"/>
    <w:rsid w:val="000D7736"/>
    <w:rsid w:val="000D7C6F"/>
    <w:rsid w:val="000E26BB"/>
    <w:rsid w:val="000E2DB3"/>
    <w:rsid w:val="000E38A2"/>
    <w:rsid w:val="000E7033"/>
    <w:rsid w:val="000E71B7"/>
    <w:rsid w:val="000E740B"/>
    <w:rsid w:val="000E7D2A"/>
    <w:rsid w:val="000F07BB"/>
    <w:rsid w:val="000F0DB6"/>
    <w:rsid w:val="000F127E"/>
    <w:rsid w:val="000F28D3"/>
    <w:rsid w:val="000F3F81"/>
    <w:rsid w:val="000F42AD"/>
    <w:rsid w:val="000F5B39"/>
    <w:rsid w:val="000F7B58"/>
    <w:rsid w:val="000F7D48"/>
    <w:rsid w:val="0010419D"/>
    <w:rsid w:val="00104C8C"/>
    <w:rsid w:val="00105E5C"/>
    <w:rsid w:val="001069F8"/>
    <w:rsid w:val="0010714F"/>
    <w:rsid w:val="00107ABC"/>
    <w:rsid w:val="001133AA"/>
    <w:rsid w:val="001137F2"/>
    <w:rsid w:val="0011414F"/>
    <w:rsid w:val="001148C3"/>
    <w:rsid w:val="001149C7"/>
    <w:rsid w:val="00114B82"/>
    <w:rsid w:val="001150D2"/>
    <w:rsid w:val="0012116F"/>
    <w:rsid w:val="001215AE"/>
    <w:rsid w:val="001231F8"/>
    <w:rsid w:val="00123632"/>
    <w:rsid w:val="00125F6A"/>
    <w:rsid w:val="00127AC1"/>
    <w:rsid w:val="00130662"/>
    <w:rsid w:val="001306D9"/>
    <w:rsid w:val="001310C3"/>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00D"/>
    <w:rsid w:val="00150C27"/>
    <w:rsid w:val="00151EFA"/>
    <w:rsid w:val="0015258A"/>
    <w:rsid w:val="00152B7B"/>
    <w:rsid w:val="00152F67"/>
    <w:rsid w:val="00153290"/>
    <w:rsid w:val="0015394D"/>
    <w:rsid w:val="0015419C"/>
    <w:rsid w:val="00154AF5"/>
    <w:rsid w:val="00154DC6"/>
    <w:rsid w:val="00155F20"/>
    <w:rsid w:val="001562CE"/>
    <w:rsid w:val="00156AA0"/>
    <w:rsid w:val="00156EA0"/>
    <w:rsid w:val="00157E61"/>
    <w:rsid w:val="0016116B"/>
    <w:rsid w:val="00161469"/>
    <w:rsid w:val="00162F0A"/>
    <w:rsid w:val="001643F0"/>
    <w:rsid w:val="00165230"/>
    <w:rsid w:val="00166AB9"/>
    <w:rsid w:val="00167064"/>
    <w:rsid w:val="00167134"/>
    <w:rsid w:val="00167221"/>
    <w:rsid w:val="00167358"/>
    <w:rsid w:val="001707C5"/>
    <w:rsid w:val="00171860"/>
    <w:rsid w:val="001720DB"/>
    <w:rsid w:val="00173416"/>
    <w:rsid w:val="00173CD4"/>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2E3"/>
    <w:rsid w:val="001A2D98"/>
    <w:rsid w:val="001A3390"/>
    <w:rsid w:val="001B18C1"/>
    <w:rsid w:val="001B1945"/>
    <w:rsid w:val="001B2689"/>
    <w:rsid w:val="001B28A9"/>
    <w:rsid w:val="001B2C8B"/>
    <w:rsid w:val="001B2DE0"/>
    <w:rsid w:val="001B2EF7"/>
    <w:rsid w:val="001B3422"/>
    <w:rsid w:val="001B38AC"/>
    <w:rsid w:val="001B4F33"/>
    <w:rsid w:val="001B57D6"/>
    <w:rsid w:val="001B77E6"/>
    <w:rsid w:val="001B77E9"/>
    <w:rsid w:val="001C1A87"/>
    <w:rsid w:val="001C25D3"/>
    <w:rsid w:val="001C2BA7"/>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44BF"/>
    <w:rsid w:val="001E7424"/>
    <w:rsid w:val="001F02C0"/>
    <w:rsid w:val="001F20B5"/>
    <w:rsid w:val="001F3597"/>
    <w:rsid w:val="001F36CF"/>
    <w:rsid w:val="001F3903"/>
    <w:rsid w:val="001F3CE3"/>
    <w:rsid w:val="001F4729"/>
    <w:rsid w:val="001F4CBA"/>
    <w:rsid w:val="001F4E20"/>
    <w:rsid w:val="001F518A"/>
    <w:rsid w:val="001F587A"/>
    <w:rsid w:val="001F76E1"/>
    <w:rsid w:val="0020208A"/>
    <w:rsid w:val="0020412F"/>
    <w:rsid w:val="00204213"/>
    <w:rsid w:val="00204E40"/>
    <w:rsid w:val="002064F9"/>
    <w:rsid w:val="0020670F"/>
    <w:rsid w:val="00207091"/>
    <w:rsid w:val="00207652"/>
    <w:rsid w:val="002119D5"/>
    <w:rsid w:val="00211EB0"/>
    <w:rsid w:val="00212004"/>
    <w:rsid w:val="0021269A"/>
    <w:rsid w:val="00212D4B"/>
    <w:rsid w:val="002134FC"/>
    <w:rsid w:val="002150E4"/>
    <w:rsid w:val="00215203"/>
    <w:rsid w:val="002154A9"/>
    <w:rsid w:val="00215BE8"/>
    <w:rsid w:val="002163D5"/>
    <w:rsid w:val="002172B1"/>
    <w:rsid w:val="002215DA"/>
    <w:rsid w:val="00224208"/>
    <w:rsid w:val="00225594"/>
    <w:rsid w:val="00225899"/>
    <w:rsid w:val="00225AF4"/>
    <w:rsid w:val="0022622C"/>
    <w:rsid w:val="002274D6"/>
    <w:rsid w:val="00230055"/>
    <w:rsid w:val="00230300"/>
    <w:rsid w:val="002313C7"/>
    <w:rsid w:val="00231881"/>
    <w:rsid w:val="0023491B"/>
    <w:rsid w:val="00235618"/>
    <w:rsid w:val="002359B1"/>
    <w:rsid w:val="00237E7B"/>
    <w:rsid w:val="0024108B"/>
    <w:rsid w:val="002423CC"/>
    <w:rsid w:val="00242737"/>
    <w:rsid w:val="002428A3"/>
    <w:rsid w:val="00244E88"/>
    <w:rsid w:val="00244F57"/>
    <w:rsid w:val="00246158"/>
    <w:rsid w:val="002462CB"/>
    <w:rsid w:val="00247EE0"/>
    <w:rsid w:val="00250494"/>
    <w:rsid w:val="00250B8A"/>
    <w:rsid w:val="002510DC"/>
    <w:rsid w:val="002521FF"/>
    <w:rsid w:val="00254159"/>
    <w:rsid w:val="00254E27"/>
    <w:rsid w:val="00257603"/>
    <w:rsid w:val="002579F8"/>
    <w:rsid w:val="00257BEC"/>
    <w:rsid w:val="0026009B"/>
    <w:rsid w:val="002607BA"/>
    <w:rsid w:val="00261387"/>
    <w:rsid w:val="00262E76"/>
    <w:rsid w:val="002637A3"/>
    <w:rsid w:val="00263E13"/>
    <w:rsid w:val="00264C06"/>
    <w:rsid w:val="00264C51"/>
    <w:rsid w:val="0026560A"/>
    <w:rsid w:val="00265699"/>
    <w:rsid w:val="0026664A"/>
    <w:rsid w:val="0026795E"/>
    <w:rsid w:val="002705CD"/>
    <w:rsid w:val="002716EE"/>
    <w:rsid w:val="00274123"/>
    <w:rsid w:val="00274F59"/>
    <w:rsid w:val="00277321"/>
    <w:rsid w:val="0027767F"/>
    <w:rsid w:val="00277E59"/>
    <w:rsid w:val="00281ED6"/>
    <w:rsid w:val="00282730"/>
    <w:rsid w:val="00282F37"/>
    <w:rsid w:val="00283CBD"/>
    <w:rsid w:val="002850E9"/>
    <w:rsid w:val="002859F8"/>
    <w:rsid w:val="002866B0"/>
    <w:rsid w:val="00286B8C"/>
    <w:rsid w:val="00287997"/>
    <w:rsid w:val="00290A2A"/>
    <w:rsid w:val="00290F6D"/>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35CC"/>
    <w:rsid w:val="002B4B33"/>
    <w:rsid w:val="002B6295"/>
    <w:rsid w:val="002B67AC"/>
    <w:rsid w:val="002C05C3"/>
    <w:rsid w:val="002C16D3"/>
    <w:rsid w:val="002C18B4"/>
    <w:rsid w:val="002C18C8"/>
    <w:rsid w:val="002C2105"/>
    <w:rsid w:val="002C3591"/>
    <w:rsid w:val="002C3777"/>
    <w:rsid w:val="002C3879"/>
    <w:rsid w:val="002C5A79"/>
    <w:rsid w:val="002C60B4"/>
    <w:rsid w:val="002D1064"/>
    <w:rsid w:val="002D26E3"/>
    <w:rsid w:val="002D2FD3"/>
    <w:rsid w:val="002D37AC"/>
    <w:rsid w:val="002D39DF"/>
    <w:rsid w:val="002D4144"/>
    <w:rsid w:val="002D4BD8"/>
    <w:rsid w:val="002D580D"/>
    <w:rsid w:val="002D6BC9"/>
    <w:rsid w:val="002E2471"/>
    <w:rsid w:val="002E2502"/>
    <w:rsid w:val="002E2A99"/>
    <w:rsid w:val="002E48B1"/>
    <w:rsid w:val="002E594C"/>
    <w:rsid w:val="002E5CE7"/>
    <w:rsid w:val="002E65C2"/>
    <w:rsid w:val="002E6BCC"/>
    <w:rsid w:val="002E6CCF"/>
    <w:rsid w:val="002F1707"/>
    <w:rsid w:val="002F1885"/>
    <w:rsid w:val="002F3C5F"/>
    <w:rsid w:val="002F4E45"/>
    <w:rsid w:val="002F5965"/>
    <w:rsid w:val="002F63F5"/>
    <w:rsid w:val="002F6444"/>
    <w:rsid w:val="002F7CA2"/>
    <w:rsid w:val="003000A2"/>
    <w:rsid w:val="003008B1"/>
    <w:rsid w:val="00300CC6"/>
    <w:rsid w:val="0030261A"/>
    <w:rsid w:val="00302E9F"/>
    <w:rsid w:val="003033BC"/>
    <w:rsid w:val="0030483C"/>
    <w:rsid w:val="00305567"/>
    <w:rsid w:val="0030656B"/>
    <w:rsid w:val="00306E7F"/>
    <w:rsid w:val="00307B4E"/>
    <w:rsid w:val="00310170"/>
    <w:rsid w:val="00313F21"/>
    <w:rsid w:val="00314366"/>
    <w:rsid w:val="00314AA2"/>
    <w:rsid w:val="00314E10"/>
    <w:rsid w:val="0031540C"/>
    <w:rsid w:val="00315FDF"/>
    <w:rsid w:val="003160DA"/>
    <w:rsid w:val="0031699D"/>
    <w:rsid w:val="00316A97"/>
    <w:rsid w:val="00316BE8"/>
    <w:rsid w:val="00317356"/>
    <w:rsid w:val="003174E2"/>
    <w:rsid w:val="003175D4"/>
    <w:rsid w:val="00317F84"/>
    <w:rsid w:val="00320128"/>
    <w:rsid w:val="003201C4"/>
    <w:rsid w:val="003204C1"/>
    <w:rsid w:val="00320EA6"/>
    <w:rsid w:val="00320F68"/>
    <w:rsid w:val="00321077"/>
    <w:rsid w:val="0032123C"/>
    <w:rsid w:val="0032206E"/>
    <w:rsid w:val="003226F0"/>
    <w:rsid w:val="00324E42"/>
    <w:rsid w:val="003255B2"/>
    <w:rsid w:val="00326A26"/>
    <w:rsid w:val="00327824"/>
    <w:rsid w:val="003307BD"/>
    <w:rsid w:val="0033153B"/>
    <w:rsid w:val="00333109"/>
    <w:rsid w:val="00333D50"/>
    <w:rsid w:val="00334520"/>
    <w:rsid w:val="0033454C"/>
    <w:rsid w:val="00336005"/>
    <w:rsid w:val="00336389"/>
    <w:rsid w:val="003372EE"/>
    <w:rsid w:val="003373E5"/>
    <w:rsid w:val="00337C7B"/>
    <w:rsid w:val="003402C3"/>
    <w:rsid w:val="00341097"/>
    <w:rsid w:val="003416FF"/>
    <w:rsid w:val="00341C16"/>
    <w:rsid w:val="00342250"/>
    <w:rsid w:val="00342AD5"/>
    <w:rsid w:val="00342EE8"/>
    <w:rsid w:val="00344C0C"/>
    <w:rsid w:val="00344E47"/>
    <w:rsid w:val="0034555E"/>
    <w:rsid w:val="00345AFE"/>
    <w:rsid w:val="00346120"/>
    <w:rsid w:val="00350E7D"/>
    <w:rsid w:val="00350EBC"/>
    <w:rsid w:val="00353713"/>
    <w:rsid w:val="00354CCB"/>
    <w:rsid w:val="00355ADE"/>
    <w:rsid w:val="00355F4C"/>
    <w:rsid w:val="003561C2"/>
    <w:rsid w:val="003564B3"/>
    <w:rsid w:val="00356741"/>
    <w:rsid w:val="003573AD"/>
    <w:rsid w:val="00360C19"/>
    <w:rsid w:val="00360E0F"/>
    <w:rsid w:val="00361F71"/>
    <w:rsid w:val="003628BB"/>
    <w:rsid w:val="00362E9D"/>
    <w:rsid w:val="003632CC"/>
    <w:rsid w:val="003649AE"/>
    <w:rsid w:val="00364EDD"/>
    <w:rsid w:val="00364F6C"/>
    <w:rsid w:val="0036569C"/>
    <w:rsid w:val="003667D9"/>
    <w:rsid w:val="0037203A"/>
    <w:rsid w:val="00372FB8"/>
    <w:rsid w:val="0037439A"/>
    <w:rsid w:val="0037586E"/>
    <w:rsid w:val="003759A4"/>
    <w:rsid w:val="00375AF7"/>
    <w:rsid w:val="00377117"/>
    <w:rsid w:val="0037716D"/>
    <w:rsid w:val="003778D3"/>
    <w:rsid w:val="00380588"/>
    <w:rsid w:val="00380982"/>
    <w:rsid w:val="003809B8"/>
    <w:rsid w:val="003818B5"/>
    <w:rsid w:val="00383015"/>
    <w:rsid w:val="003830DE"/>
    <w:rsid w:val="00384684"/>
    <w:rsid w:val="00384FE0"/>
    <w:rsid w:val="003870B3"/>
    <w:rsid w:val="003877C8"/>
    <w:rsid w:val="00387B6F"/>
    <w:rsid w:val="0039289B"/>
    <w:rsid w:val="00393972"/>
    <w:rsid w:val="003947B6"/>
    <w:rsid w:val="00396831"/>
    <w:rsid w:val="00396FFE"/>
    <w:rsid w:val="003978AC"/>
    <w:rsid w:val="003A0169"/>
    <w:rsid w:val="003A0199"/>
    <w:rsid w:val="003A0394"/>
    <w:rsid w:val="003A0EBC"/>
    <w:rsid w:val="003A1BC4"/>
    <w:rsid w:val="003A3B93"/>
    <w:rsid w:val="003A432B"/>
    <w:rsid w:val="003A4FBD"/>
    <w:rsid w:val="003A501B"/>
    <w:rsid w:val="003A52C9"/>
    <w:rsid w:val="003A5C2A"/>
    <w:rsid w:val="003A6209"/>
    <w:rsid w:val="003A6982"/>
    <w:rsid w:val="003A6991"/>
    <w:rsid w:val="003A6F0C"/>
    <w:rsid w:val="003B0812"/>
    <w:rsid w:val="003B099F"/>
    <w:rsid w:val="003B0D9A"/>
    <w:rsid w:val="003B1017"/>
    <w:rsid w:val="003B1AE3"/>
    <w:rsid w:val="003B22D1"/>
    <w:rsid w:val="003B23A3"/>
    <w:rsid w:val="003B46EA"/>
    <w:rsid w:val="003B4913"/>
    <w:rsid w:val="003B570A"/>
    <w:rsid w:val="003B7399"/>
    <w:rsid w:val="003C046A"/>
    <w:rsid w:val="003C0F90"/>
    <w:rsid w:val="003C2E47"/>
    <w:rsid w:val="003C3CE9"/>
    <w:rsid w:val="003C42C3"/>
    <w:rsid w:val="003C42F0"/>
    <w:rsid w:val="003C78DC"/>
    <w:rsid w:val="003C7C80"/>
    <w:rsid w:val="003C7DD0"/>
    <w:rsid w:val="003D03B5"/>
    <w:rsid w:val="003D1CCA"/>
    <w:rsid w:val="003D2021"/>
    <w:rsid w:val="003D2F9A"/>
    <w:rsid w:val="003D3E38"/>
    <w:rsid w:val="003D4091"/>
    <w:rsid w:val="003D41FE"/>
    <w:rsid w:val="003D4725"/>
    <w:rsid w:val="003D577E"/>
    <w:rsid w:val="003D5916"/>
    <w:rsid w:val="003D7034"/>
    <w:rsid w:val="003D74EC"/>
    <w:rsid w:val="003D78BB"/>
    <w:rsid w:val="003D79FD"/>
    <w:rsid w:val="003D7C86"/>
    <w:rsid w:val="003E0132"/>
    <w:rsid w:val="003E0F25"/>
    <w:rsid w:val="003E0F47"/>
    <w:rsid w:val="003E47AA"/>
    <w:rsid w:val="003E4A41"/>
    <w:rsid w:val="003E54CC"/>
    <w:rsid w:val="003F010B"/>
    <w:rsid w:val="003F1734"/>
    <w:rsid w:val="003F1C3C"/>
    <w:rsid w:val="003F2635"/>
    <w:rsid w:val="003F2B2B"/>
    <w:rsid w:val="003F3809"/>
    <w:rsid w:val="003F38D8"/>
    <w:rsid w:val="003F463D"/>
    <w:rsid w:val="003F4B13"/>
    <w:rsid w:val="003F63A7"/>
    <w:rsid w:val="003F6E3F"/>
    <w:rsid w:val="003F7774"/>
    <w:rsid w:val="003F7ED7"/>
    <w:rsid w:val="0040006D"/>
    <w:rsid w:val="00400399"/>
    <w:rsid w:val="0040085E"/>
    <w:rsid w:val="00401EC8"/>
    <w:rsid w:val="00403355"/>
    <w:rsid w:val="00405235"/>
    <w:rsid w:val="00407EBB"/>
    <w:rsid w:val="004101F8"/>
    <w:rsid w:val="004105F5"/>
    <w:rsid w:val="00410AE1"/>
    <w:rsid w:val="00410C68"/>
    <w:rsid w:val="004113B3"/>
    <w:rsid w:val="00411490"/>
    <w:rsid w:val="00412D68"/>
    <w:rsid w:val="00412DB5"/>
    <w:rsid w:val="00413905"/>
    <w:rsid w:val="00413CB0"/>
    <w:rsid w:val="00415305"/>
    <w:rsid w:val="00415DF5"/>
    <w:rsid w:val="00417B94"/>
    <w:rsid w:val="00422E4D"/>
    <w:rsid w:val="0042371D"/>
    <w:rsid w:val="00424049"/>
    <w:rsid w:val="00424481"/>
    <w:rsid w:val="00424D56"/>
    <w:rsid w:val="0042535F"/>
    <w:rsid w:val="00425ABD"/>
    <w:rsid w:val="00425EA9"/>
    <w:rsid w:val="00426550"/>
    <w:rsid w:val="0042748D"/>
    <w:rsid w:val="00430C2C"/>
    <w:rsid w:val="00433BBC"/>
    <w:rsid w:val="0043459A"/>
    <w:rsid w:val="0043465C"/>
    <w:rsid w:val="00434C66"/>
    <w:rsid w:val="00435889"/>
    <w:rsid w:val="00435A2C"/>
    <w:rsid w:val="00435CA2"/>
    <w:rsid w:val="00436ED0"/>
    <w:rsid w:val="0043778E"/>
    <w:rsid w:val="0044095C"/>
    <w:rsid w:val="004409D3"/>
    <w:rsid w:val="0044271E"/>
    <w:rsid w:val="0044297F"/>
    <w:rsid w:val="00443420"/>
    <w:rsid w:val="00444265"/>
    <w:rsid w:val="0044436C"/>
    <w:rsid w:val="0044444C"/>
    <w:rsid w:val="00444B81"/>
    <w:rsid w:val="0044562D"/>
    <w:rsid w:val="004461C7"/>
    <w:rsid w:val="00446954"/>
    <w:rsid w:val="004469DA"/>
    <w:rsid w:val="00446CC4"/>
    <w:rsid w:val="00451A36"/>
    <w:rsid w:val="00453235"/>
    <w:rsid w:val="00453FE0"/>
    <w:rsid w:val="00454006"/>
    <w:rsid w:val="00455529"/>
    <w:rsid w:val="00455D92"/>
    <w:rsid w:val="00456DC1"/>
    <w:rsid w:val="00457C96"/>
    <w:rsid w:val="004605D5"/>
    <w:rsid w:val="0046166F"/>
    <w:rsid w:val="00461C89"/>
    <w:rsid w:val="004662E0"/>
    <w:rsid w:val="00466AA1"/>
    <w:rsid w:val="00467556"/>
    <w:rsid w:val="00467970"/>
    <w:rsid w:val="004706E8"/>
    <w:rsid w:val="00470818"/>
    <w:rsid w:val="0047097B"/>
    <w:rsid w:val="004728F3"/>
    <w:rsid w:val="00472E81"/>
    <w:rsid w:val="00473378"/>
    <w:rsid w:val="004738F1"/>
    <w:rsid w:val="00473DB1"/>
    <w:rsid w:val="00474EC7"/>
    <w:rsid w:val="00475FF9"/>
    <w:rsid w:val="0047692B"/>
    <w:rsid w:val="00482C98"/>
    <w:rsid w:val="00482CCF"/>
    <w:rsid w:val="00484753"/>
    <w:rsid w:val="00485091"/>
    <w:rsid w:val="0048743B"/>
    <w:rsid w:val="0049120C"/>
    <w:rsid w:val="00492A99"/>
    <w:rsid w:val="00493849"/>
    <w:rsid w:val="00494350"/>
    <w:rsid w:val="004949E8"/>
    <w:rsid w:val="004960A9"/>
    <w:rsid w:val="004960CA"/>
    <w:rsid w:val="00497048"/>
    <w:rsid w:val="0049771C"/>
    <w:rsid w:val="004A1291"/>
    <w:rsid w:val="004A187D"/>
    <w:rsid w:val="004A19AD"/>
    <w:rsid w:val="004A3B57"/>
    <w:rsid w:val="004A3EAA"/>
    <w:rsid w:val="004A4B09"/>
    <w:rsid w:val="004A681B"/>
    <w:rsid w:val="004A764E"/>
    <w:rsid w:val="004A7E24"/>
    <w:rsid w:val="004B0E44"/>
    <w:rsid w:val="004B1D9C"/>
    <w:rsid w:val="004B1E14"/>
    <w:rsid w:val="004B20FA"/>
    <w:rsid w:val="004B2C1B"/>
    <w:rsid w:val="004B39BA"/>
    <w:rsid w:val="004B56A5"/>
    <w:rsid w:val="004B659E"/>
    <w:rsid w:val="004B788C"/>
    <w:rsid w:val="004B79A6"/>
    <w:rsid w:val="004B7D83"/>
    <w:rsid w:val="004C1CC5"/>
    <w:rsid w:val="004C2582"/>
    <w:rsid w:val="004C28E6"/>
    <w:rsid w:val="004C5700"/>
    <w:rsid w:val="004C5E4E"/>
    <w:rsid w:val="004C7404"/>
    <w:rsid w:val="004D033B"/>
    <w:rsid w:val="004D1DAD"/>
    <w:rsid w:val="004D439A"/>
    <w:rsid w:val="004D45A8"/>
    <w:rsid w:val="004D46FF"/>
    <w:rsid w:val="004D4EB5"/>
    <w:rsid w:val="004D5E3C"/>
    <w:rsid w:val="004D6C1B"/>
    <w:rsid w:val="004D72E9"/>
    <w:rsid w:val="004D798F"/>
    <w:rsid w:val="004D7AF0"/>
    <w:rsid w:val="004E0922"/>
    <w:rsid w:val="004E10E2"/>
    <w:rsid w:val="004E13FE"/>
    <w:rsid w:val="004E2F12"/>
    <w:rsid w:val="004E3E56"/>
    <w:rsid w:val="004E402D"/>
    <w:rsid w:val="004E7038"/>
    <w:rsid w:val="004E7ED1"/>
    <w:rsid w:val="004F015B"/>
    <w:rsid w:val="004F061C"/>
    <w:rsid w:val="004F0D37"/>
    <w:rsid w:val="004F1B0A"/>
    <w:rsid w:val="004F1F0E"/>
    <w:rsid w:val="004F1F7C"/>
    <w:rsid w:val="004F367F"/>
    <w:rsid w:val="004F38C3"/>
    <w:rsid w:val="004F4B51"/>
    <w:rsid w:val="004F4EE9"/>
    <w:rsid w:val="004F61D7"/>
    <w:rsid w:val="004F645E"/>
    <w:rsid w:val="004F759B"/>
    <w:rsid w:val="005003F6"/>
    <w:rsid w:val="0050078A"/>
    <w:rsid w:val="00500DA3"/>
    <w:rsid w:val="00503F3C"/>
    <w:rsid w:val="00506153"/>
    <w:rsid w:val="00511DAB"/>
    <w:rsid w:val="00512868"/>
    <w:rsid w:val="005137D5"/>
    <w:rsid w:val="00513BCE"/>
    <w:rsid w:val="00513E5B"/>
    <w:rsid w:val="00513E6C"/>
    <w:rsid w:val="00514B06"/>
    <w:rsid w:val="00517D86"/>
    <w:rsid w:val="00517D93"/>
    <w:rsid w:val="00520DFD"/>
    <w:rsid w:val="0052180D"/>
    <w:rsid w:val="00522975"/>
    <w:rsid w:val="00522AF9"/>
    <w:rsid w:val="005243A0"/>
    <w:rsid w:val="00527F90"/>
    <w:rsid w:val="00531F24"/>
    <w:rsid w:val="00532A98"/>
    <w:rsid w:val="00533288"/>
    <w:rsid w:val="00533B8F"/>
    <w:rsid w:val="00533B9E"/>
    <w:rsid w:val="00533F50"/>
    <w:rsid w:val="00534FD3"/>
    <w:rsid w:val="00535A0A"/>
    <w:rsid w:val="00536FB2"/>
    <w:rsid w:val="00537F76"/>
    <w:rsid w:val="00542C5D"/>
    <w:rsid w:val="0054360F"/>
    <w:rsid w:val="00544682"/>
    <w:rsid w:val="00544CBC"/>
    <w:rsid w:val="00544E24"/>
    <w:rsid w:val="00546640"/>
    <w:rsid w:val="005475D1"/>
    <w:rsid w:val="0054776C"/>
    <w:rsid w:val="00547D4E"/>
    <w:rsid w:val="005504B5"/>
    <w:rsid w:val="00550B5F"/>
    <w:rsid w:val="005511FF"/>
    <w:rsid w:val="005526E4"/>
    <w:rsid w:val="005527C1"/>
    <w:rsid w:val="00553415"/>
    <w:rsid w:val="00557ABE"/>
    <w:rsid w:val="00561CBB"/>
    <w:rsid w:val="00562B2B"/>
    <w:rsid w:val="00563B9C"/>
    <w:rsid w:val="005651E9"/>
    <w:rsid w:val="00565296"/>
    <w:rsid w:val="00566A0C"/>
    <w:rsid w:val="00566FF8"/>
    <w:rsid w:val="00570332"/>
    <w:rsid w:val="00571483"/>
    <w:rsid w:val="00571759"/>
    <w:rsid w:val="00571CF0"/>
    <w:rsid w:val="0057212D"/>
    <w:rsid w:val="00574564"/>
    <w:rsid w:val="00576215"/>
    <w:rsid w:val="00576FB1"/>
    <w:rsid w:val="00577B7B"/>
    <w:rsid w:val="00577D70"/>
    <w:rsid w:val="005802D9"/>
    <w:rsid w:val="00580A5A"/>
    <w:rsid w:val="00581B8E"/>
    <w:rsid w:val="00581D1D"/>
    <w:rsid w:val="0058278B"/>
    <w:rsid w:val="00583265"/>
    <w:rsid w:val="00584128"/>
    <w:rsid w:val="00584F0B"/>
    <w:rsid w:val="00585BDF"/>
    <w:rsid w:val="00586587"/>
    <w:rsid w:val="00586819"/>
    <w:rsid w:val="00587D77"/>
    <w:rsid w:val="005907BA"/>
    <w:rsid w:val="005923B3"/>
    <w:rsid w:val="0059268A"/>
    <w:rsid w:val="0059449B"/>
    <w:rsid w:val="00595DE8"/>
    <w:rsid w:val="00597E1C"/>
    <w:rsid w:val="00597F2A"/>
    <w:rsid w:val="005A18ED"/>
    <w:rsid w:val="005A1C4D"/>
    <w:rsid w:val="005A2193"/>
    <w:rsid w:val="005A2297"/>
    <w:rsid w:val="005A22D6"/>
    <w:rsid w:val="005A2519"/>
    <w:rsid w:val="005A2566"/>
    <w:rsid w:val="005A2E79"/>
    <w:rsid w:val="005A332D"/>
    <w:rsid w:val="005A431B"/>
    <w:rsid w:val="005A451C"/>
    <w:rsid w:val="005A65DD"/>
    <w:rsid w:val="005B0831"/>
    <w:rsid w:val="005B19A3"/>
    <w:rsid w:val="005B2483"/>
    <w:rsid w:val="005B4DBA"/>
    <w:rsid w:val="005B523A"/>
    <w:rsid w:val="005B5A84"/>
    <w:rsid w:val="005B66F1"/>
    <w:rsid w:val="005C2085"/>
    <w:rsid w:val="005C34DD"/>
    <w:rsid w:val="005C39A4"/>
    <w:rsid w:val="005C4725"/>
    <w:rsid w:val="005C47BB"/>
    <w:rsid w:val="005C49E9"/>
    <w:rsid w:val="005C5A9C"/>
    <w:rsid w:val="005C770D"/>
    <w:rsid w:val="005D076D"/>
    <w:rsid w:val="005D0A76"/>
    <w:rsid w:val="005D2266"/>
    <w:rsid w:val="005D2DA3"/>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729"/>
    <w:rsid w:val="00607E8A"/>
    <w:rsid w:val="00610DCA"/>
    <w:rsid w:val="0061118D"/>
    <w:rsid w:val="006114ED"/>
    <w:rsid w:val="00611CAB"/>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656"/>
    <w:rsid w:val="00640805"/>
    <w:rsid w:val="00641B03"/>
    <w:rsid w:val="00641E56"/>
    <w:rsid w:val="006441FE"/>
    <w:rsid w:val="00645C5B"/>
    <w:rsid w:val="00646B02"/>
    <w:rsid w:val="0064721C"/>
    <w:rsid w:val="00647228"/>
    <w:rsid w:val="00647246"/>
    <w:rsid w:val="00651913"/>
    <w:rsid w:val="0065290D"/>
    <w:rsid w:val="00652B44"/>
    <w:rsid w:val="00652E2B"/>
    <w:rsid w:val="00653245"/>
    <w:rsid w:val="0065445B"/>
    <w:rsid w:val="006552C0"/>
    <w:rsid w:val="006560BE"/>
    <w:rsid w:val="00657232"/>
    <w:rsid w:val="0065734F"/>
    <w:rsid w:val="00662403"/>
    <w:rsid w:val="006636F9"/>
    <w:rsid w:val="00667C79"/>
    <w:rsid w:val="00667CF4"/>
    <w:rsid w:val="00667F60"/>
    <w:rsid w:val="006703DC"/>
    <w:rsid w:val="0067081E"/>
    <w:rsid w:val="006709BB"/>
    <w:rsid w:val="00671CC5"/>
    <w:rsid w:val="00675383"/>
    <w:rsid w:val="00675725"/>
    <w:rsid w:val="00676AF8"/>
    <w:rsid w:val="00677AD2"/>
    <w:rsid w:val="00680C49"/>
    <w:rsid w:val="00681CA8"/>
    <w:rsid w:val="00682096"/>
    <w:rsid w:val="006823DC"/>
    <w:rsid w:val="00682934"/>
    <w:rsid w:val="006841B8"/>
    <w:rsid w:val="00684204"/>
    <w:rsid w:val="006858AB"/>
    <w:rsid w:val="00692139"/>
    <w:rsid w:val="00693D22"/>
    <w:rsid w:val="00693D91"/>
    <w:rsid w:val="00693EE8"/>
    <w:rsid w:val="00694293"/>
    <w:rsid w:val="00695258"/>
    <w:rsid w:val="006974D7"/>
    <w:rsid w:val="00697AC7"/>
    <w:rsid w:val="006A0B96"/>
    <w:rsid w:val="006A33E3"/>
    <w:rsid w:val="006A41D7"/>
    <w:rsid w:val="006A4754"/>
    <w:rsid w:val="006A5889"/>
    <w:rsid w:val="006A5DCA"/>
    <w:rsid w:val="006A69E0"/>
    <w:rsid w:val="006A70BC"/>
    <w:rsid w:val="006A7EF2"/>
    <w:rsid w:val="006B2509"/>
    <w:rsid w:val="006B30A1"/>
    <w:rsid w:val="006B34ED"/>
    <w:rsid w:val="006B3B18"/>
    <w:rsid w:val="006B3B2D"/>
    <w:rsid w:val="006B51EF"/>
    <w:rsid w:val="006B57B7"/>
    <w:rsid w:val="006B59AE"/>
    <w:rsid w:val="006C0E75"/>
    <w:rsid w:val="006C0FAC"/>
    <w:rsid w:val="006C25CA"/>
    <w:rsid w:val="006C2A5A"/>
    <w:rsid w:val="006C346C"/>
    <w:rsid w:val="006C5C12"/>
    <w:rsid w:val="006C5E3C"/>
    <w:rsid w:val="006C602A"/>
    <w:rsid w:val="006C7E0F"/>
    <w:rsid w:val="006C7F90"/>
    <w:rsid w:val="006D0950"/>
    <w:rsid w:val="006D315A"/>
    <w:rsid w:val="006D377B"/>
    <w:rsid w:val="006D4D37"/>
    <w:rsid w:val="006D5E82"/>
    <w:rsid w:val="006D628E"/>
    <w:rsid w:val="006D6743"/>
    <w:rsid w:val="006D6E7E"/>
    <w:rsid w:val="006D7DB4"/>
    <w:rsid w:val="006E1557"/>
    <w:rsid w:val="006E1F8A"/>
    <w:rsid w:val="006E2365"/>
    <w:rsid w:val="006E3507"/>
    <w:rsid w:val="006E476F"/>
    <w:rsid w:val="006E689A"/>
    <w:rsid w:val="006E71F6"/>
    <w:rsid w:val="006E7743"/>
    <w:rsid w:val="006F0522"/>
    <w:rsid w:val="006F28FE"/>
    <w:rsid w:val="006F2964"/>
    <w:rsid w:val="006F3823"/>
    <w:rsid w:val="006F6DD2"/>
    <w:rsid w:val="006F7692"/>
    <w:rsid w:val="006F78E7"/>
    <w:rsid w:val="0070092E"/>
    <w:rsid w:val="00700F0A"/>
    <w:rsid w:val="00701CB3"/>
    <w:rsid w:val="00702870"/>
    <w:rsid w:val="00702F3D"/>
    <w:rsid w:val="00711694"/>
    <w:rsid w:val="00711A35"/>
    <w:rsid w:val="00712242"/>
    <w:rsid w:val="00714B4E"/>
    <w:rsid w:val="00716B33"/>
    <w:rsid w:val="0071774A"/>
    <w:rsid w:val="007208FD"/>
    <w:rsid w:val="00720CA5"/>
    <w:rsid w:val="0072213C"/>
    <w:rsid w:val="00723205"/>
    <w:rsid w:val="0072341A"/>
    <w:rsid w:val="00723560"/>
    <w:rsid w:val="00724763"/>
    <w:rsid w:val="00724CE8"/>
    <w:rsid w:val="00725C62"/>
    <w:rsid w:val="007302AC"/>
    <w:rsid w:val="00730FE9"/>
    <w:rsid w:val="00732275"/>
    <w:rsid w:val="00732329"/>
    <w:rsid w:val="0073322D"/>
    <w:rsid w:val="0073458D"/>
    <w:rsid w:val="00734625"/>
    <w:rsid w:val="00734667"/>
    <w:rsid w:val="00734A2E"/>
    <w:rsid w:val="00734D16"/>
    <w:rsid w:val="007361E1"/>
    <w:rsid w:val="00736DF1"/>
    <w:rsid w:val="00740F71"/>
    <w:rsid w:val="00742043"/>
    <w:rsid w:val="00743480"/>
    <w:rsid w:val="00743768"/>
    <w:rsid w:val="00744FF4"/>
    <w:rsid w:val="007454FE"/>
    <w:rsid w:val="00746A32"/>
    <w:rsid w:val="007470A2"/>
    <w:rsid w:val="00747CD7"/>
    <w:rsid w:val="00751F3C"/>
    <w:rsid w:val="00752CCD"/>
    <w:rsid w:val="00754D0E"/>
    <w:rsid w:val="007552E4"/>
    <w:rsid w:val="007560D7"/>
    <w:rsid w:val="0075637E"/>
    <w:rsid w:val="00756434"/>
    <w:rsid w:val="007565EA"/>
    <w:rsid w:val="00756CF1"/>
    <w:rsid w:val="0075706C"/>
    <w:rsid w:val="00760171"/>
    <w:rsid w:val="00760189"/>
    <w:rsid w:val="007607E5"/>
    <w:rsid w:val="00760B8C"/>
    <w:rsid w:val="00761517"/>
    <w:rsid w:val="0076160F"/>
    <w:rsid w:val="00762509"/>
    <w:rsid w:val="0076375E"/>
    <w:rsid w:val="0076395A"/>
    <w:rsid w:val="00763CBA"/>
    <w:rsid w:val="00766C41"/>
    <w:rsid w:val="00766D5D"/>
    <w:rsid w:val="00767AAC"/>
    <w:rsid w:val="00767B59"/>
    <w:rsid w:val="00770455"/>
    <w:rsid w:val="00773D0F"/>
    <w:rsid w:val="00774A73"/>
    <w:rsid w:val="00774C57"/>
    <w:rsid w:val="00775866"/>
    <w:rsid w:val="007762F8"/>
    <w:rsid w:val="0077682E"/>
    <w:rsid w:val="0077757A"/>
    <w:rsid w:val="00777653"/>
    <w:rsid w:val="007815EB"/>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4"/>
    <w:rsid w:val="00795EB9"/>
    <w:rsid w:val="00796F04"/>
    <w:rsid w:val="00797159"/>
    <w:rsid w:val="00797480"/>
    <w:rsid w:val="0079767B"/>
    <w:rsid w:val="007A1973"/>
    <w:rsid w:val="007A1A88"/>
    <w:rsid w:val="007A390F"/>
    <w:rsid w:val="007A3DCE"/>
    <w:rsid w:val="007A5937"/>
    <w:rsid w:val="007A6455"/>
    <w:rsid w:val="007A6511"/>
    <w:rsid w:val="007A67B4"/>
    <w:rsid w:val="007A753D"/>
    <w:rsid w:val="007A7F5F"/>
    <w:rsid w:val="007B076A"/>
    <w:rsid w:val="007B0BD5"/>
    <w:rsid w:val="007B1EDB"/>
    <w:rsid w:val="007B23BE"/>
    <w:rsid w:val="007B271D"/>
    <w:rsid w:val="007B2812"/>
    <w:rsid w:val="007B2A0E"/>
    <w:rsid w:val="007B5CBF"/>
    <w:rsid w:val="007B667F"/>
    <w:rsid w:val="007B76CE"/>
    <w:rsid w:val="007B76F8"/>
    <w:rsid w:val="007C0CFD"/>
    <w:rsid w:val="007C2284"/>
    <w:rsid w:val="007C335E"/>
    <w:rsid w:val="007C3384"/>
    <w:rsid w:val="007C716C"/>
    <w:rsid w:val="007C7BEA"/>
    <w:rsid w:val="007D034D"/>
    <w:rsid w:val="007D065F"/>
    <w:rsid w:val="007D21F9"/>
    <w:rsid w:val="007D22D0"/>
    <w:rsid w:val="007D2E8F"/>
    <w:rsid w:val="007D3726"/>
    <w:rsid w:val="007D4494"/>
    <w:rsid w:val="007D5EF6"/>
    <w:rsid w:val="007D6D3E"/>
    <w:rsid w:val="007D7D48"/>
    <w:rsid w:val="007E2961"/>
    <w:rsid w:val="007E3406"/>
    <w:rsid w:val="007E4F85"/>
    <w:rsid w:val="007E50D1"/>
    <w:rsid w:val="007E5686"/>
    <w:rsid w:val="007E6F70"/>
    <w:rsid w:val="007E7DCF"/>
    <w:rsid w:val="007E7E84"/>
    <w:rsid w:val="007F12AC"/>
    <w:rsid w:val="007F1A4C"/>
    <w:rsid w:val="007F2CC0"/>
    <w:rsid w:val="007F3DE0"/>
    <w:rsid w:val="007F3FA4"/>
    <w:rsid w:val="007F65FC"/>
    <w:rsid w:val="007F7F32"/>
    <w:rsid w:val="0080026B"/>
    <w:rsid w:val="00800DF4"/>
    <w:rsid w:val="00800FCA"/>
    <w:rsid w:val="00801191"/>
    <w:rsid w:val="00802559"/>
    <w:rsid w:val="00802697"/>
    <w:rsid w:val="00803F23"/>
    <w:rsid w:val="00804DCC"/>
    <w:rsid w:val="008059AC"/>
    <w:rsid w:val="00805BA7"/>
    <w:rsid w:val="00805E3E"/>
    <w:rsid w:val="0080603A"/>
    <w:rsid w:val="00806364"/>
    <w:rsid w:val="008066C6"/>
    <w:rsid w:val="00806836"/>
    <w:rsid w:val="00806E02"/>
    <w:rsid w:val="00815167"/>
    <w:rsid w:val="00815299"/>
    <w:rsid w:val="00815ECF"/>
    <w:rsid w:val="00817388"/>
    <w:rsid w:val="00817989"/>
    <w:rsid w:val="0082081C"/>
    <w:rsid w:val="0082103E"/>
    <w:rsid w:val="00821AFA"/>
    <w:rsid w:val="00821D19"/>
    <w:rsid w:val="00822605"/>
    <w:rsid w:val="00823113"/>
    <w:rsid w:val="00823A19"/>
    <w:rsid w:val="008258ED"/>
    <w:rsid w:val="00825EA0"/>
    <w:rsid w:val="00826D60"/>
    <w:rsid w:val="00830F0F"/>
    <w:rsid w:val="008318BC"/>
    <w:rsid w:val="00831959"/>
    <w:rsid w:val="00831C27"/>
    <w:rsid w:val="00831F13"/>
    <w:rsid w:val="00833994"/>
    <w:rsid w:val="00833C34"/>
    <w:rsid w:val="0083552C"/>
    <w:rsid w:val="00835821"/>
    <w:rsid w:val="00835D63"/>
    <w:rsid w:val="008418D4"/>
    <w:rsid w:val="008429D0"/>
    <w:rsid w:val="00843329"/>
    <w:rsid w:val="00844338"/>
    <w:rsid w:val="0084502F"/>
    <w:rsid w:val="008455C0"/>
    <w:rsid w:val="00845C70"/>
    <w:rsid w:val="0084676A"/>
    <w:rsid w:val="00847788"/>
    <w:rsid w:val="00850E9F"/>
    <w:rsid w:val="00852364"/>
    <w:rsid w:val="00854FAA"/>
    <w:rsid w:val="00855FF2"/>
    <w:rsid w:val="00856795"/>
    <w:rsid w:val="00857113"/>
    <w:rsid w:val="00857E02"/>
    <w:rsid w:val="00860818"/>
    <w:rsid w:val="0086249A"/>
    <w:rsid w:val="00863269"/>
    <w:rsid w:val="0086367C"/>
    <w:rsid w:val="0086393A"/>
    <w:rsid w:val="00866CF5"/>
    <w:rsid w:val="0087008D"/>
    <w:rsid w:val="0087168E"/>
    <w:rsid w:val="00873584"/>
    <w:rsid w:val="00874630"/>
    <w:rsid w:val="00875D7C"/>
    <w:rsid w:val="008762AE"/>
    <w:rsid w:val="0087715B"/>
    <w:rsid w:val="00880274"/>
    <w:rsid w:val="0088056B"/>
    <w:rsid w:val="00880E1B"/>
    <w:rsid w:val="00882A40"/>
    <w:rsid w:val="0088337E"/>
    <w:rsid w:val="00884205"/>
    <w:rsid w:val="008842D8"/>
    <w:rsid w:val="00884803"/>
    <w:rsid w:val="0088491E"/>
    <w:rsid w:val="008905FC"/>
    <w:rsid w:val="008927D4"/>
    <w:rsid w:val="008942DB"/>
    <w:rsid w:val="0089496D"/>
    <w:rsid w:val="008949C7"/>
    <w:rsid w:val="00894A6C"/>
    <w:rsid w:val="00894D12"/>
    <w:rsid w:val="00896322"/>
    <w:rsid w:val="00897E5A"/>
    <w:rsid w:val="008A065F"/>
    <w:rsid w:val="008A0F84"/>
    <w:rsid w:val="008A10E4"/>
    <w:rsid w:val="008A1DEA"/>
    <w:rsid w:val="008A35FB"/>
    <w:rsid w:val="008A38AE"/>
    <w:rsid w:val="008A45CE"/>
    <w:rsid w:val="008A4B93"/>
    <w:rsid w:val="008B117C"/>
    <w:rsid w:val="008B1B73"/>
    <w:rsid w:val="008B23E4"/>
    <w:rsid w:val="008B5100"/>
    <w:rsid w:val="008B5EF6"/>
    <w:rsid w:val="008B7436"/>
    <w:rsid w:val="008B762E"/>
    <w:rsid w:val="008B7B95"/>
    <w:rsid w:val="008C0530"/>
    <w:rsid w:val="008C1D1D"/>
    <w:rsid w:val="008C3447"/>
    <w:rsid w:val="008C3FD6"/>
    <w:rsid w:val="008C4299"/>
    <w:rsid w:val="008C43F6"/>
    <w:rsid w:val="008D09DE"/>
    <w:rsid w:val="008D124B"/>
    <w:rsid w:val="008D14B4"/>
    <w:rsid w:val="008D37EA"/>
    <w:rsid w:val="008D53EE"/>
    <w:rsid w:val="008D6BD4"/>
    <w:rsid w:val="008D7255"/>
    <w:rsid w:val="008D748B"/>
    <w:rsid w:val="008E10BF"/>
    <w:rsid w:val="008E152A"/>
    <w:rsid w:val="008E16A3"/>
    <w:rsid w:val="008E186F"/>
    <w:rsid w:val="008E1E87"/>
    <w:rsid w:val="008E259C"/>
    <w:rsid w:val="008E2B35"/>
    <w:rsid w:val="008E3E4C"/>
    <w:rsid w:val="008E40D9"/>
    <w:rsid w:val="008E56A9"/>
    <w:rsid w:val="008E5AF4"/>
    <w:rsid w:val="008E6368"/>
    <w:rsid w:val="008E6788"/>
    <w:rsid w:val="008E6F2E"/>
    <w:rsid w:val="008F03A1"/>
    <w:rsid w:val="008F05D7"/>
    <w:rsid w:val="008F341C"/>
    <w:rsid w:val="008F5011"/>
    <w:rsid w:val="008F54CD"/>
    <w:rsid w:val="00901C7D"/>
    <w:rsid w:val="00902FA5"/>
    <w:rsid w:val="00904263"/>
    <w:rsid w:val="00904895"/>
    <w:rsid w:val="00904AF0"/>
    <w:rsid w:val="009052BD"/>
    <w:rsid w:val="00905AE2"/>
    <w:rsid w:val="0091093D"/>
    <w:rsid w:val="009119DB"/>
    <w:rsid w:val="00911E19"/>
    <w:rsid w:val="0091392F"/>
    <w:rsid w:val="00913C49"/>
    <w:rsid w:val="009145A5"/>
    <w:rsid w:val="00916EB5"/>
    <w:rsid w:val="00917146"/>
    <w:rsid w:val="00920691"/>
    <w:rsid w:val="00921126"/>
    <w:rsid w:val="0092197E"/>
    <w:rsid w:val="00921E8C"/>
    <w:rsid w:val="009234E0"/>
    <w:rsid w:val="00923AE1"/>
    <w:rsid w:val="00925836"/>
    <w:rsid w:val="00926A84"/>
    <w:rsid w:val="00926CEB"/>
    <w:rsid w:val="00927526"/>
    <w:rsid w:val="009304AC"/>
    <w:rsid w:val="00932234"/>
    <w:rsid w:val="00932E86"/>
    <w:rsid w:val="009344CC"/>
    <w:rsid w:val="0093571D"/>
    <w:rsid w:val="0093592F"/>
    <w:rsid w:val="0093766F"/>
    <w:rsid w:val="00940771"/>
    <w:rsid w:val="00940A73"/>
    <w:rsid w:val="00940C97"/>
    <w:rsid w:val="00940DA7"/>
    <w:rsid w:val="00941F76"/>
    <w:rsid w:val="00944B2F"/>
    <w:rsid w:val="00945D73"/>
    <w:rsid w:val="00946F71"/>
    <w:rsid w:val="00947468"/>
    <w:rsid w:val="009478BF"/>
    <w:rsid w:val="009479B9"/>
    <w:rsid w:val="00950856"/>
    <w:rsid w:val="009523E4"/>
    <w:rsid w:val="00952879"/>
    <w:rsid w:val="00954834"/>
    <w:rsid w:val="00954B2E"/>
    <w:rsid w:val="009553D8"/>
    <w:rsid w:val="0095584B"/>
    <w:rsid w:val="00956602"/>
    <w:rsid w:val="00961469"/>
    <w:rsid w:val="00961A94"/>
    <w:rsid w:val="00961FF7"/>
    <w:rsid w:val="00962DC2"/>
    <w:rsid w:val="009630AA"/>
    <w:rsid w:val="0096590B"/>
    <w:rsid w:val="00965B65"/>
    <w:rsid w:val="00965DD5"/>
    <w:rsid w:val="00966DDC"/>
    <w:rsid w:val="00967098"/>
    <w:rsid w:val="009670F8"/>
    <w:rsid w:val="0096713B"/>
    <w:rsid w:val="0096739E"/>
    <w:rsid w:val="009679A2"/>
    <w:rsid w:val="00970EA1"/>
    <w:rsid w:val="00970F44"/>
    <w:rsid w:val="00972C41"/>
    <w:rsid w:val="00974B69"/>
    <w:rsid w:val="0097644D"/>
    <w:rsid w:val="00976878"/>
    <w:rsid w:val="00977743"/>
    <w:rsid w:val="00977A0F"/>
    <w:rsid w:val="00977A99"/>
    <w:rsid w:val="00980193"/>
    <w:rsid w:val="00980CA0"/>
    <w:rsid w:val="00980D0D"/>
    <w:rsid w:val="00981D7D"/>
    <w:rsid w:val="00981E26"/>
    <w:rsid w:val="00981E8F"/>
    <w:rsid w:val="00982CF2"/>
    <w:rsid w:val="00982D47"/>
    <w:rsid w:val="00982FA8"/>
    <w:rsid w:val="00984319"/>
    <w:rsid w:val="00985217"/>
    <w:rsid w:val="00985410"/>
    <w:rsid w:val="009861D5"/>
    <w:rsid w:val="00986920"/>
    <w:rsid w:val="00987859"/>
    <w:rsid w:val="00992D87"/>
    <w:rsid w:val="00993EE1"/>
    <w:rsid w:val="009946CB"/>
    <w:rsid w:val="009947B4"/>
    <w:rsid w:val="00994835"/>
    <w:rsid w:val="009958F1"/>
    <w:rsid w:val="00995D52"/>
    <w:rsid w:val="00997FCC"/>
    <w:rsid w:val="009A07A6"/>
    <w:rsid w:val="009A0DDC"/>
    <w:rsid w:val="009A1220"/>
    <w:rsid w:val="009A17D7"/>
    <w:rsid w:val="009A1C76"/>
    <w:rsid w:val="009A1D0A"/>
    <w:rsid w:val="009A3A6C"/>
    <w:rsid w:val="009A3B83"/>
    <w:rsid w:val="009A49AE"/>
    <w:rsid w:val="009A73AE"/>
    <w:rsid w:val="009A7530"/>
    <w:rsid w:val="009A7F20"/>
    <w:rsid w:val="009B08BF"/>
    <w:rsid w:val="009B15D0"/>
    <w:rsid w:val="009B1959"/>
    <w:rsid w:val="009B3795"/>
    <w:rsid w:val="009B47C4"/>
    <w:rsid w:val="009B48ED"/>
    <w:rsid w:val="009B5CD7"/>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626"/>
    <w:rsid w:val="009D6786"/>
    <w:rsid w:val="009E023B"/>
    <w:rsid w:val="009E0722"/>
    <w:rsid w:val="009E0F4B"/>
    <w:rsid w:val="009E12F2"/>
    <w:rsid w:val="009E1864"/>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2B83"/>
    <w:rsid w:val="009F6024"/>
    <w:rsid w:val="009F60CE"/>
    <w:rsid w:val="009F6892"/>
    <w:rsid w:val="009F6EF1"/>
    <w:rsid w:val="00A00C48"/>
    <w:rsid w:val="00A01D52"/>
    <w:rsid w:val="00A0254E"/>
    <w:rsid w:val="00A03FAA"/>
    <w:rsid w:val="00A048B6"/>
    <w:rsid w:val="00A0509D"/>
    <w:rsid w:val="00A053E0"/>
    <w:rsid w:val="00A05CF4"/>
    <w:rsid w:val="00A06E79"/>
    <w:rsid w:val="00A0773F"/>
    <w:rsid w:val="00A07BDE"/>
    <w:rsid w:val="00A108AC"/>
    <w:rsid w:val="00A10D34"/>
    <w:rsid w:val="00A11B5D"/>
    <w:rsid w:val="00A11E0B"/>
    <w:rsid w:val="00A125E1"/>
    <w:rsid w:val="00A1281A"/>
    <w:rsid w:val="00A13B45"/>
    <w:rsid w:val="00A1431E"/>
    <w:rsid w:val="00A14957"/>
    <w:rsid w:val="00A151EE"/>
    <w:rsid w:val="00A15EFC"/>
    <w:rsid w:val="00A16071"/>
    <w:rsid w:val="00A1677D"/>
    <w:rsid w:val="00A17924"/>
    <w:rsid w:val="00A20048"/>
    <w:rsid w:val="00A2028E"/>
    <w:rsid w:val="00A213EF"/>
    <w:rsid w:val="00A21814"/>
    <w:rsid w:val="00A247D1"/>
    <w:rsid w:val="00A26C46"/>
    <w:rsid w:val="00A27F39"/>
    <w:rsid w:val="00A303F5"/>
    <w:rsid w:val="00A31733"/>
    <w:rsid w:val="00A3213C"/>
    <w:rsid w:val="00A32351"/>
    <w:rsid w:val="00A344E4"/>
    <w:rsid w:val="00A35C46"/>
    <w:rsid w:val="00A366A4"/>
    <w:rsid w:val="00A40DC6"/>
    <w:rsid w:val="00A40F51"/>
    <w:rsid w:val="00A4218B"/>
    <w:rsid w:val="00A421EF"/>
    <w:rsid w:val="00A43B5E"/>
    <w:rsid w:val="00A44C96"/>
    <w:rsid w:val="00A452FA"/>
    <w:rsid w:val="00A47BBD"/>
    <w:rsid w:val="00A47C32"/>
    <w:rsid w:val="00A5126A"/>
    <w:rsid w:val="00A513EF"/>
    <w:rsid w:val="00A53C6A"/>
    <w:rsid w:val="00A53D17"/>
    <w:rsid w:val="00A54454"/>
    <w:rsid w:val="00A571C3"/>
    <w:rsid w:val="00A61D7C"/>
    <w:rsid w:val="00A62041"/>
    <w:rsid w:val="00A63CAE"/>
    <w:rsid w:val="00A63CDD"/>
    <w:rsid w:val="00A63DE8"/>
    <w:rsid w:val="00A640BB"/>
    <w:rsid w:val="00A64FA6"/>
    <w:rsid w:val="00A667EA"/>
    <w:rsid w:val="00A6682F"/>
    <w:rsid w:val="00A70D3B"/>
    <w:rsid w:val="00A7104B"/>
    <w:rsid w:val="00A7190F"/>
    <w:rsid w:val="00A720BF"/>
    <w:rsid w:val="00A72169"/>
    <w:rsid w:val="00A72DB3"/>
    <w:rsid w:val="00A758E0"/>
    <w:rsid w:val="00A775C1"/>
    <w:rsid w:val="00A77725"/>
    <w:rsid w:val="00A80E08"/>
    <w:rsid w:val="00A83447"/>
    <w:rsid w:val="00A83847"/>
    <w:rsid w:val="00A858CD"/>
    <w:rsid w:val="00A870E4"/>
    <w:rsid w:val="00A87197"/>
    <w:rsid w:val="00A90B49"/>
    <w:rsid w:val="00A91E2D"/>
    <w:rsid w:val="00A922D1"/>
    <w:rsid w:val="00A93E7C"/>
    <w:rsid w:val="00A9527C"/>
    <w:rsid w:val="00A952C2"/>
    <w:rsid w:val="00A953D2"/>
    <w:rsid w:val="00A96202"/>
    <w:rsid w:val="00A9717F"/>
    <w:rsid w:val="00AA2531"/>
    <w:rsid w:val="00AA3208"/>
    <w:rsid w:val="00AA47E4"/>
    <w:rsid w:val="00AA5DF8"/>
    <w:rsid w:val="00AA6727"/>
    <w:rsid w:val="00AA6A32"/>
    <w:rsid w:val="00AA788D"/>
    <w:rsid w:val="00AB02E3"/>
    <w:rsid w:val="00AB0EFC"/>
    <w:rsid w:val="00AB20DA"/>
    <w:rsid w:val="00AB3D33"/>
    <w:rsid w:val="00AB3EE4"/>
    <w:rsid w:val="00AB4068"/>
    <w:rsid w:val="00AB4709"/>
    <w:rsid w:val="00AB4711"/>
    <w:rsid w:val="00AB4CFD"/>
    <w:rsid w:val="00AB5630"/>
    <w:rsid w:val="00AC2339"/>
    <w:rsid w:val="00AC3874"/>
    <w:rsid w:val="00AC4642"/>
    <w:rsid w:val="00AC5437"/>
    <w:rsid w:val="00AC6B9F"/>
    <w:rsid w:val="00AD1393"/>
    <w:rsid w:val="00AD2006"/>
    <w:rsid w:val="00AD3251"/>
    <w:rsid w:val="00AD3F85"/>
    <w:rsid w:val="00AD4207"/>
    <w:rsid w:val="00AD45AA"/>
    <w:rsid w:val="00AD4659"/>
    <w:rsid w:val="00AD4F0E"/>
    <w:rsid w:val="00AD66B9"/>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B00049"/>
    <w:rsid w:val="00B02F6A"/>
    <w:rsid w:val="00B03770"/>
    <w:rsid w:val="00B03F86"/>
    <w:rsid w:val="00B04EFD"/>
    <w:rsid w:val="00B04F9B"/>
    <w:rsid w:val="00B05966"/>
    <w:rsid w:val="00B05AA9"/>
    <w:rsid w:val="00B102E6"/>
    <w:rsid w:val="00B115EB"/>
    <w:rsid w:val="00B121E1"/>
    <w:rsid w:val="00B133B7"/>
    <w:rsid w:val="00B140AB"/>
    <w:rsid w:val="00B1750E"/>
    <w:rsid w:val="00B2058E"/>
    <w:rsid w:val="00B22825"/>
    <w:rsid w:val="00B22D67"/>
    <w:rsid w:val="00B2478C"/>
    <w:rsid w:val="00B24E71"/>
    <w:rsid w:val="00B24F88"/>
    <w:rsid w:val="00B26578"/>
    <w:rsid w:val="00B269E6"/>
    <w:rsid w:val="00B27EA8"/>
    <w:rsid w:val="00B305A7"/>
    <w:rsid w:val="00B31180"/>
    <w:rsid w:val="00B311F0"/>
    <w:rsid w:val="00B31B00"/>
    <w:rsid w:val="00B31DD3"/>
    <w:rsid w:val="00B3209A"/>
    <w:rsid w:val="00B33E0D"/>
    <w:rsid w:val="00B36660"/>
    <w:rsid w:val="00B3673F"/>
    <w:rsid w:val="00B36C62"/>
    <w:rsid w:val="00B401F0"/>
    <w:rsid w:val="00B40B5B"/>
    <w:rsid w:val="00B41CB1"/>
    <w:rsid w:val="00B42AC5"/>
    <w:rsid w:val="00B444FF"/>
    <w:rsid w:val="00B456DD"/>
    <w:rsid w:val="00B46DDC"/>
    <w:rsid w:val="00B47500"/>
    <w:rsid w:val="00B4761E"/>
    <w:rsid w:val="00B50BDE"/>
    <w:rsid w:val="00B52CC7"/>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F7F"/>
    <w:rsid w:val="00B82175"/>
    <w:rsid w:val="00B82469"/>
    <w:rsid w:val="00B828C3"/>
    <w:rsid w:val="00B82D7C"/>
    <w:rsid w:val="00B834F5"/>
    <w:rsid w:val="00B83F47"/>
    <w:rsid w:val="00B877FF"/>
    <w:rsid w:val="00B907FF"/>
    <w:rsid w:val="00B91540"/>
    <w:rsid w:val="00B91665"/>
    <w:rsid w:val="00B91AF9"/>
    <w:rsid w:val="00B92038"/>
    <w:rsid w:val="00B93DC7"/>
    <w:rsid w:val="00B94AB9"/>
    <w:rsid w:val="00B95497"/>
    <w:rsid w:val="00B962B9"/>
    <w:rsid w:val="00B972F7"/>
    <w:rsid w:val="00BA0720"/>
    <w:rsid w:val="00BA1490"/>
    <w:rsid w:val="00BA2602"/>
    <w:rsid w:val="00BA4FA5"/>
    <w:rsid w:val="00BA5409"/>
    <w:rsid w:val="00BA56E6"/>
    <w:rsid w:val="00BA5F49"/>
    <w:rsid w:val="00BA6ED0"/>
    <w:rsid w:val="00BA7117"/>
    <w:rsid w:val="00BA7233"/>
    <w:rsid w:val="00BA7CDA"/>
    <w:rsid w:val="00BB06E7"/>
    <w:rsid w:val="00BB08A1"/>
    <w:rsid w:val="00BB0BFC"/>
    <w:rsid w:val="00BB1BD2"/>
    <w:rsid w:val="00BB33A9"/>
    <w:rsid w:val="00BB4F27"/>
    <w:rsid w:val="00BB5178"/>
    <w:rsid w:val="00BB7EC0"/>
    <w:rsid w:val="00BC0A89"/>
    <w:rsid w:val="00BC2648"/>
    <w:rsid w:val="00BC2E1A"/>
    <w:rsid w:val="00BC4739"/>
    <w:rsid w:val="00BC5DCE"/>
    <w:rsid w:val="00BC61B5"/>
    <w:rsid w:val="00BD0847"/>
    <w:rsid w:val="00BD30B5"/>
    <w:rsid w:val="00BD5D8D"/>
    <w:rsid w:val="00BD5EE9"/>
    <w:rsid w:val="00BD66BD"/>
    <w:rsid w:val="00BD6F15"/>
    <w:rsid w:val="00BD71E5"/>
    <w:rsid w:val="00BD74FF"/>
    <w:rsid w:val="00BD7EA4"/>
    <w:rsid w:val="00BE3227"/>
    <w:rsid w:val="00BE3B46"/>
    <w:rsid w:val="00BE3F84"/>
    <w:rsid w:val="00BE4E4D"/>
    <w:rsid w:val="00BE7F47"/>
    <w:rsid w:val="00BF2B42"/>
    <w:rsid w:val="00BF4ECB"/>
    <w:rsid w:val="00BF4FE3"/>
    <w:rsid w:val="00BF576B"/>
    <w:rsid w:val="00BF66CC"/>
    <w:rsid w:val="00BF6751"/>
    <w:rsid w:val="00BF77CC"/>
    <w:rsid w:val="00C00058"/>
    <w:rsid w:val="00C01BA4"/>
    <w:rsid w:val="00C02722"/>
    <w:rsid w:val="00C038C7"/>
    <w:rsid w:val="00C0480F"/>
    <w:rsid w:val="00C049BB"/>
    <w:rsid w:val="00C04A4B"/>
    <w:rsid w:val="00C05007"/>
    <w:rsid w:val="00C052ED"/>
    <w:rsid w:val="00C075F4"/>
    <w:rsid w:val="00C117B3"/>
    <w:rsid w:val="00C1502F"/>
    <w:rsid w:val="00C154A2"/>
    <w:rsid w:val="00C1704D"/>
    <w:rsid w:val="00C17A24"/>
    <w:rsid w:val="00C17EDE"/>
    <w:rsid w:val="00C201FD"/>
    <w:rsid w:val="00C223D6"/>
    <w:rsid w:val="00C22AE7"/>
    <w:rsid w:val="00C22F68"/>
    <w:rsid w:val="00C2562F"/>
    <w:rsid w:val="00C256D9"/>
    <w:rsid w:val="00C266AD"/>
    <w:rsid w:val="00C27471"/>
    <w:rsid w:val="00C32503"/>
    <w:rsid w:val="00C32D3F"/>
    <w:rsid w:val="00C3446D"/>
    <w:rsid w:val="00C36453"/>
    <w:rsid w:val="00C37E94"/>
    <w:rsid w:val="00C40524"/>
    <w:rsid w:val="00C41377"/>
    <w:rsid w:val="00C428CE"/>
    <w:rsid w:val="00C42D4D"/>
    <w:rsid w:val="00C434AD"/>
    <w:rsid w:val="00C43DAB"/>
    <w:rsid w:val="00C466E5"/>
    <w:rsid w:val="00C53012"/>
    <w:rsid w:val="00C5558C"/>
    <w:rsid w:val="00C55919"/>
    <w:rsid w:val="00C560D3"/>
    <w:rsid w:val="00C56408"/>
    <w:rsid w:val="00C56732"/>
    <w:rsid w:val="00C61765"/>
    <w:rsid w:val="00C6355F"/>
    <w:rsid w:val="00C63F9E"/>
    <w:rsid w:val="00C67268"/>
    <w:rsid w:val="00C70079"/>
    <w:rsid w:val="00C70414"/>
    <w:rsid w:val="00C70875"/>
    <w:rsid w:val="00C70FC5"/>
    <w:rsid w:val="00C72F40"/>
    <w:rsid w:val="00C736BD"/>
    <w:rsid w:val="00C73ADD"/>
    <w:rsid w:val="00C811BE"/>
    <w:rsid w:val="00C867CA"/>
    <w:rsid w:val="00C86871"/>
    <w:rsid w:val="00C8702D"/>
    <w:rsid w:val="00C87C2E"/>
    <w:rsid w:val="00C919D8"/>
    <w:rsid w:val="00C92860"/>
    <w:rsid w:val="00C93079"/>
    <w:rsid w:val="00C93457"/>
    <w:rsid w:val="00C94261"/>
    <w:rsid w:val="00C94B46"/>
    <w:rsid w:val="00C950F5"/>
    <w:rsid w:val="00C953E7"/>
    <w:rsid w:val="00C969CE"/>
    <w:rsid w:val="00C9734E"/>
    <w:rsid w:val="00CA191E"/>
    <w:rsid w:val="00CA4A99"/>
    <w:rsid w:val="00CA75FD"/>
    <w:rsid w:val="00CA77E4"/>
    <w:rsid w:val="00CA7A32"/>
    <w:rsid w:val="00CA7F30"/>
    <w:rsid w:val="00CB0C99"/>
    <w:rsid w:val="00CB20A6"/>
    <w:rsid w:val="00CB2690"/>
    <w:rsid w:val="00CB2E93"/>
    <w:rsid w:val="00CB4629"/>
    <w:rsid w:val="00CB644A"/>
    <w:rsid w:val="00CB6A00"/>
    <w:rsid w:val="00CB7A81"/>
    <w:rsid w:val="00CC1D69"/>
    <w:rsid w:val="00CC4A5D"/>
    <w:rsid w:val="00CC5CBC"/>
    <w:rsid w:val="00CC772F"/>
    <w:rsid w:val="00CD2B51"/>
    <w:rsid w:val="00CD5D40"/>
    <w:rsid w:val="00CD65D8"/>
    <w:rsid w:val="00CD72C8"/>
    <w:rsid w:val="00CD72CC"/>
    <w:rsid w:val="00CD7695"/>
    <w:rsid w:val="00CE09D2"/>
    <w:rsid w:val="00CE0CA7"/>
    <w:rsid w:val="00CE1D2E"/>
    <w:rsid w:val="00CE4097"/>
    <w:rsid w:val="00CE552C"/>
    <w:rsid w:val="00CE7BC5"/>
    <w:rsid w:val="00CF0433"/>
    <w:rsid w:val="00CF2664"/>
    <w:rsid w:val="00CF2F8E"/>
    <w:rsid w:val="00CF3A41"/>
    <w:rsid w:val="00CF441E"/>
    <w:rsid w:val="00CF4C0B"/>
    <w:rsid w:val="00CF6A3D"/>
    <w:rsid w:val="00CF6E17"/>
    <w:rsid w:val="00CF7D53"/>
    <w:rsid w:val="00CF7D9D"/>
    <w:rsid w:val="00CF7DAE"/>
    <w:rsid w:val="00D0127A"/>
    <w:rsid w:val="00D01F88"/>
    <w:rsid w:val="00D03334"/>
    <w:rsid w:val="00D03A81"/>
    <w:rsid w:val="00D03AB3"/>
    <w:rsid w:val="00D04E1A"/>
    <w:rsid w:val="00D05B97"/>
    <w:rsid w:val="00D05F8F"/>
    <w:rsid w:val="00D06C7C"/>
    <w:rsid w:val="00D1052F"/>
    <w:rsid w:val="00D10703"/>
    <w:rsid w:val="00D107F1"/>
    <w:rsid w:val="00D10C82"/>
    <w:rsid w:val="00D10DF1"/>
    <w:rsid w:val="00D1595C"/>
    <w:rsid w:val="00D15CA3"/>
    <w:rsid w:val="00D16924"/>
    <w:rsid w:val="00D201BE"/>
    <w:rsid w:val="00D223AC"/>
    <w:rsid w:val="00D23B0E"/>
    <w:rsid w:val="00D2525A"/>
    <w:rsid w:val="00D25441"/>
    <w:rsid w:val="00D258CB"/>
    <w:rsid w:val="00D25E51"/>
    <w:rsid w:val="00D27F77"/>
    <w:rsid w:val="00D305F1"/>
    <w:rsid w:val="00D30D6C"/>
    <w:rsid w:val="00D3416E"/>
    <w:rsid w:val="00D34C12"/>
    <w:rsid w:val="00D364F0"/>
    <w:rsid w:val="00D37682"/>
    <w:rsid w:val="00D40C54"/>
    <w:rsid w:val="00D40F2B"/>
    <w:rsid w:val="00D42A0B"/>
    <w:rsid w:val="00D42E60"/>
    <w:rsid w:val="00D42FFD"/>
    <w:rsid w:val="00D442FC"/>
    <w:rsid w:val="00D449D7"/>
    <w:rsid w:val="00D47124"/>
    <w:rsid w:val="00D47475"/>
    <w:rsid w:val="00D479DA"/>
    <w:rsid w:val="00D50372"/>
    <w:rsid w:val="00D50379"/>
    <w:rsid w:val="00D50603"/>
    <w:rsid w:val="00D51992"/>
    <w:rsid w:val="00D5292D"/>
    <w:rsid w:val="00D52F15"/>
    <w:rsid w:val="00D53019"/>
    <w:rsid w:val="00D531C1"/>
    <w:rsid w:val="00D536A7"/>
    <w:rsid w:val="00D537C1"/>
    <w:rsid w:val="00D5477E"/>
    <w:rsid w:val="00D57F0A"/>
    <w:rsid w:val="00D62804"/>
    <w:rsid w:val="00D62E83"/>
    <w:rsid w:val="00D63A3D"/>
    <w:rsid w:val="00D63EA7"/>
    <w:rsid w:val="00D64332"/>
    <w:rsid w:val="00D64360"/>
    <w:rsid w:val="00D65029"/>
    <w:rsid w:val="00D667AA"/>
    <w:rsid w:val="00D668B6"/>
    <w:rsid w:val="00D66FB7"/>
    <w:rsid w:val="00D66FC7"/>
    <w:rsid w:val="00D67E7E"/>
    <w:rsid w:val="00D70475"/>
    <w:rsid w:val="00D71526"/>
    <w:rsid w:val="00D71E5A"/>
    <w:rsid w:val="00D77941"/>
    <w:rsid w:val="00D803A3"/>
    <w:rsid w:val="00D80BA4"/>
    <w:rsid w:val="00D81A95"/>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372"/>
    <w:rsid w:val="00DB46F7"/>
    <w:rsid w:val="00DB4CF1"/>
    <w:rsid w:val="00DB4DAD"/>
    <w:rsid w:val="00DB59F0"/>
    <w:rsid w:val="00DC031A"/>
    <w:rsid w:val="00DC054D"/>
    <w:rsid w:val="00DC13DE"/>
    <w:rsid w:val="00DC2C42"/>
    <w:rsid w:val="00DC3A57"/>
    <w:rsid w:val="00DC3A75"/>
    <w:rsid w:val="00DC4E2B"/>
    <w:rsid w:val="00DC5984"/>
    <w:rsid w:val="00DC5BE0"/>
    <w:rsid w:val="00DC5FFB"/>
    <w:rsid w:val="00DC6633"/>
    <w:rsid w:val="00DD00E5"/>
    <w:rsid w:val="00DD1803"/>
    <w:rsid w:val="00DD2F9B"/>
    <w:rsid w:val="00DD40D3"/>
    <w:rsid w:val="00DD5506"/>
    <w:rsid w:val="00DD5789"/>
    <w:rsid w:val="00DD7720"/>
    <w:rsid w:val="00DE1EDA"/>
    <w:rsid w:val="00DE3699"/>
    <w:rsid w:val="00DE443C"/>
    <w:rsid w:val="00DE4665"/>
    <w:rsid w:val="00DE4BA9"/>
    <w:rsid w:val="00DE7526"/>
    <w:rsid w:val="00DE7655"/>
    <w:rsid w:val="00DF0B0B"/>
    <w:rsid w:val="00DF1127"/>
    <w:rsid w:val="00DF1CFF"/>
    <w:rsid w:val="00DF2288"/>
    <w:rsid w:val="00DF3683"/>
    <w:rsid w:val="00DF55A2"/>
    <w:rsid w:val="00DF6D8B"/>
    <w:rsid w:val="00DF7994"/>
    <w:rsid w:val="00E00229"/>
    <w:rsid w:val="00E00849"/>
    <w:rsid w:val="00E04D68"/>
    <w:rsid w:val="00E04DA0"/>
    <w:rsid w:val="00E05800"/>
    <w:rsid w:val="00E05B96"/>
    <w:rsid w:val="00E07D8E"/>
    <w:rsid w:val="00E106AA"/>
    <w:rsid w:val="00E10B30"/>
    <w:rsid w:val="00E10EB1"/>
    <w:rsid w:val="00E1168C"/>
    <w:rsid w:val="00E117A1"/>
    <w:rsid w:val="00E11D93"/>
    <w:rsid w:val="00E120ED"/>
    <w:rsid w:val="00E12AE4"/>
    <w:rsid w:val="00E12CF4"/>
    <w:rsid w:val="00E130D9"/>
    <w:rsid w:val="00E13124"/>
    <w:rsid w:val="00E13A8E"/>
    <w:rsid w:val="00E15C68"/>
    <w:rsid w:val="00E16110"/>
    <w:rsid w:val="00E17403"/>
    <w:rsid w:val="00E1794E"/>
    <w:rsid w:val="00E17CB0"/>
    <w:rsid w:val="00E207A0"/>
    <w:rsid w:val="00E20C2E"/>
    <w:rsid w:val="00E21486"/>
    <w:rsid w:val="00E225A8"/>
    <w:rsid w:val="00E22C3F"/>
    <w:rsid w:val="00E22CF0"/>
    <w:rsid w:val="00E2316D"/>
    <w:rsid w:val="00E25102"/>
    <w:rsid w:val="00E2540C"/>
    <w:rsid w:val="00E25753"/>
    <w:rsid w:val="00E27B28"/>
    <w:rsid w:val="00E30AEF"/>
    <w:rsid w:val="00E311A1"/>
    <w:rsid w:val="00E318A1"/>
    <w:rsid w:val="00E3369A"/>
    <w:rsid w:val="00E35545"/>
    <w:rsid w:val="00E359B1"/>
    <w:rsid w:val="00E368C6"/>
    <w:rsid w:val="00E36C75"/>
    <w:rsid w:val="00E416D1"/>
    <w:rsid w:val="00E4248C"/>
    <w:rsid w:val="00E42FF1"/>
    <w:rsid w:val="00E43D48"/>
    <w:rsid w:val="00E43F21"/>
    <w:rsid w:val="00E4482E"/>
    <w:rsid w:val="00E44E08"/>
    <w:rsid w:val="00E45B2D"/>
    <w:rsid w:val="00E4744C"/>
    <w:rsid w:val="00E5181E"/>
    <w:rsid w:val="00E51B90"/>
    <w:rsid w:val="00E521C2"/>
    <w:rsid w:val="00E52B8D"/>
    <w:rsid w:val="00E53723"/>
    <w:rsid w:val="00E53F48"/>
    <w:rsid w:val="00E5518E"/>
    <w:rsid w:val="00E56655"/>
    <w:rsid w:val="00E609D0"/>
    <w:rsid w:val="00E60B1A"/>
    <w:rsid w:val="00E6123D"/>
    <w:rsid w:val="00E61DA7"/>
    <w:rsid w:val="00E62F4E"/>
    <w:rsid w:val="00E630AB"/>
    <w:rsid w:val="00E6441F"/>
    <w:rsid w:val="00E65D41"/>
    <w:rsid w:val="00E66070"/>
    <w:rsid w:val="00E701C6"/>
    <w:rsid w:val="00E74E87"/>
    <w:rsid w:val="00E769A9"/>
    <w:rsid w:val="00E76A5F"/>
    <w:rsid w:val="00E76E6B"/>
    <w:rsid w:val="00E76F67"/>
    <w:rsid w:val="00E80177"/>
    <w:rsid w:val="00E8026D"/>
    <w:rsid w:val="00E822A0"/>
    <w:rsid w:val="00E83381"/>
    <w:rsid w:val="00E84484"/>
    <w:rsid w:val="00E855FC"/>
    <w:rsid w:val="00E85EC6"/>
    <w:rsid w:val="00E85FBE"/>
    <w:rsid w:val="00E860CF"/>
    <w:rsid w:val="00E86723"/>
    <w:rsid w:val="00E9011E"/>
    <w:rsid w:val="00E904FE"/>
    <w:rsid w:val="00E90A3C"/>
    <w:rsid w:val="00E911EA"/>
    <w:rsid w:val="00E91399"/>
    <w:rsid w:val="00E91609"/>
    <w:rsid w:val="00E9289C"/>
    <w:rsid w:val="00E93C84"/>
    <w:rsid w:val="00E94356"/>
    <w:rsid w:val="00E945EE"/>
    <w:rsid w:val="00E95168"/>
    <w:rsid w:val="00E95D07"/>
    <w:rsid w:val="00E96601"/>
    <w:rsid w:val="00E971AD"/>
    <w:rsid w:val="00E97571"/>
    <w:rsid w:val="00E97D4E"/>
    <w:rsid w:val="00EA01BD"/>
    <w:rsid w:val="00EA09B5"/>
    <w:rsid w:val="00EA1628"/>
    <w:rsid w:val="00EA1B01"/>
    <w:rsid w:val="00EA6739"/>
    <w:rsid w:val="00EA6C1F"/>
    <w:rsid w:val="00EA75F0"/>
    <w:rsid w:val="00EB04B8"/>
    <w:rsid w:val="00EB08B8"/>
    <w:rsid w:val="00EB203C"/>
    <w:rsid w:val="00EB2258"/>
    <w:rsid w:val="00EB2E35"/>
    <w:rsid w:val="00EB32DE"/>
    <w:rsid w:val="00EB35AB"/>
    <w:rsid w:val="00EB3B45"/>
    <w:rsid w:val="00EB4090"/>
    <w:rsid w:val="00EB440C"/>
    <w:rsid w:val="00EB5B3B"/>
    <w:rsid w:val="00EB6A3E"/>
    <w:rsid w:val="00EB7A1A"/>
    <w:rsid w:val="00EC129C"/>
    <w:rsid w:val="00EC15D2"/>
    <w:rsid w:val="00EC205D"/>
    <w:rsid w:val="00EC2345"/>
    <w:rsid w:val="00EC2CA6"/>
    <w:rsid w:val="00EC3D4D"/>
    <w:rsid w:val="00EC40F0"/>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601F"/>
    <w:rsid w:val="00EE65CB"/>
    <w:rsid w:val="00EE69D8"/>
    <w:rsid w:val="00EE745C"/>
    <w:rsid w:val="00EE792D"/>
    <w:rsid w:val="00EF019D"/>
    <w:rsid w:val="00EF02C8"/>
    <w:rsid w:val="00EF07C1"/>
    <w:rsid w:val="00EF11E8"/>
    <w:rsid w:val="00EF181B"/>
    <w:rsid w:val="00EF25E8"/>
    <w:rsid w:val="00EF2F9D"/>
    <w:rsid w:val="00EF3315"/>
    <w:rsid w:val="00EF4DB8"/>
    <w:rsid w:val="00EF5200"/>
    <w:rsid w:val="00EF6070"/>
    <w:rsid w:val="00EF6250"/>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2A74"/>
    <w:rsid w:val="00F1363F"/>
    <w:rsid w:val="00F144F2"/>
    <w:rsid w:val="00F14A36"/>
    <w:rsid w:val="00F16269"/>
    <w:rsid w:val="00F168D5"/>
    <w:rsid w:val="00F2115F"/>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6D6F"/>
    <w:rsid w:val="00F57699"/>
    <w:rsid w:val="00F60236"/>
    <w:rsid w:val="00F60542"/>
    <w:rsid w:val="00F62E6F"/>
    <w:rsid w:val="00F6365C"/>
    <w:rsid w:val="00F63828"/>
    <w:rsid w:val="00F63FB6"/>
    <w:rsid w:val="00F64CC9"/>
    <w:rsid w:val="00F65986"/>
    <w:rsid w:val="00F661A5"/>
    <w:rsid w:val="00F66578"/>
    <w:rsid w:val="00F66BE0"/>
    <w:rsid w:val="00F671C2"/>
    <w:rsid w:val="00F673CF"/>
    <w:rsid w:val="00F70E7A"/>
    <w:rsid w:val="00F730FF"/>
    <w:rsid w:val="00F73CAE"/>
    <w:rsid w:val="00F742CF"/>
    <w:rsid w:val="00F74A9C"/>
    <w:rsid w:val="00F74C8F"/>
    <w:rsid w:val="00F75091"/>
    <w:rsid w:val="00F754A7"/>
    <w:rsid w:val="00F75C35"/>
    <w:rsid w:val="00F7693A"/>
    <w:rsid w:val="00F83666"/>
    <w:rsid w:val="00F83A1F"/>
    <w:rsid w:val="00F85799"/>
    <w:rsid w:val="00F85C13"/>
    <w:rsid w:val="00F870E6"/>
    <w:rsid w:val="00F90D3E"/>
    <w:rsid w:val="00F90D98"/>
    <w:rsid w:val="00F910A5"/>
    <w:rsid w:val="00F91641"/>
    <w:rsid w:val="00F94AE2"/>
    <w:rsid w:val="00F95D19"/>
    <w:rsid w:val="00F972D1"/>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312F"/>
    <w:rsid w:val="00FC4165"/>
    <w:rsid w:val="00FC43CD"/>
    <w:rsid w:val="00FC54F2"/>
    <w:rsid w:val="00FC7CB3"/>
    <w:rsid w:val="00FD1470"/>
    <w:rsid w:val="00FD1D4D"/>
    <w:rsid w:val="00FD212D"/>
    <w:rsid w:val="00FD31B1"/>
    <w:rsid w:val="00FD3F59"/>
    <w:rsid w:val="00FD47B4"/>
    <w:rsid w:val="00FD53D5"/>
    <w:rsid w:val="00FD5E14"/>
    <w:rsid w:val="00FD69CD"/>
    <w:rsid w:val="00FD6BEA"/>
    <w:rsid w:val="00FE058F"/>
    <w:rsid w:val="00FE0EA4"/>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 w:type="character" w:styleId="UnresolvedMention">
    <w:name w:val="Unresolved Mention"/>
    <w:basedOn w:val="DefaultParagraphFont"/>
    <w:uiPriority w:val="99"/>
    <w:semiHidden/>
    <w:unhideWhenUsed/>
    <w:rsid w:val="00977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590020">
      <w:bodyDiv w:val="1"/>
      <w:marLeft w:val="0"/>
      <w:marRight w:val="0"/>
      <w:marTop w:val="0"/>
      <w:marBottom w:val="0"/>
      <w:divBdr>
        <w:top w:val="none" w:sz="0" w:space="0" w:color="auto"/>
        <w:left w:val="none" w:sz="0" w:space="0" w:color="auto"/>
        <w:bottom w:val="none" w:sz="0" w:space="0" w:color="auto"/>
        <w:right w:val="none" w:sz="0" w:space="0" w:color="auto"/>
      </w:divBdr>
    </w:div>
    <w:div w:id="653993670">
      <w:bodyDiv w:val="1"/>
      <w:marLeft w:val="0"/>
      <w:marRight w:val="0"/>
      <w:marTop w:val="0"/>
      <w:marBottom w:val="0"/>
      <w:divBdr>
        <w:top w:val="none" w:sz="0" w:space="0" w:color="auto"/>
        <w:left w:val="none" w:sz="0" w:space="0" w:color="auto"/>
        <w:bottom w:val="none" w:sz="0" w:space="0" w:color="auto"/>
        <w:right w:val="none" w:sz="0" w:space="0" w:color="auto"/>
      </w:divBdr>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1791">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83000">
      <w:bodyDiv w:val="1"/>
      <w:marLeft w:val="0"/>
      <w:marRight w:val="0"/>
      <w:marTop w:val="0"/>
      <w:marBottom w:val="0"/>
      <w:divBdr>
        <w:top w:val="none" w:sz="0" w:space="0" w:color="auto"/>
        <w:left w:val="none" w:sz="0" w:space="0" w:color="auto"/>
        <w:bottom w:val="none" w:sz="0" w:space="0" w:color="auto"/>
        <w:right w:val="none" w:sz="0" w:space="0" w:color="auto"/>
      </w:divBdr>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687362">
      <w:bodyDiv w:val="1"/>
      <w:marLeft w:val="0"/>
      <w:marRight w:val="0"/>
      <w:marTop w:val="0"/>
      <w:marBottom w:val="0"/>
      <w:divBdr>
        <w:top w:val="none" w:sz="0" w:space="0" w:color="auto"/>
        <w:left w:val="none" w:sz="0" w:space="0" w:color="auto"/>
        <w:bottom w:val="none" w:sz="0" w:space="0" w:color="auto"/>
        <w:right w:val="none" w:sz="0" w:space="0" w:color="auto"/>
      </w:divBdr>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21288903">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162610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21351">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260817">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atlase.cfla.gov.l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https://atlase.cfla.gov.lv/lv/" TargetMode="External"/><Relationship Id="rId2" Type="http://schemas.openxmlformats.org/officeDocument/2006/relationships/numbering" Target="numbering.xml"/><Relationship Id="rId16" Type="http://schemas.openxmlformats.org/officeDocument/2006/relationships/hyperlink" Target="http://www.cfl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ec/2012/21/oj/?locale=LV" TargetMode="External"/><Relationship Id="rId5" Type="http://schemas.openxmlformats.org/officeDocument/2006/relationships/webSettings" Target="webSettings.xml"/><Relationship Id="rId15" Type="http://schemas.openxmlformats.org/officeDocument/2006/relationships/hyperlink" Target="mailto:vis@cfla.gov.lv" TargetMode="External"/><Relationship Id="rId10" Type="http://schemas.openxmlformats.org/officeDocument/2006/relationships/hyperlink" Target="http://www.esfondi.lv/vadlinijas--skaidrojum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7656" TargetMode="External"/><Relationship Id="rId14" Type="http://schemas.openxmlformats.org/officeDocument/2006/relationships/image" Target="cid:image002.png@01D357A5.724AEE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9114-BD2A-4735-A852-745DAD65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8</Pages>
  <Words>14520</Words>
  <Characters>8277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Anita Čāčus</cp:lastModifiedBy>
  <cp:revision>23</cp:revision>
  <cp:lastPrinted>2018-04-10T10:09:00Z</cp:lastPrinted>
  <dcterms:created xsi:type="dcterms:W3CDTF">2021-10-25T15:39:00Z</dcterms:created>
  <dcterms:modified xsi:type="dcterms:W3CDTF">2021-12-01T10:51:00Z</dcterms:modified>
</cp:coreProperties>
</file>