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02" w:rsidRPr="00FF4002" w:rsidRDefault="00FF4002" w:rsidP="00FF4002">
      <w:pPr>
        <w:jc w:val="right"/>
        <w:rPr>
          <w:b/>
        </w:rPr>
      </w:pPr>
      <w:r w:rsidRPr="00FF4002">
        <w:rPr>
          <w:b/>
        </w:rPr>
        <w:t>07.06.2016.</w:t>
      </w:r>
    </w:p>
    <w:p w:rsidR="00FF4002" w:rsidRDefault="00FF4002" w:rsidP="003E56DE">
      <w:pPr>
        <w:rPr>
          <w:b/>
          <w:u w:val="single"/>
        </w:rPr>
      </w:pPr>
    </w:p>
    <w:p w:rsidR="003E56DE" w:rsidRDefault="003E56DE" w:rsidP="003E56DE">
      <w:r w:rsidRPr="00C04EC1">
        <w:rPr>
          <w:b/>
          <w:u w:val="single"/>
        </w:rPr>
        <w:t>Projekta iesnieguma sagatavošanas, iesniegšanas un vērtēšanas jautājumi</w:t>
      </w:r>
    </w:p>
    <w:p w:rsidR="003E56DE" w:rsidRDefault="003E56DE" w:rsidP="003E56DE"/>
    <w:p w:rsidR="003E56DE" w:rsidRDefault="003E56DE" w:rsidP="003E56DE">
      <w:pPr>
        <w:jc w:val="both"/>
        <w:rPr>
          <w:rFonts w:asciiTheme="minorHAnsi" w:hAnsiTheme="minorHAnsi"/>
          <w:color w:val="FF0000"/>
          <w:lang w:eastAsia="en-US"/>
        </w:rPr>
      </w:pPr>
    </w:p>
    <w:p w:rsidR="003E56DE" w:rsidRPr="007D7B95" w:rsidRDefault="00690803" w:rsidP="00B67FA7">
      <w:pPr>
        <w:jc w:val="both"/>
        <w:rPr>
          <w:rFonts w:asciiTheme="minorHAnsi" w:hAnsiTheme="minorHAnsi"/>
          <w:sz w:val="22"/>
          <w:szCs w:val="22"/>
          <w:lang w:eastAsia="en-US"/>
        </w:rPr>
      </w:pPr>
      <w:r>
        <w:rPr>
          <w:rFonts w:asciiTheme="minorHAnsi" w:hAnsiTheme="minorHAnsi"/>
          <w:b/>
          <w:sz w:val="22"/>
          <w:szCs w:val="22"/>
          <w:lang w:eastAsia="en-US"/>
        </w:rPr>
        <w:t>1.</w:t>
      </w:r>
      <w:r w:rsidR="003E56DE" w:rsidRPr="00690803">
        <w:rPr>
          <w:rFonts w:asciiTheme="minorHAnsi" w:hAnsiTheme="minorHAnsi"/>
          <w:b/>
          <w:sz w:val="22"/>
          <w:szCs w:val="22"/>
          <w:lang w:eastAsia="en-US"/>
        </w:rPr>
        <w:t>Jautājums:</w:t>
      </w:r>
      <w:r w:rsidR="003E56DE" w:rsidRPr="007D7B95">
        <w:rPr>
          <w:rFonts w:asciiTheme="minorHAnsi" w:hAnsiTheme="minorHAnsi"/>
          <w:sz w:val="22"/>
          <w:szCs w:val="22"/>
          <w:lang w:eastAsia="en-US"/>
        </w:rPr>
        <w:t xml:space="preserve"> </w:t>
      </w:r>
      <w:r w:rsidR="00856D6E" w:rsidRPr="00856D6E">
        <w:rPr>
          <w:rFonts w:asciiTheme="minorHAnsi" w:hAnsiTheme="minorHAnsi"/>
          <w:sz w:val="22"/>
          <w:szCs w:val="22"/>
          <w:lang w:eastAsia="en-US"/>
        </w:rPr>
        <w:tab/>
        <w:t>3.2.1.1. pasākuma "Klasteru programma" pirmās projektu iesniegumu atlases kārtas nolikuma 5.10 punktā un 5.11. ir noteikts, ka projektu pieteikumam ir jāpievieno piekrišanas vēstules no visiem dalībniekiem par dalību klasterī un piekrišanas vēstules no pētniecības un zināšanu izplatīšanas organizācijām, kas ir klastera partneri. Vai ir pieejama piekrišanas vēstules forma jeb tā ir jāuzraksta brīvā formātā pēc saviem ieskatiem?</w:t>
      </w:r>
    </w:p>
    <w:p w:rsidR="00856D6E" w:rsidRDefault="00856D6E" w:rsidP="00B67FA7">
      <w:pPr>
        <w:jc w:val="both"/>
        <w:rPr>
          <w:rFonts w:asciiTheme="minorHAnsi" w:hAnsiTheme="minorHAnsi"/>
          <w:b/>
          <w:sz w:val="22"/>
          <w:szCs w:val="22"/>
          <w:lang w:eastAsia="en-US"/>
        </w:rPr>
      </w:pPr>
    </w:p>
    <w:p w:rsidR="004440B7" w:rsidRPr="007D7B95" w:rsidRDefault="004440B7" w:rsidP="00B67FA7">
      <w:pPr>
        <w:jc w:val="both"/>
        <w:rPr>
          <w:rFonts w:asciiTheme="minorHAnsi" w:hAnsiTheme="minorHAnsi"/>
          <w:sz w:val="22"/>
          <w:szCs w:val="22"/>
          <w:lang w:eastAsia="en-US"/>
        </w:rPr>
      </w:pPr>
      <w:r w:rsidRPr="00690803">
        <w:rPr>
          <w:rFonts w:asciiTheme="minorHAnsi" w:hAnsiTheme="minorHAnsi"/>
          <w:b/>
          <w:sz w:val="22"/>
          <w:szCs w:val="22"/>
          <w:lang w:eastAsia="en-US"/>
        </w:rPr>
        <w:t>Atbilde:</w:t>
      </w:r>
      <w:r w:rsidRPr="007D7B95">
        <w:rPr>
          <w:rFonts w:asciiTheme="minorHAnsi" w:hAnsiTheme="minorHAnsi"/>
          <w:sz w:val="22"/>
          <w:szCs w:val="22"/>
          <w:lang w:eastAsia="en-US"/>
        </w:rPr>
        <w:t xml:space="preserve"> </w:t>
      </w:r>
      <w:r w:rsidR="00856D6E" w:rsidRPr="00856D6E">
        <w:rPr>
          <w:rFonts w:asciiTheme="minorHAnsi" w:hAnsiTheme="minorHAnsi"/>
          <w:sz w:val="22"/>
          <w:szCs w:val="22"/>
          <w:lang w:eastAsia="en-US"/>
        </w:rPr>
        <w:t>Piekrišanas vēstulēm nav noteikta forma, tās gatavojamas brīvā formātā.</w:t>
      </w:r>
    </w:p>
    <w:p w:rsidR="00690803" w:rsidRDefault="00690803" w:rsidP="00B67FA7">
      <w:pPr>
        <w:jc w:val="both"/>
        <w:rPr>
          <w:rFonts w:asciiTheme="minorHAnsi" w:hAnsiTheme="minorHAnsi" w:cs="Tahoma"/>
          <w:b/>
          <w:sz w:val="22"/>
          <w:szCs w:val="22"/>
        </w:rPr>
      </w:pPr>
    </w:p>
    <w:p w:rsidR="004440B7" w:rsidRPr="007D7B95" w:rsidRDefault="00690803" w:rsidP="00B67FA7">
      <w:pPr>
        <w:jc w:val="both"/>
        <w:rPr>
          <w:rFonts w:asciiTheme="minorHAnsi" w:hAnsiTheme="minorHAnsi" w:cs="Tahoma"/>
          <w:sz w:val="22"/>
          <w:szCs w:val="22"/>
        </w:rPr>
      </w:pPr>
      <w:r>
        <w:rPr>
          <w:rFonts w:asciiTheme="minorHAnsi" w:hAnsiTheme="minorHAnsi" w:cs="Tahoma"/>
          <w:b/>
          <w:sz w:val="22"/>
          <w:szCs w:val="22"/>
        </w:rPr>
        <w:t>2.</w:t>
      </w:r>
      <w:r w:rsidR="004440B7" w:rsidRPr="007D7B95">
        <w:rPr>
          <w:rFonts w:asciiTheme="minorHAnsi" w:hAnsiTheme="minorHAnsi" w:cs="Tahoma"/>
          <w:b/>
          <w:sz w:val="22"/>
          <w:szCs w:val="22"/>
        </w:rPr>
        <w:t xml:space="preserve"> jautājums</w:t>
      </w:r>
      <w:r w:rsidR="004440B7" w:rsidRPr="007D7B95">
        <w:rPr>
          <w:rFonts w:asciiTheme="minorHAnsi" w:hAnsiTheme="minorHAnsi" w:cs="Tahoma"/>
          <w:sz w:val="22"/>
          <w:szCs w:val="22"/>
        </w:rPr>
        <w:t>:</w:t>
      </w:r>
      <w:r w:rsidR="00856D6E">
        <w:rPr>
          <w:rFonts w:asciiTheme="minorHAnsi" w:hAnsiTheme="minorHAnsi" w:cs="Tahoma"/>
          <w:sz w:val="22"/>
          <w:szCs w:val="22"/>
        </w:rPr>
        <w:t xml:space="preserve"> </w:t>
      </w:r>
      <w:r w:rsidR="00856D6E" w:rsidRPr="00856D6E">
        <w:rPr>
          <w:rFonts w:asciiTheme="minorHAnsi" w:hAnsiTheme="minorHAnsi" w:cs="Tahoma"/>
          <w:sz w:val="22"/>
          <w:szCs w:val="22"/>
        </w:rPr>
        <w:t>Nolikuma 1.8. punkts prasa ka kā klastera partneri ir iesaistītas vismaz divas pētniecības un zināšanu izplatīšanas organizācijas. Vai universitāte kvalificēsies kā zinātniskais partneris, ņemot vērā, ka tas ir lielais komersants, kas ir pret Nolikuma 1.2. punkta prasībām par to, ka projekta iesniedzējs pārstāv 20 nesaistītus mikro, mazos un vidējos komersantus.</w:t>
      </w:r>
    </w:p>
    <w:p w:rsidR="004440B7" w:rsidRPr="007D7B95" w:rsidRDefault="004440B7" w:rsidP="00B67FA7">
      <w:pPr>
        <w:jc w:val="both"/>
        <w:rPr>
          <w:rFonts w:asciiTheme="minorHAnsi" w:hAnsiTheme="minorHAnsi" w:cs="Tahoma"/>
          <w:sz w:val="22"/>
          <w:szCs w:val="22"/>
        </w:rPr>
      </w:pPr>
    </w:p>
    <w:p w:rsidR="00D42B17" w:rsidRPr="00D42B17" w:rsidRDefault="00CC6C6C" w:rsidP="00B67FA7">
      <w:pPr>
        <w:jc w:val="both"/>
        <w:rPr>
          <w:rFonts w:ascii="Calibri" w:eastAsia="Calibri" w:hAnsi="Calibri"/>
          <w:sz w:val="22"/>
          <w:szCs w:val="22"/>
          <w:lang w:eastAsia="en-US"/>
        </w:rPr>
      </w:pPr>
      <w:r w:rsidRPr="007D7B95">
        <w:rPr>
          <w:rFonts w:asciiTheme="minorHAnsi" w:hAnsiTheme="minorHAnsi" w:cs="Tahoma"/>
          <w:b/>
          <w:sz w:val="22"/>
          <w:szCs w:val="22"/>
        </w:rPr>
        <w:t xml:space="preserve">Atbilde: </w:t>
      </w:r>
      <w:r w:rsidR="00D42B17" w:rsidRPr="00D42B17">
        <w:rPr>
          <w:rFonts w:ascii="Calibri" w:eastAsia="Calibri" w:hAnsi="Calibri"/>
          <w:sz w:val="22"/>
          <w:szCs w:val="22"/>
          <w:lang w:eastAsia="en-US"/>
        </w:rPr>
        <w:t xml:space="preserve">Nolikuma 1.2. punkts attiecas tikai uz klastera dalībniekiem. Saskaņā ar MK not.Nr.205, 12.punktu projekta ietvaros klastera dalībnieki ir Uzņēmuma reģistra komercreģistrā reģistrēti sīkie (mikro), mazie un vidējie komersanti. Turpretī 13.punkts nosaka, ka </w:t>
      </w:r>
      <w:proofErr w:type="spellStart"/>
      <w:r w:rsidR="00D42B17" w:rsidRPr="00D42B17">
        <w:rPr>
          <w:rFonts w:ascii="Calibri" w:eastAsia="Calibri" w:hAnsi="Calibri"/>
          <w:sz w:val="22"/>
          <w:szCs w:val="22"/>
          <w:lang w:eastAsia="en-US"/>
        </w:rPr>
        <w:t>Klāstera</w:t>
      </w:r>
      <w:proofErr w:type="spellEnd"/>
      <w:r w:rsidR="00D42B17" w:rsidRPr="00D42B17">
        <w:rPr>
          <w:rFonts w:ascii="Calibri" w:eastAsia="Calibri" w:hAnsi="Calibri"/>
          <w:sz w:val="22"/>
          <w:szCs w:val="22"/>
          <w:lang w:eastAsia="en-US"/>
        </w:rPr>
        <w:t xml:space="preserve"> partneri var būt pētniecības un zināšanu izplatīšanas organizācijas un citas institūcijas – juridiskas personas, kuru dalība klasterī ļauj sasniegt šo noteikumu mērķi.</w:t>
      </w:r>
    </w:p>
    <w:p w:rsidR="00CC6C6C" w:rsidRPr="007D7B95" w:rsidRDefault="00D42B17" w:rsidP="00B67FA7">
      <w:pPr>
        <w:jc w:val="both"/>
        <w:rPr>
          <w:rFonts w:asciiTheme="minorHAnsi" w:hAnsiTheme="minorHAnsi" w:cs="Tahoma"/>
          <w:b/>
          <w:sz w:val="22"/>
          <w:szCs w:val="22"/>
        </w:rPr>
      </w:pPr>
      <w:r w:rsidRPr="00D42B17">
        <w:rPr>
          <w:rFonts w:ascii="Calibri" w:eastAsia="Calibri" w:hAnsi="Calibri"/>
          <w:sz w:val="22"/>
          <w:szCs w:val="22"/>
          <w:lang w:eastAsia="en-US"/>
        </w:rPr>
        <w:t>Ņemot vērā augstāk minēto, universitāte klasificējas kā zinātniskais partneris.</w:t>
      </w:r>
    </w:p>
    <w:p w:rsidR="004440B7" w:rsidRPr="007D7B95" w:rsidRDefault="004440B7" w:rsidP="00B67FA7">
      <w:pPr>
        <w:jc w:val="both"/>
        <w:rPr>
          <w:rFonts w:asciiTheme="minorHAnsi" w:hAnsiTheme="minorHAnsi"/>
          <w:sz w:val="22"/>
          <w:szCs w:val="22"/>
        </w:rPr>
      </w:pPr>
    </w:p>
    <w:p w:rsidR="00D42B17" w:rsidRPr="00D42B17" w:rsidRDefault="00690803" w:rsidP="00B67FA7">
      <w:pPr>
        <w:jc w:val="both"/>
        <w:rPr>
          <w:rFonts w:asciiTheme="minorHAnsi" w:eastAsia="Calibri" w:hAnsiTheme="minorHAnsi"/>
          <w:sz w:val="22"/>
          <w:szCs w:val="22"/>
        </w:rPr>
      </w:pPr>
      <w:r w:rsidRPr="00D42B17">
        <w:rPr>
          <w:rFonts w:asciiTheme="minorHAnsi" w:hAnsiTheme="minorHAnsi"/>
          <w:b/>
          <w:sz w:val="22"/>
          <w:szCs w:val="22"/>
        </w:rPr>
        <w:t>3.</w:t>
      </w:r>
      <w:r w:rsidR="00E27D4E" w:rsidRPr="00D42B17">
        <w:rPr>
          <w:rFonts w:asciiTheme="minorHAnsi" w:hAnsiTheme="minorHAnsi"/>
          <w:b/>
          <w:sz w:val="22"/>
          <w:szCs w:val="22"/>
        </w:rPr>
        <w:t>Jautājums:</w:t>
      </w:r>
      <w:r w:rsidRPr="00D42B17">
        <w:rPr>
          <w:rFonts w:asciiTheme="minorHAnsi" w:hAnsiTheme="minorHAnsi"/>
          <w:b/>
          <w:sz w:val="22"/>
          <w:szCs w:val="22"/>
        </w:rPr>
        <w:t xml:space="preserve"> </w:t>
      </w:r>
      <w:r w:rsidR="00D42B17" w:rsidRPr="00D42B17">
        <w:rPr>
          <w:rFonts w:asciiTheme="minorHAnsi" w:eastAsia="Calibri" w:hAnsiTheme="minorHAnsi"/>
          <w:sz w:val="22"/>
          <w:szCs w:val="22"/>
        </w:rPr>
        <w:t>Vai iesniedzot projektu elektroniskajā sistēmā jāiesniedz Nolikuma 5. punktā minēto dokumentu skenētas kopijas?</w:t>
      </w:r>
    </w:p>
    <w:p w:rsidR="00690803" w:rsidRPr="00690803" w:rsidRDefault="00690803" w:rsidP="00B67FA7">
      <w:pPr>
        <w:jc w:val="both"/>
        <w:rPr>
          <w:rFonts w:asciiTheme="minorHAnsi" w:hAnsiTheme="minorHAnsi"/>
          <w:b/>
          <w:sz w:val="22"/>
          <w:szCs w:val="22"/>
        </w:rPr>
      </w:pPr>
    </w:p>
    <w:p w:rsidR="00D42B17" w:rsidRPr="00D42B17" w:rsidRDefault="00E27D4E" w:rsidP="00B67FA7">
      <w:pPr>
        <w:jc w:val="both"/>
        <w:rPr>
          <w:rFonts w:ascii="Calibri" w:eastAsia="Calibri" w:hAnsi="Calibri"/>
          <w:sz w:val="22"/>
          <w:szCs w:val="22"/>
          <w:lang w:eastAsia="en-US"/>
        </w:rPr>
      </w:pPr>
      <w:r w:rsidRPr="007D7B95">
        <w:rPr>
          <w:rFonts w:asciiTheme="minorHAnsi" w:hAnsiTheme="minorHAnsi"/>
          <w:b/>
          <w:sz w:val="22"/>
          <w:szCs w:val="22"/>
        </w:rPr>
        <w:t>Atbilde:</w:t>
      </w:r>
      <w:r w:rsidRPr="007D7B95">
        <w:rPr>
          <w:rFonts w:asciiTheme="minorHAnsi" w:hAnsiTheme="minorHAnsi"/>
          <w:sz w:val="22"/>
          <w:szCs w:val="22"/>
        </w:rPr>
        <w:t xml:space="preserve"> </w:t>
      </w:r>
      <w:r w:rsidR="00D42B17" w:rsidRPr="00D42B17">
        <w:rPr>
          <w:rFonts w:ascii="Calibri" w:eastAsia="Calibri" w:hAnsi="Calibri"/>
          <w:sz w:val="22"/>
          <w:szCs w:val="22"/>
          <w:lang w:eastAsia="en-US"/>
        </w:rPr>
        <w:t>Jā, Nolikuma 5.punktā minētos dokumentus iesniedz skenētā veidā, pievienojot kā pielikumus attiecīgajā Kohēzijas politikas vadības informācijas sistēmas (KP VIS) sadaļā.</w:t>
      </w:r>
    </w:p>
    <w:p w:rsidR="00E27D4E" w:rsidRPr="007D7B95" w:rsidRDefault="00E27D4E" w:rsidP="00B67FA7">
      <w:pPr>
        <w:jc w:val="both"/>
        <w:rPr>
          <w:rFonts w:asciiTheme="minorHAnsi" w:hAnsiTheme="minorHAnsi"/>
          <w:sz w:val="22"/>
          <w:szCs w:val="22"/>
        </w:rPr>
      </w:pPr>
    </w:p>
    <w:p w:rsidR="00E27D4E" w:rsidRPr="00D42B17" w:rsidRDefault="00690803" w:rsidP="00B67FA7">
      <w:pPr>
        <w:spacing w:after="240"/>
        <w:jc w:val="both"/>
        <w:rPr>
          <w:rFonts w:asciiTheme="minorHAnsi" w:hAnsiTheme="minorHAnsi"/>
          <w:sz w:val="22"/>
          <w:szCs w:val="22"/>
        </w:rPr>
      </w:pPr>
      <w:r>
        <w:rPr>
          <w:rFonts w:asciiTheme="minorHAnsi" w:hAnsiTheme="minorHAnsi"/>
          <w:b/>
          <w:sz w:val="22"/>
          <w:szCs w:val="22"/>
        </w:rPr>
        <w:t>4.</w:t>
      </w:r>
      <w:r w:rsidR="00E27D4E" w:rsidRPr="007D7B95">
        <w:rPr>
          <w:rFonts w:asciiTheme="minorHAnsi" w:hAnsiTheme="minorHAnsi"/>
          <w:b/>
          <w:sz w:val="22"/>
          <w:szCs w:val="22"/>
        </w:rPr>
        <w:t>Jautājums:</w:t>
      </w:r>
      <w:r w:rsidR="00D42B17">
        <w:rPr>
          <w:rFonts w:asciiTheme="minorHAnsi" w:hAnsiTheme="minorHAnsi"/>
          <w:b/>
          <w:sz w:val="22"/>
          <w:szCs w:val="22"/>
        </w:rPr>
        <w:t xml:space="preserve"> </w:t>
      </w:r>
      <w:r w:rsidR="00D42B17">
        <w:rPr>
          <w:rFonts w:asciiTheme="minorHAnsi" w:hAnsiTheme="minorHAnsi"/>
          <w:sz w:val="22"/>
          <w:szCs w:val="22"/>
        </w:rPr>
        <w:t>N</w:t>
      </w:r>
      <w:r w:rsidR="00D42B17" w:rsidRPr="00D42B17">
        <w:rPr>
          <w:rFonts w:asciiTheme="minorHAnsi" w:hAnsiTheme="minorHAnsi"/>
          <w:sz w:val="22"/>
          <w:szCs w:val="22"/>
        </w:rPr>
        <w:t xml:space="preserve">av skaidrs par Nolikuma 5.12. punktu vai par </w:t>
      </w:r>
      <w:proofErr w:type="spellStart"/>
      <w:r w:rsidR="00D42B17" w:rsidRPr="00D42B17">
        <w:rPr>
          <w:rFonts w:asciiTheme="minorHAnsi" w:hAnsiTheme="minorHAnsi"/>
          <w:sz w:val="22"/>
          <w:szCs w:val="22"/>
        </w:rPr>
        <w:t>de</w:t>
      </w:r>
      <w:proofErr w:type="spellEnd"/>
      <w:r w:rsidR="00D42B17" w:rsidRPr="00D42B17">
        <w:rPr>
          <w:rFonts w:asciiTheme="minorHAnsi" w:hAnsiTheme="minorHAnsi"/>
          <w:sz w:val="22"/>
          <w:szCs w:val="22"/>
        </w:rPr>
        <w:t xml:space="preserve"> </w:t>
      </w:r>
      <w:proofErr w:type="spellStart"/>
      <w:r w:rsidR="00D42B17" w:rsidRPr="00D42B17">
        <w:rPr>
          <w:rFonts w:asciiTheme="minorHAnsi" w:hAnsiTheme="minorHAnsi"/>
          <w:sz w:val="22"/>
          <w:szCs w:val="22"/>
        </w:rPr>
        <w:t>minimis</w:t>
      </w:r>
      <w:proofErr w:type="spellEnd"/>
      <w:r w:rsidR="00D42B17" w:rsidRPr="00D42B17">
        <w:rPr>
          <w:rFonts w:asciiTheme="minorHAnsi" w:hAnsiTheme="minorHAnsi"/>
          <w:sz w:val="22"/>
          <w:szCs w:val="22"/>
        </w:rPr>
        <w:t xml:space="preserve"> </w:t>
      </w:r>
      <w:proofErr w:type="spellStart"/>
      <w:r w:rsidR="00D42B17" w:rsidRPr="00D42B17">
        <w:rPr>
          <w:rFonts w:asciiTheme="minorHAnsi" w:hAnsiTheme="minorHAnsi"/>
          <w:sz w:val="22"/>
          <w:szCs w:val="22"/>
        </w:rPr>
        <w:t>jāatskaitas</w:t>
      </w:r>
      <w:proofErr w:type="spellEnd"/>
      <w:r w:rsidR="00D42B17" w:rsidRPr="00D42B17">
        <w:rPr>
          <w:rFonts w:asciiTheme="minorHAnsi" w:hAnsiTheme="minorHAnsi"/>
          <w:sz w:val="22"/>
          <w:szCs w:val="22"/>
        </w:rPr>
        <w:t xml:space="preserve"> tikai projekta iesniedzējam vai visiem klastera biedriem?</w:t>
      </w:r>
    </w:p>
    <w:p w:rsidR="00E27D4E" w:rsidRDefault="00E27D4E" w:rsidP="00B67FA7">
      <w:pPr>
        <w:jc w:val="both"/>
        <w:rPr>
          <w:rFonts w:asciiTheme="minorHAnsi" w:hAnsiTheme="minorHAnsi"/>
          <w:sz w:val="22"/>
          <w:szCs w:val="22"/>
        </w:rPr>
      </w:pPr>
      <w:r w:rsidRPr="007D7B95">
        <w:rPr>
          <w:rFonts w:asciiTheme="minorHAnsi" w:hAnsiTheme="minorHAnsi"/>
          <w:b/>
          <w:sz w:val="22"/>
          <w:szCs w:val="22"/>
        </w:rPr>
        <w:t>Atbilde:</w:t>
      </w:r>
      <w:r w:rsidRPr="007D7B95">
        <w:rPr>
          <w:rFonts w:asciiTheme="minorHAnsi" w:hAnsiTheme="minorHAnsi"/>
          <w:sz w:val="22"/>
          <w:szCs w:val="22"/>
        </w:rPr>
        <w:t xml:space="preserve"> </w:t>
      </w:r>
      <w:r w:rsidR="00D42B17" w:rsidRPr="00D42B17">
        <w:rPr>
          <w:rFonts w:asciiTheme="minorHAnsi" w:hAnsiTheme="minorHAnsi"/>
          <w:sz w:val="22"/>
          <w:szCs w:val="22"/>
        </w:rPr>
        <w:t xml:space="preserve">Tikai projekta iesniedzējam kopā ar projekta iesniegumu jāiesniedz </w:t>
      </w:r>
      <w:proofErr w:type="spellStart"/>
      <w:r w:rsidR="00D42B17" w:rsidRPr="00D42B17">
        <w:rPr>
          <w:rFonts w:asciiTheme="minorHAnsi" w:hAnsiTheme="minorHAnsi"/>
          <w:sz w:val="22"/>
          <w:szCs w:val="22"/>
        </w:rPr>
        <w:t>de</w:t>
      </w:r>
      <w:proofErr w:type="spellEnd"/>
      <w:r w:rsidR="00D42B17" w:rsidRPr="00D42B17">
        <w:rPr>
          <w:rFonts w:asciiTheme="minorHAnsi" w:hAnsiTheme="minorHAnsi"/>
          <w:sz w:val="22"/>
          <w:szCs w:val="22"/>
        </w:rPr>
        <w:t xml:space="preserve"> </w:t>
      </w:r>
      <w:proofErr w:type="spellStart"/>
      <w:r w:rsidR="00D42B17" w:rsidRPr="00D42B17">
        <w:rPr>
          <w:rFonts w:asciiTheme="minorHAnsi" w:hAnsiTheme="minorHAnsi"/>
          <w:sz w:val="22"/>
          <w:szCs w:val="22"/>
        </w:rPr>
        <w:t>minimis</w:t>
      </w:r>
      <w:proofErr w:type="spellEnd"/>
      <w:r w:rsidR="00D42B17" w:rsidRPr="00D42B17">
        <w:rPr>
          <w:rFonts w:asciiTheme="minorHAnsi" w:hAnsiTheme="minorHAnsi"/>
          <w:sz w:val="22"/>
          <w:szCs w:val="22"/>
        </w:rPr>
        <w:t xml:space="preserve"> uzskaites veidlapa.</w:t>
      </w:r>
    </w:p>
    <w:p w:rsidR="00D42B17" w:rsidRPr="00D42B17" w:rsidRDefault="00D42B17" w:rsidP="00B67FA7">
      <w:pPr>
        <w:jc w:val="both"/>
        <w:rPr>
          <w:rFonts w:asciiTheme="minorHAnsi" w:hAnsiTheme="minorHAnsi"/>
          <w:sz w:val="22"/>
          <w:szCs w:val="22"/>
        </w:rPr>
      </w:pPr>
    </w:p>
    <w:p w:rsidR="00D42B17" w:rsidRPr="00D42B17" w:rsidRDefault="00690803" w:rsidP="00B67FA7">
      <w:pPr>
        <w:jc w:val="both"/>
        <w:rPr>
          <w:rFonts w:asciiTheme="minorHAnsi" w:hAnsiTheme="minorHAnsi"/>
          <w:sz w:val="22"/>
          <w:szCs w:val="22"/>
        </w:rPr>
      </w:pPr>
      <w:r>
        <w:rPr>
          <w:rFonts w:asciiTheme="minorHAnsi" w:hAnsiTheme="minorHAnsi"/>
          <w:b/>
          <w:sz w:val="22"/>
          <w:szCs w:val="22"/>
        </w:rPr>
        <w:t>5.</w:t>
      </w:r>
      <w:r w:rsidR="009B1341" w:rsidRPr="007D7B95">
        <w:rPr>
          <w:rFonts w:asciiTheme="minorHAnsi" w:hAnsiTheme="minorHAnsi"/>
          <w:b/>
          <w:sz w:val="22"/>
          <w:szCs w:val="22"/>
        </w:rPr>
        <w:t xml:space="preserve">Jautājums: </w:t>
      </w:r>
      <w:r w:rsidR="00D42B17" w:rsidRPr="00D42B17">
        <w:rPr>
          <w:rFonts w:asciiTheme="minorHAnsi" w:hAnsiTheme="minorHAnsi"/>
          <w:sz w:val="22"/>
          <w:szCs w:val="22"/>
        </w:rPr>
        <w:t>Vai pareizi saprotam, ka no Nolikuma izriet, ka no klastera dalībniekiem nepieciešami 2 dokumenti:</w:t>
      </w:r>
    </w:p>
    <w:p w:rsidR="00D42B17" w:rsidRPr="00D42B17" w:rsidRDefault="00D42B17" w:rsidP="00B67FA7">
      <w:pPr>
        <w:jc w:val="both"/>
        <w:rPr>
          <w:rFonts w:asciiTheme="minorHAnsi" w:hAnsiTheme="minorHAnsi"/>
          <w:sz w:val="22"/>
          <w:szCs w:val="22"/>
        </w:rPr>
      </w:pPr>
      <w:r w:rsidRPr="00D42B17">
        <w:rPr>
          <w:rFonts w:asciiTheme="minorHAnsi" w:hAnsiTheme="minorHAnsi"/>
          <w:sz w:val="22"/>
          <w:szCs w:val="22"/>
        </w:rPr>
        <w:t>* Piekrišanas vēstule par dalību klasterī;</w:t>
      </w:r>
    </w:p>
    <w:p w:rsidR="009B1341" w:rsidRPr="00D42B17" w:rsidRDefault="00D42B17" w:rsidP="00B67FA7">
      <w:pPr>
        <w:jc w:val="both"/>
        <w:rPr>
          <w:rFonts w:asciiTheme="minorHAnsi" w:hAnsiTheme="minorHAnsi"/>
          <w:sz w:val="22"/>
          <w:szCs w:val="22"/>
        </w:rPr>
      </w:pPr>
      <w:r w:rsidRPr="00D42B17">
        <w:rPr>
          <w:rFonts w:asciiTheme="minorHAnsi" w:hAnsiTheme="minorHAnsi"/>
          <w:sz w:val="22"/>
          <w:szCs w:val="22"/>
        </w:rPr>
        <w:t>* Apliecinājumi, ka tie neatbilst valsts tiesību aktos noteiktajiem kritērijiem, lai tam pēc kreditoru pieprasījuma pieprasītu maksātnespējas procedūru.</w:t>
      </w:r>
    </w:p>
    <w:p w:rsidR="009B1341" w:rsidRPr="007D7B95" w:rsidRDefault="009B1341" w:rsidP="00B67FA7">
      <w:pPr>
        <w:jc w:val="both"/>
        <w:rPr>
          <w:rFonts w:asciiTheme="minorHAnsi" w:hAnsiTheme="minorHAnsi"/>
          <w:sz w:val="22"/>
          <w:szCs w:val="22"/>
        </w:rPr>
      </w:pPr>
    </w:p>
    <w:p w:rsidR="009B1341" w:rsidRPr="007D7B95" w:rsidRDefault="009B1341" w:rsidP="00B67FA7">
      <w:pPr>
        <w:jc w:val="both"/>
        <w:rPr>
          <w:rFonts w:asciiTheme="minorHAnsi" w:hAnsiTheme="minorHAnsi"/>
          <w:sz w:val="22"/>
          <w:szCs w:val="22"/>
        </w:rPr>
      </w:pPr>
      <w:r w:rsidRPr="007D7B95">
        <w:rPr>
          <w:rFonts w:asciiTheme="minorHAnsi" w:hAnsiTheme="minorHAnsi"/>
          <w:b/>
          <w:sz w:val="22"/>
          <w:szCs w:val="22"/>
        </w:rPr>
        <w:t xml:space="preserve">Atbilde: </w:t>
      </w:r>
      <w:r w:rsidR="00D42B17" w:rsidRPr="00D42B17">
        <w:rPr>
          <w:rFonts w:asciiTheme="minorHAnsi" w:hAnsiTheme="minorHAnsi"/>
          <w:sz w:val="22"/>
          <w:szCs w:val="22"/>
        </w:rPr>
        <w:t>Jā, pareizi. No klastera dalībniekiem nepieciešami dokumenti, kas minēti nolikuma 5.10. un 5.15. apakšpunktos.</w:t>
      </w:r>
    </w:p>
    <w:p w:rsidR="009B1341" w:rsidRPr="007D7B95" w:rsidRDefault="009B1341" w:rsidP="00B67FA7">
      <w:pPr>
        <w:jc w:val="both"/>
        <w:rPr>
          <w:rFonts w:asciiTheme="minorHAnsi" w:hAnsiTheme="minorHAnsi"/>
          <w:sz w:val="22"/>
          <w:szCs w:val="22"/>
        </w:rPr>
      </w:pPr>
    </w:p>
    <w:p w:rsidR="009B1341" w:rsidRPr="00D42B17" w:rsidRDefault="00690803" w:rsidP="00B67FA7">
      <w:pPr>
        <w:jc w:val="both"/>
        <w:rPr>
          <w:rFonts w:asciiTheme="minorHAnsi" w:hAnsiTheme="minorHAnsi"/>
          <w:sz w:val="22"/>
          <w:szCs w:val="22"/>
        </w:rPr>
      </w:pPr>
      <w:r>
        <w:rPr>
          <w:rFonts w:asciiTheme="minorHAnsi" w:hAnsiTheme="minorHAnsi"/>
          <w:b/>
          <w:sz w:val="22"/>
          <w:szCs w:val="22"/>
        </w:rPr>
        <w:t>6.</w:t>
      </w:r>
      <w:r w:rsidR="009B1341" w:rsidRPr="007D7B95">
        <w:rPr>
          <w:rFonts w:asciiTheme="minorHAnsi" w:hAnsiTheme="minorHAnsi"/>
          <w:b/>
          <w:sz w:val="22"/>
          <w:szCs w:val="22"/>
        </w:rPr>
        <w:t xml:space="preserve">Jautājums: </w:t>
      </w:r>
      <w:r w:rsidR="00D42B17" w:rsidRPr="00D42B17">
        <w:rPr>
          <w:rFonts w:asciiTheme="minorHAnsi" w:hAnsiTheme="minorHAnsi"/>
          <w:sz w:val="22"/>
          <w:szCs w:val="22"/>
        </w:rPr>
        <w:t xml:space="preserve">Kas var parakstīt klastera dalībnieku piekrišanas vēstules – tikai </w:t>
      </w:r>
      <w:proofErr w:type="spellStart"/>
      <w:r w:rsidR="00D42B17" w:rsidRPr="00D42B17">
        <w:rPr>
          <w:rFonts w:asciiTheme="minorHAnsi" w:hAnsiTheme="minorHAnsi"/>
          <w:sz w:val="22"/>
          <w:szCs w:val="22"/>
        </w:rPr>
        <w:t>paraksttiesīgā</w:t>
      </w:r>
      <w:proofErr w:type="spellEnd"/>
      <w:r w:rsidR="00D42B17" w:rsidRPr="00D42B17">
        <w:rPr>
          <w:rFonts w:asciiTheme="minorHAnsi" w:hAnsiTheme="minorHAnsi"/>
          <w:sz w:val="22"/>
          <w:szCs w:val="22"/>
        </w:rPr>
        <w:t xml:space="preserve"> persona vai arī cits uzņēmuma pārstāvis?</w:t>
      </w:r>
    </w:p>
    <w:p w:rsidR="00690803" w:rsidRPr="00690803" w:rsidRDefault="00690803" w:rsidP="00B67FA7">
      <w:pPr>
        <w:jc w:val="both"/>
        <w:rPr>
          <w:rFonts w:asciiTheme="minorHAnsi" w:hAnsiTheme="minorHAnsi"/>
          <w:b/>
          <w:sz w:val="22"/>
          <w:szCs w:val="22"/>
        </w:rPr>
      </w:pPr>
    </w:p>
    <w:p w:rsidR="00D42B17" w:rsidRPr="00D42B17" w:rsidRDefault="00DD1E4D" w:rsidP="00B67FA7">
      <w:pPr>
        <w:jc w:val="both"/>
        <w:rPr>
          <w:rFonts w:asciiTheme="minorHAnsi" w:hAnsiTheme="minorHAnsi"/>
          <w:sz w:val="22"/>
          <w:szCs w:val="22"/>
        </w:rPr>
      </w:pPr>
      <w:r w:rsidRPr="00690803">
        <w:rPr>
          <w:rFonts w:asciiTheme="minorHAnsi" w:hAnsiTheme="minorHAnsi"/>
          <w:b/>
          <w:sz w:val="22"/>
          <w:szCs w:val="22"/>
        </w:rPr>
        <w:t xml:space="preserve">Atbilde: </w:t>
      </w:r>
      <w:r w:rsidR="00D42B17" w:rsidRPr="00D42B17">
        <w:rPr>
          <w:rFonts w:asciiTheme="minorHAnsi" w:hAnsiTheme="minorHAnsi"/>
          <w:sz w:val="22"/>
          <w:szCs w:val="22"/>
        </w:rPr>
        <w:t xml:space="preserve">Tikai </w:t>
      </w:r>
      <w:proofErr w:type="spellStart"/>
      <w:r w:rsidR="00D42B17" w:rsidRPr="00D42B17">
        <w:rPr>
          <w:rFonts w:asciiTheme="minorHAnsi" w:hAnsiTheme="minorHAnsi"/>
          <w:sz w:val="22"/>
          <w:szCs w:val="22"/>
        </w:rPr>
        <w:t>paraksttiesīgās</w:t>
      </w:r>
      <w:proofErr w:type="spellEnd"/>
      <w:r w:rsidR="00D42B17" w:rsidRPr="00D42B17">
        <w:rPr>
          <w:rFonts w:asciiTheme="minorHAnsi" w:hAnsiTheme="minorHAnsi"/>
          <w:sz w:val="22"/>
          <w:szCs w:val="22"/>
        </w:rPr>
        <w:t xml:space="preserve"> personas, citiem pārstāvjiem jābūt pilnvarojam parakstīt attiecīgu dokumentu.</w:t>
      </w:r>
    </w:p>
    <w:p w:rsidR="00E27D4E" w:rsidRPr="00690803" w:rsidRDefault="00E27D4E" w:rsidP="00B67FA7">
      <w:pPr>
        <w:jc w:val="both"/>
        <w:rPr>
          <w:rFonts w:asciiTheme="minorHAnsi" w:hAnsiTheme="minorHAnsi"/>
          <w:b/>
          <w:sz w:val="22"/>
          <w:szCs w:val="22"/>
        </w:rPr>
      </w:pPr>
    </w:p>
    <w:p w:rsidR="009B1341" w:rsidRPr="00690803" w:rsidRDefault="009B1341" w:rsidP="00B67FA7">
      <w:pPr>
        <w:jc w:val="both"/>
        <w:rPr>
          <w:rFonts w:asciiTheme="minorHAnsi" w:hAnsiTheme="minorHAnsi"/>
          <w:sz w:val="22"/>
          <w:szCs w:val="22"/>
        </w:rPr>
      </w:pPr>
    </w:p>
    <w:p w:rsidR="009B1341" w:rsidRPr="00FF4002" w:rsidRDefault="00690803" w:rsidP="00B67FA7">
      <w:pPr>
        <w:pStyle w:val="NoSpacing"/>
        <w:jc w:val="both"/>
        <w:rPr>
          <w:rFonts w:asciiTheme="minorHAnsi" w:hAnsiTheme="minorHAnsi"/>
        </w:rPr>
      </w:pPr>
      <w:r w:rsidRPr="00FF4002">
        <w:rPr>
          <w:rFonts w:asciiTheme="minorHAnsi" w:hAnsiTheme="minorHAnsi"/>
          <w:b/>
        </w:rPr>
        <w:t>7.</w:t>
      </w:r>
      <w:r w:rsidR="00D42B17" w:rsidRPr="00FF4002">
        <w:rPr>
          <w:rFonts w:asciiTheme="minorHAnsi" w:hAnsiTheme="minorHAnsi"/>
          <w:b/>
        </w:rPr>
        <w:t xml:space="preserve">Jautājums: </w:t>
      </w:r>
      <w:r w:rsidR="00D42B17" w:rsidRPr="00FF4002">
        <w:rPr>
          <w:rFonts w:asciiTheme="minorHAnsi" w:hAnsiTheme="minorHAnsi"/>
        </w:rPr>
        <w:t xml:space="preserve">Vai netiks uzskatīta par nepilnību tā, ja piekrišanas vēstulē uzņēmuma nosaukumus un </w:t>
      </w:r>
      <w:proofErr w:type="spellStart"/>
      <w:r w:rsidR="00D42B17" w:rsidRPr="00FF4002">
        <w:rPr>
          <w:rFonts w:asciiTheme="minorHAnsi" w:hAnsiTheme="minorHAnsi"/>
        </w:rPr>
        <w:t>paraksttiesīgās</w:t>
      </w:r>
      <w:proofErr w:type="spellEnd"/>
      <w:r w:rsidR="00D42B17" w:rsidRPr="00FF4002">
        <w:rPr>
          <w:rFonts w:asciiTheme="minorHAnsi" w:hAnsiTheme="minorHAnsi"/>
        </w:rPr>
        <w:t xml:space="preserve"> personas vārds, uzvārds un amats tiks norādīti rokrakstā, nevis datorrakstā?</w:t>
      </w:r>
    </w:p>
    <w:p w:rsidR="009B1341" w:rsidRPr="00FF4002" w:rsidRDefault="009B1341" w:rsidP="00B67FA7">
      <w:pPr>
        <w:pStyle w:val="NoSpacing"/>
        <w:jc w:val="both"/>
        <w:rPr>
          <w:rFonts w:asciiTheme="minorHAnsi" w:hAnsiTheme="minorHAnsi"/>
          <w:color w:val="FF0000"/>
        </w:rPr>
      </w:pPr>
    </w:p>
    <w:p w:rsidR="00DD1E4D" w:rsidRPr="00FF4002" w:rsidRDefault="00DD1E4D" w:rsidP="00B67FA7">
      <w:pPr>
        <w:pStyle w:val="NoSpacing"/>
        <w:jc w:val="both"/>
        <w:rPr>
          <w:rFonts w:asciiTheme="minorHAnsi" w:hAnsiTheme="minorHAnsi"/>
        </w:rPr>
      </w:pPr>
      <w:r w:rsidRPr="00FF4002">
        <w:rPr>
          <w:rFonts w:asciiTheme="minorHAnsi" w:hAnsiTheme="minorHAnsi"/>
          <w:b/>
        </w:rPr>
        <w:t xml:space="preserve">Atbilde: </w:t>
      </w:r>
      <w:r w:rsidR="00D42B17" w:rsidRPr="00FF4002">
        <w:rPr>
          <w:rFonts w:asciiTheme="minorHAnsi" w:hAnsiTheme="minorHAnsi"/>
        </w:rPr>
        <w:t>Netiks uzskatīta par neprecizitāti, ja visa informācija ir skaidri salasāma un pārējās projekta iesnieguma sadaļas ir datorrakstā.</w:t>
      </w:r>
    </w:p>
    <w:p w:rsidR="009B1341" w:rsidRPr="00FF4002" w:rsidRDefault="009B1341" w:rsidP="00B67FA7">
      <w:pPr>
        <w:jc w:val="both"/>
        <w:rPr>
          <w:rFonts w:asciiTheme="minorHAnsi" w:hAnsiTheme="minorHAnsi"/>
          <w:sz w:val="22"/>
          <w:szCs w:val="22"/>
        </w:rPr>
      </w:pPr>
    </w:p>
    <w:p w:rsidR="00FF4002" w:rsidRDefault="00FF4002" w:rsidP="00FF4002">
      <w:pPr>
        <w:rPr>
          <w:rFonts w:asciiTheme="minorHAnsi" w:hAnsiTheme="minorHAnsi"/>
          <w:sz w:val="22"/>
          <w:szCs w:val="22"/>
        </w:rPr>
      </w:pPr>
      <w:r>
        <w:rPr>
          <w:rFonts w:asciiTheme="minorHAnsi" w:hAnsiTheme="minorHAnsi"/>
          <w:b/>
          <w:sz w:val="22"/>
          <w:szCs w:val="22"/>
        </w:rPr>
        <w:t>8</w:t>
      </w:r>
      <w:r w:rsidRPr="00FF4002">
        <w:rPr>
          <w:rFonts w:asciiTheme="minorHAnsi" w:hAnsiTheme="minorHAnsi"/>
          <w:b/>
          <w:sz w:val="22"/>
          <w:szCs w:val="22"/>
        </w:rPr>
        <w:t xml:space="preserve">.Jautājums: </w:t>
      </w:r>
      <w:r w:rsidRPr="00FF4002">
        <w:rPr>
          <w:rFonts w:asciiTheme="minorHAnsi" w:hAnsiTheme="minorHAnsi"/>
          <w:sz w:val="22"/>
          <w:szCs w:val="22"/>
        </w:rPr>
        <w:t xml:space="preserve">Vai uzņēmumiem, kuriem ir eksports, bet tas nav norādīts bilancē var iesniegt grāmatvedības izziņu vai citu apliecinājumu eksporta apgrozījumam? </w:t>
      </w:r>
    </w:p>
    <w:p w:rsidR="00FF4002" w:rsidRPr="00FF4002" w:rsidRDefault="00FF4002" w:rsidP="00FF4002">
      <w:pPr>
        <w:rPr>
          <w:rFonts w:asciiTheme="minorHAnsi" w:hAnsiTheme="minorHAnsi"/>
          <w:sz w:val="22"/>
          <w:szCs w:val="22"/>
        </w:rPr>
      </w:pPr>
    </w:p>
    <w:p w:rsidR="00FF4002" w:rsidRPr="00FF4002" w:rsidRDefault="00FF4002" w:rsidP="00FF4002">
      <w:pPr>
        <w:rPr>
          <w:rFonts w:asciiTheme="minorHAnsi" w:hAnsiTheme="minorHAnsi"/>
          <w:b/>
          <w:bCs/>
          <w:sz w:val="22"/>
          <w:szCs w:val="22"/>
        </w:rPr>
      </w:pPr>
      <w:r w:rsidRPr="00FF4002">
        <w:rPr>
          <w:rFonts w:asciiTheme="minorHAnsi" w:hAnsiTheme="minorHAnsi"/>
          <w:b/>
          <w:bCs/>
          <w:sz w:val="22"/>
          <w:szCs w:val="22"/>
        </w:rPr>
        <w:t xml:space="preserve">Atbilde: </w:t>
      </w:r>
      <w:r w:rsidRPr="00FF4002">
        <w:rPr>
          <w:rFonts w:asciiTheme="minorHAnsi" w:hAnsiTheme="minorHAnsi"/>
          <w:sz w:val="22"/>
          <w:szCs w:val="22"/>
        </w:rPr>
        <w:t>Ja eksports nav atšifrēts bilancē, tad var iesniegt PVN deklarācijas.</w:t>
      </w:r>
    </w:p>
    <w:p w:rsidR="00FF4002" w:rsidRPr="00FF4002" w:rsidRDefault="00FF4002" w:rsidP="00FF4002">
      <w:pPr>
        <w:rPr>
          <w:rFonts w:asciiTheme="minorHAnsi" w:hAnsiTheme="minorHAnsi"/>
          <w:sz w:val="22"/>
          <w:szCs w:val="22"/>
        </w:rPr>
      </w:pPr>
    </w:p>
    <w:p w:rsidR="00FF4002" w:rsidRDefault="00FF4002" w:rsidP="00FF4002">
      <w:pPr>
        <w:rPr>
          <w:rFonts w:asciiTheme="minorHAnsi" w:hAnsiTheme="minorHAnsi"/>
          <w:sz w:val="22"/>
          <w:szCs w:val="22"/>
        </w:rPr>
      </w:pPr>
      <w:r>
        <w:rPr>
          <w:rFonts w:asciiTheme="minorHAnsi" w:hAnsiTheme="minorHAnsi"/>
          <w:b/>
          <w:sz w:val="22"/>
          <w:szCs w:val="22"/>
        </w:rPr>
        <w:t>9</w:t>
      </w:r>
      <w:r w:rsidRPr="00FF4002">
        <w:rPr>
          <w:rFonts w:asciiTheme="minorHAnsi" w:hAnsiTheme="minorHAnsi"/>
          <w:b/>
          <w:sz w:val="22"/>
          <w:szCs w:val="22"/>
        </w:rPr>
        <w:t xml:space="preserve">.Jautājums: </w:t>
      </w:r>
      <w:r w:rsidRPr="00FF4002">
        <w:rPr>
          <w:rFonts w:asciiTheme="minorHAnsi" w:hAnsiTheme="minorHAnsi"/>
          <w:sz w:val="22"/>
          <w:szCs w:val="22"/>
        </w:rPr>
        <w:t xml:space="preserve">Pie kādiem nosacījumiem 1 uzņēmums var piedalīties vairākos klasteros? </w:t>
      </w:r>
    </w:p>
    <w:p w:rsidR="00FF4002" w:rsidRPr="00FF4002" w:rsidRDefault="00FF4002" w:rsidP="00FF4002">
      <w:pPr>
        <w:rPr>
          <w:rFonts w:asciiTheme="minorHAnsi" w:hAnsiTheme="minorHAnsi"/>
          <w:sz w:val="22"/>
          <w:szCs w:val="22"/>
        </w:rPr>
      </w:pPr>
    </w:p>
    <w:p w:rsidR="00FF4002" w:rsidRPr="00FF4002" w:rsidRDefault="00FF4002" w:rsidP="00FF4002">
      <w:pPr>
        <w:autoSpaceDE w:val="0"/>
        <w:autoSpaceDN w:val="0"/>
        <w:rPr>
          <w:rFonts w:asciiTheme="minorHAnsi" w:hAnsiTheme="minorHAnsi"/>
          <w:sz w:val="22"/>
          <w:szCs w:val="22"/>
        </w:rPr>
      </w:pPr>
      <w:r w:rsidRPr="00FF4002">
        <w:rPr>
          <w:rFonts w:asciiTheme="minorHAnsi" w:hAnsiTheme="minorHAnsi"/>
          <w:b/>
          <w:bCs/>
          <w:sz w:val="22"/>
          <w:szCs w:val="22"/>
        </w:rPr>
        <w:t xml:space="preserve">Atbilde: </w:t>
      </w:r>
      <w:r w:rsidRPr="00FF4002">
        <w:rPr>
          <w:rFonts w:asciiTheme="minorHAnsi" w:hAnsiTheme="minorHAnsi"/>
          <w:sz w:val="22"/>
          <w:szCs w:val="22"/>
        </w:rPr>
        <w:t xml:space="preserve">Nav šādu nosacījumu, bet jāievēro MK noteikumu Nr.205 50.punkts, t.i. viens klastera dalībnieks viena vienota uzņēmuma līmenī kā </w:t>
      </w:r>
      <w:proofErr w:type="spellStart"/>
      <w:r w:rsidRPr="00FF4002">
        <w:rPr>
          <w:rFonts w:asciiTheme="minorHAnsi" w:hAnsiTheme="minorHAnsi"/>
          <w:iCs/>
          <w:sz w:val="22"/>
          <w:szCs w:val="22"/>
        </w:rPr>
        <w:t>de</w:t>
      </w:r>
      <w:proofErr w:type="spellEnd"/>
      <w:r w:rsidRPr="00FF4002">
        <w:rPr>
          <w:rFonts w:asciiTheme="minorHAnsi" w:hAnsiTheme="minorHAnsi"/>
          <w:iCs/>
          <w:sz w:val="22"/>
          <w:szCs w:val="22"/>
        </w:rPr>
        <w:t xml:space="preserve"> </w:t>
      </w:r>
      <w:proofErr w:type="spellStart"/>
      <w:r w:rsidRPr="00FF4002">
        <w:rPr>
          <w:rFonts w:asciiTheme="minorHAnsi" w:hAnsiTheme="minorHAnsi"/>
          <w:iCs/>
          <w:sz w:val="22"/>
          <w:szCs w:val="22"/>
        </w:rPr>
        <w:t>minimis</w:t>
      </w:r>
      <w:proofErr w:type="spellEnd"/>
      <w:r w:rsidRPr="00FF4002">
        <w:rPr>
          <w:rFonts w:asciiTheme="minorHAnsi" w:hAnsiTheme="minorHAnsi"/>
          <w:iCs/>
          <w:sz w:val="22"/>
          <w:szCs w:val="22"/>
        </w:rPr>
        <w:t xml:space="preserve"> </w:t>
      </w:r>
      <w:r w:rsidRPr="00FF4002">
        <w:rPr>
          <w:rFonts w:asciiTheme="minorHAnsi" w:hAnsiTheme="minorHAnsi"/>
          <w:sz w:val="22"/>
          <w:szCs w:val="22"/>
        </w:rPr>
        <w:t xml:space="preserve">atbalstu var saņemt ne vairāk kā 30 000 </w:t>
      </w:r>
      <w:proofErr w:type="spellStart"/>
      <w:r w:rsidRPr="00FF4002">
        <w:rPr>
          <w:rFonts w:asciiTheme="minorHAnsi" w:hAnsiTheme="minorHAnsi"/>
          <w:iCs/>
          <w:sz w:val="22"/>
          <w:szCs w:val="22"/>
        </w:rPr>
        <w:t>euro</w:t>
      </w:r>
      <w:proofErr w:type="spellEnd"/>
      <w:r w:rsidRPr="00FF4002">
        <w:rPr>
          <w:rFonts w:asciiTheme="minorHAnsi" w:hAnsiTheme="minorHAnsi"/>
          <w:iCs/>
          <w:sz w:val="22"/>
          <w:szCs w:val="22"/>
        </w:rPr>
        <w:t xml:space="preserve"> </w:t>
      </w:r>
      <w:r w:rsidRPr="00FF4002">
        <w:rPr>
          <w:rFonts w:asciiTheme="minorHAnsi" w:hAnsiTheme="minorHAnsi"/>
          <w:sz w:val="22"/>
          <w:szCs w:val="22"/>
        </w:rPr>
        <w:t>ERAF finansējuma.</w:t>
      </w:r>
    </w:p>
    <w:p w:rsidR="00FF4002" w:rsidRPr="00FF4002" w:rsidRDefault="00FF4002" w:rsidP="00FF4002">
      <w:pPr>
        <w:rPr>
          <w:rFonts w:asciiTheme="minorHAnsi" w:hAnsiTheme="minorHAnsi"/>
          <w:sz w:val="22"/>
          <w:szCs w:val="22"/>
        </w:rPr>
      </w:pPr>
    </w:p>
    <w:p w:rsidR="00FF4002" w:rsidRDefault="00FF4002" w:rsidP="00FF4002">
      <w:pPr>
        <w:rPr>
          <w:rFonts w:asciiTheme="minorHAnsi" w:hAnsiTheme="minorHAnsi"/>
          <w:sz w:val="22"/>
          <w:szCs w:val="22"/>
        </w:rPr>
      </w:pPr>
      <w:r>
        <w:rPr>
          <w:rFonts w:asciiTheme="minorHAnsi" w:hAnsiTheme="minorHAnsi"/>
          <w:b/>
          <w:sz w:val="22"/>
          <w:szCs w:val="22"/>
        </w:rPr>
        <w:t>10</w:t>
      </w:r>
      <w:r w:rsidRPr="00FF4002">
        <w:rPr>
          <w:rFonts w:asciiTheme="minorHAnsi" w:hAnsiTheme="minorHAnsi"/>
          <w:b/>
          <w:sz w:val="22"/>
          <w:szCs w:val="22"/>
        </w:rPr>
        <w:t xml:space="preserve">.Jautājums: </w:t>
      </w:r>
      <w:r w:rsidRPr="00FF4002">
        <w:rPr>
          <w:rFonts w:asciiTheme="minorHAnsi" w:hAnsiTheme="minorHAnsi"/>
          <w:sz w:val="22"/>
          <w:szCs w:val="22"/>
        </w:rPr>
        <w:t xml:space="preserve">Kā var pārliecināties vai uzņēmums ir pieteicies dalībai vairākos klasteros, kādas sekas ir tam, ja projektu vērtēšanas laikā tiek konstatēts, ka 1 uzņēmums ir vairākos klasteros? </w:t>
      </w:r>
    </w:p>
    <w:p w:rsidR="00FF4002" w:rsidRPr="00FF4002" w:rsidRDefault="00FF4002" w:rsidP="00FF4002">
      <w:pPr>
        <w:rPr>
          <w:rFonts w:asciiTheme="minorHAnsi" w:hAnsiTheme="minorHAnsi"/>
          <w:sz w:val="22"/>
          <w:szCs w:val="22"/>
        </w:rPr>
      </w:pPr>
    </w:p>
    <w:p w:rsidR="00FF4002" w:rsidRPr="00FF4002" w:rsidRDefault="00FF4002" w:rsidP="00FF4002">
      <w:pPr>
        <w:pStyle w:val="PlainText"/>
        <w:jc w:val="both"/>
        <w:rPr>
          <w:rFonts w:asciiTheme="minorHAnsi" w:hAnsiTheme="minorHAnsi"/>
          <w:szCs w:val="22"/>
        </w:rPr>
      </w:pPr>
      <w:r w:rsidRPr="00FF4002">
        <w:rPr>
          <w:rFonts w:asciiTheme="minorHAnsi" w:hAnsiTheme="minorHAnsi"/>
          <w:b/>
          <w:bCs/>
          <w:szCs w:val="22"/>
        </w:rPr>
        <w:t xml:space="preserve">Atbilde: </w:t>
      </w:r>
      <w:r w:rsidRPr="00FF4002">
        <w:rPr>
          <w:rFonts w:asciiTheme="minorHAnsi" w:hAnsiTheme="minorHAnsi"/>
          <w:szCs w:val="22"/>
        </w:rPr>
        <w:t xml:space="preserve">Nav noteikumu, kas liegtu uzņēmumam pieteikt dalību vairākos klasteros, bet jāievēro MK noteikumu Nr.205 50.punkts, t.i. </w:t>
      </w:r>
      <w:r w:rsidRPr="00FF4002">
        <w:rPr>
          <w:rFonts w:asciiTheme="minorHAnsi" w:hAnsiTheme="minorHAnsi"/>
          <w:szCs w:val="22"/>
          <w:lang w:eastAsia="lv-LV"/>
        </w:rPr>
        <w:t xml:space="preserve">viens klastera dalībnieks viena vienota uzņēmuma līmenī kā </w:t>
      </w:r>
      <w:proofErr w:type="spellStart"/>
      <w:r w:rsidRPr="00FF4002">
        <w:rPr>
          <w:rFonts w:asciiTheme="minorHAnsi" w:hAnsiTheme="minorHAnsi"/>
          <w:i/>
          <w:iCs/>
          <w:szCs w:val="22"/>
          <w:lang w:eastAsia="lv-LV"/>
        </w:rPr>
        <w:t>de</w:t>
      </w:r>
      <w:proofErr w:type="spellEnd"/>
      <w:r w:rsidRPr="00FF4002">
        <w:rPr>
          <w:rFonts w:asciiTheme="minorHAnsi" w:hAnsiTheme="minorHAnsi"/>
          <w:i/>
          <w:iCs/>
          <w:szCs w:val="22"/>
          <w:lang w:eastAsia="lv-LV"/>
        </w:rPr>
        <w:t xml:space="preserve"> </w:t>
      </w:r>
      <w:proofErr w:type="spellStart"/>
      <w:r w:rsidRPr="00FF4002">
        <w:rPr>
          <w:rFonts w:asciiTheme="minorHAnsi" w:hAnsiTheme="minorHAnsi"/>
          <w:i/>
          <w:iCs/>
          <w:szCs w:val="22"/>
          <w:lang w:eastAsia="lv-LV"/>
        </w:rPr>
        <w:t>minimis</w:t>
      </w:r>
      <w:proofErr w:type="spellEnd"/>
      <w:r w:rsidRPr="00FF4002">
        <w:rPr>
          <w:rFonts w:asciiTheme="minorHAnsi" w:hAnsiTheme="minorHAnsi"/>
          <w:i/>
          <w:iCs/>
          <w:szCs w:val="22"/>
          <w:lang w:eastAsia="lv-LV"/>
        </w:rPr>
        <w:t xml:space="preserve"> </w:t>
      </w:r>
      <w:r w:rsidRPr="00FF4002">
        <w:rPr>
          <w:rFonts w:asciiTheme="minorHAnsi" w:hAnsiTheme="minorHAnsi"/>
          <w:szCs w:val="22"/>
          <w:lang w:eastAsia="lv-LV"/>
        </w:rPr>
        <w:t xml:space="preserve">atbalstu var saņemt ne vairāk kā 30 000 </w:t>
      </w:r>
      <w:proofErr w:type="spellStart"/>
      <w:r w:rsidRPr="00FF4002">
        <w:rPr>
          <w:rFonts w:asciiTheme="minorHAnsi" w:hAnsiTheme="minorHAnsi"/>
          <w:iCs/>
          <w:szCs w:val="22"/>
          <w:lang w:eastAsia="lv-LV"/>
        </w:rPr>
        <w:t>euro</w:t>
      </w:r>
      <w:proofErr w:type="spellEnd"/>
      <w:r w:rsidRPr="00FF4002">
        <w:rPr>
          <w:rFonts w:asciiTheme="minorHAnsi" w:hAnsiTheme="minorHAnsi"/>
          <w:iCs/>
          <w:szCs w:val="22"/>
          <w:lang w:eastAsia="lv-LV"/>
        </w:rPr>
        <w:t xml:space="preserve"> </w:t>
      </w:r>
      <w:r w:rsidRPr="00FF4002">
        <w:rPr>
          <w:rFonts w:asciiTheme="minorHAnsi" w:hAnsiTheme="minorHAnsi"/>
          <w:szCs w:val="22"/>
          <w:lang w:eastAsia="lv-LV"/>
        </w:rPr>
        <w:t>ERAF finansējuma.</w:t>
      </w:r>
    </w:p>
    <w:p w:rsidR="00FF4002" w:rsidRPr="00FF4002" w:rsidRDefault="00FF4002" w:rsidP="00FF4002">
      <w:pPr>
        <w:rPr>
          <w:rFonts w:asciiTheme="minorHAnsi" w:hAnsiTheme="minorHAnsi"/>
          <w:sz w:val="22"/>
          <w:szCs w:val="22"/>
        </w:rPr>
      </w:pPr>
    </w:p>
    <w:p w:rsidR="00FF4002" w:rsidRDefault="00FF4002" w:rsidP="00FF4002">
      <w:pPr>
        <w:rPr>
          <w:rFonts w:asciiTheme="minorHAnsi" w:hAnsiTheme="minorHAnsi"/>
          <w:sz w:val="22"/>
          <w:szCs w:val="22"/>
        </w:rPr>
      </w:pPr>
      <w:r>
        <w:rPr>
          <w:rFonts w:asciiTheme="minorHAnsi" w:hAnsiTheme="minorHAnsi"/>
          <w:b/>
          <w:sz w:val="22"/>
          <w:szCs w:val="22"/>
        </w:rPr>
        <w:t>11</w:t>
      </w:r>
      <w:r w:rsidRPr="00FF4002">
        <w:rPr>
          <w:rFonts w:asciiTheme="minorHAnsi" w:hAnsiTheme="minorHAnsi"/>
          <w:b/>
          <w:sz w:val="22"/>
          <w:szCs w:val="22"/>
        </w:rPr>
        <w:t xml:space="preserve">.Jautājums: </w:t>
      </w:r>
      <w:r w:rsidRPr="00FF4002">
        <w:rPr>
          <w:rFonts w:asciiTheme="minorHAnsi" w:hAnsiTheme="minorHAnsi"/>
          <w:sz w:val="22"/>
          <w:szCs w:val="22"/>
        </w:rPr>
        <w:t xml:space="preserve">Vai gadījumā, ja viens no projekta vadītājiem ir noformēts uz darba līguma biedrībā, kas nav projekta iesniedzējs, bet ir projekta iesniedzēja sadarbības partneris konkrētajā projektā, iespējams </w:t>
      </w:r>
      <w:proofErr w:type="spellStart"/>
      <w:r w:rsidRPr="00FF4002">
        <w:rPr>
          <w:rFonts w:asciiTheme="minorHAnsi" w:hAnsiTheme="minorHAnsi"/>
          <w:i/>
          <w:sz w:val="22"/>
          <w:szCs w:val="22"/>
        </w:rPr>
        <w:t>de</w:t>
      </w:r>
      <w:proofErr w:type="spellEnd"/>
      <w:r w:rsidRPr="00FF4002">
        <w:rPr>
          <w:rFonts w:asciiTheme="minorHAnsi" w:hAnsiTheme="minorHAnsi"/>
          <w:i/>
          <w:sz w:val="22"/>
          <w:szCs w:val="22"/>
        </w:rPr>
        <w:t xml:space="preserve"> </w:t>
      </w:r>
      <w:proofErr w:type="spellStart"/>
      <w:r w:rsidRPr="00FF4002">
        <w:rPr>
          <w:rFonts w:asciiTheme="minorHAnsi" w:hAnsiTheme="minorHAnsi"/>
          <w:i/>
          <w:sz w:val="22"/>
          <w:szCs w:val="22"/>
        </w:rPr>
        <w:t>minimis</w:t>
      </w:r>
      <w:proofErr w:type="spellEnd"/>
      <w:r w:rsidRPr="00FF4002">
        <w:rPr>
          <w:rFonts w:asciiTheme="minorHAnsi" w:hAnsiTheme="minorHAnsi"/>
          <w:sz w:val="22"/>
          <w:szCs w:val="22"/>
        </w:rPr>
        <w:t xml:space="preserve"> atbalstu uzskaitīt biedrībai, kas nav projekta iesniedzējs, bet ir projekta iesniedzēja sadarbības partneris?    </w:t>
      </w:r>
    </w:p>
    <w:p w:rsidR="00FF4002" w:rsidRPr="00FF4002" w:rsidRDefault="00FF4002" w:rsidP="00FF4002">
      <w:pPr>
        <w:rPr>
          <w:rFonts w:asciiTheme="minorHAnsi" w:hAnsiTheme="minorHAnsi"/>
          <w:sz w:val="22"/>
          <w:szCs w:val="22"/>
        </w:rPr>
      </w:pPr>
    </w:p>
    <w:p w:rsidR="00FF4002" w:rsidRPr="00FF4002" w:rsidRDefault="00FF4002" w:rsidP="00FF4002">
      <w:pPr>
        <w:pStyle w:val="PlainText"/>
        <w:jc w:val="both"/>
        <w:rPr>
          <w:rFonts w:asciiTheme="minorHAnsi" w:hAnsiTheme="minorHAnsi"/>
          <w:iCs/>
          <w:szCs w:val="22"/>
        </w:rPr>
      </w:pPr>
      <w:r w:rsidRPr="00FF4002">
        <w:rPr>
          <w:rFonts w:asciiTheme="minorHAnsi" w:hAnsiTheme="minorHAnsi"/>
          <w:b/>
          <w:bCs/>
          <w:szCs w:val="22"/>
        </w:rPr>
        <w:t xml:space="preserve">Atbilde: </w:t>
      </w:r>
      <w:r w:rsidRPr="00FF4002">
        <w:rPr>
          <w:rFonts w:asciiTheme="minorHAnsi" w:hAnsiTheme="minorHAnsi"/>
          <w:szCs w:val="22"/>
        </w:rPr>
        <w:t xml:space="preserve">Tikai projekta iesniedzējam kopā ar projekta iesniegumu jāiesniedz </w:t>
      </w:r>
      <w:proofErr w:type="spellStart"/>
      <w:r w:rsidRPr="00FF4002">
        <w:rPr>
          <w:rFonts w:asciiTheme="minorHAnsi" w:hAnsiTheme="minorHAnsi"/>
          <w:i/>
          <w:iCs/>
          <w:szCs w:val="22"/>
        </w:rPr>
        <w:t>de</w:t>
      </w:r>
      <w:proofErr w:type="spellEnd"/>
      <w:r w:rsidRPr="00FF4002">
        <w:rPr>
          <w:rFonts w:asciiTheme="minorHAnsi" w:hAnsiTheme="minorHAnsi"/>
          <w:i/>
          <w:iCs/>
          <w:szCs w:val="22"/>
        </w:rPr>
        <w:t xml:space="preserve"> </w:t>
      </w:r>
      <w:proofErr w:type="spellStart"/>
      <w:r w:rsidRPr="00FF4002">
        <w:rPr>
          <w:rFonts w:asciiTheme="minorHAnsi" w:hAnsiTheme="minorHAnsi"/>
          <w:i/>
          <w:iCs/>
          <w:szCs w:val="22"/>
        </w:rPr>
        <w:t>minimis</w:t>
      </w:r>
      <w:proofErr w:type="spellEnd"/>
      <w:r w:rsidRPr="00FF4002">
        <w:rPr>
          <w:rFonts w:asciiTheme="minorHAnsi" w:hAnsiTheme="minorHAnsi"/>
          <w:szCs w:val="22"/>
        </w:rPr>
        <w:t xml:space="preserve"> uzskaites veidlapa un </w:t>
      </w:r>
      <w:proofErr w:type="spellStart"/>
      <w:r w:rsidRPr="00FF4002">
        <w:rPr>
          <w:rFonts w:asciiTheme="minorHAnsi" w:hAnsiTheme="minorHAnsi"/>
          <w:i/>
          <w:iCs/>
          <w:szCs w:val="22"/>
        </w:rPr>
        <w:t>de</w:t>
      </w:r>
      <w:proofErr w:type="spellEnd"/>
      <w:r w:rsidRPr="00FF4002">
        <w:rPr>
          <w:rFonts w:asciiTheme="minorHAnsi" w:hAnsiTheme="minorHAnsi"/>
          <w:i/>
          <w:iCs/>
          <w:szCs w:val="22"/>
        </w:rPr>
        <w:t xml:space="preserve"> </w:t>
      </w:r>
      <w:proofErr w:type="spellStart"/>
      <w:r w:rsidRPr="00FF4002">
        <w:rPr>
          <w:rFonts w:asciiTheme="minorHAnsi" w:hAnsiTheme="minorHAnsi"/>
          <w:i/>
          <w:iCs/>
          <w:szCs w:val="22"/>
        </w:rPr>
        <w:t>minimis</w:t>
      </w:r>
      <w:proofErr w:type="spellEnd"/>
      <w:r w:rsidRPr="00FF4002">
        <w:rPr>
          <w:rFonts w:asciiTheme="minorHAnsi" w:hAnsiTheme="minorHAnsi"/>
          <w:i/>
          <w:iCs/>
          <w:szCs w:val="22"/>
        </w:rPr>
        <w:t xml:space="preserve"> </w:t>
      </w:r>
      <w:r w:rsidRPr="00FF4002">
        <w:rPr>
          <w:rFonts w:asciiTheme="minorHAnsi" w:hAnsiTheme="minorHAnsi"/>
          <w:iCs/>
          <w:szCs w:val="22"/>
        </w:rPr>
        <w:t>atbalsts tiek uzskaitīts tikai projekta iesniedzējam (finansējuma saņēmējam).</w:t>
      </w:r>
    </w:p>
    <w:p w:rsidR="00FF4002" w:rsidRPr="00FF4002" w:rsidRDefault="00FF4002" w:rsidP="00FF4002">
      <w:pPr>
        <w:pStyle w:val="PlainText"/>
        <w:jc w:val="both"/>
        <w:rPr>
          <w:rFonts w:asciiTheme="minorHAnsi" w:hAnsiTheme="minorHAnsi"/>
          <w:szCs w:val="22"/>
        </w:rPr>
      </w:pPr>
    </w:p>
    <w:p w:rsidR="00FF4002" w:rsidRDefault="00FF4002" w:rsidP="00FF4002">
      <w:pPr>
        <w:rPr>
          <w:rFonts w:asciiTheme="minorHAnsi" w:hAnsiTheme="minorHAnsi"/>
          <w:sz w:val="22"/>
          <w:szCs w:val="22"/>
        </w:rPr>
      </w:pPr>
      <w:r>
        <w:rPr>
          <w:rFonts w:asciiTheme="minorHAnsi" w:hAnsiTheme="minorHAnsi"/>
          <w:b/>
          <w:sz w:val="22"/>
          <w:szCs w:val="22"/>
        </w:rPr>
        <w:t>12</w:t>
      </w:r>
      <w:r w:rsidRPr="00FF4002">
        <w:rPr>
          <w:rFonts w:asciiTheme="minorHAnsi" w:hAnsiTheme="minorHAnsi"/>
          <w:b/>
          <w:sz w:val="22"/>
          <w:szCs w:val="22"/>
        </w:rPr>
        <w:t xml:space="preserve">.Jautājums: </w:t>
      </w:r>
      <w:r w:rsidRPr="00FF4002">
        <w:rPr>
          <w:rFonts w:asciiTheme="minorHAnsi" w:hAnsiTheme="minorHAnsi"/>
          <w:sz w:val="22"/>
          <w:szCs w:val="22"/>
        </w:rPr>
        <w:t>Kādas formas apliecinājums nepieciešams tūrisma nozarē, lai apliecinātu  klastera dalībnieku ieņēmumus no ārvalstu ceļotāju apkalpošanas par iepriekšējiem gadiem?</w:t>
      </w:r>
    </w:p>
    <w:p w:rsidR="00FF4002" w:rsidRDefault="00FF4002" w:rsidP="00FF4002">
      <w:pPr>
        <w:rPr>
          <w:rFonts w:asciiTheme="minorHAnsi" w:hAnsiTheme="minorHAnsi"/>
          <w:sz w:val="22"/>
          <w:szCs w:val="22"/>
        </w:rPr>
      </w:pPr>
    </w:p>
    <w:p w:rsidR="00FF4002" w:rsidRPr="00FF4002" w:rsidRDefault="00FF4002" w:rsidP="00FF4002">
      <w:pPr>
        <w:pStyle w:val="PlainText"/>
        <w:jc w:val="both"/>
        <w:rPr>
          <w:rFonts w:asciiTheme="minorHAnsi" w:hAnsiTheme="minorHAnsi"/>
          <w:szCs w:val="22"/>
        </w:rPr>
      </w:pPr>
      <w:r w:rsidRPr="00FF4002">
        <w:rPr>
          <w:rFonts w:asciiTheme="minorHAnsi" w:hAnsiTheme="minorHAnsi"/>
          <w:b/>
          <w:bCs/>
          <w:szCs w:val="22"/>
        </w:rPr>
        <w:t xml:space="preserve">Atbilde: </w:t>
      </w:r>
      <w:r w:rsidRPr="00FF4002">
        <w:rPr>
          <w:rFonts w:asciiTheme="minorHAnsi" w:hAnsiTheme="minorHAnsi"/>
          <w:szCs w:val="22"/>
        </w:rPr>
        <w:t>Nepieciešams iesniegt komersanta vadības apliecinājumu vai apstiprinātu grāmatvedības dokumentu, piemēram, grāmatvedības kontu izdruku.</w:t>
      </w:r>
    </w:p>
    <w:p w:rsidR="00FF4002" w:rsidRPr="0047716E" w:rsidRDefault="00FF4002" w:rsidP="00FF4002">
      <w:pPr>
        <w:rPr>
          <w:i/>
        </w:rPr>
      </w:pPr>
    </w:p>
    <w:p w:rsidR="00B56FB8" w:rsidRDefault="00B56FB8" w:rsidP="00B67FA7">
      <w:pPr>
        <w:jc w:val="both"/>
        <w:rPr>
          <w:rFonts w:asciiTheme="minorHAnsi" w:hAnsiTheme="minorHAnsi"/>
          <w:sz w:val="22"/>
          <w:szCs w:val="22"/>
          <w:highlight w:val="yellow"/>
        </w:rPr>
      </w:pPr>
    </w:p>
    <w:p w:rsidR="00C708CB" w:rsidRDefault="00C708CB" w:rsidP="00C708CB">
      <w:pPr>
        <w:rPr>
          <w:rFonts w:ascii="Calibri" w:hAnsi="Calibri"/>
          <w:sz w:val="22"/>
          <w:szCs w:val="22"/>
        </w:rPr>
      </w:pPr>
      <w:r>
        <w:rPr>
          <w:rFonts w:asciiTheme="minorHAnsi" w:hAnsiTheme="minorHAnsi"/>
          <w:b/>
          <w:sz w:val="22"/>
          <w:szCs w:val="22"/>
        </w:rPr>
        <w:t>1</w:t>
      </w:r>
      <w:r>
        <w:rPr>
          <w:rFonts w:asciiTheme="minorHAnsi" w:hAnsiTheme="minorHAnsi"/>
          <w:b/>
          <w:sz w:val="22"/>
          <w:szCs w:val="22"/>
        </w:rPr>
        <w:t>3</w:t>
      </w:r>
      <w:r w:rsidRPr="00FF4002">
        <w:rPr>
          <w:rFonts w:asciiTheme="minorHAnsi" w:hAnsiTheme="minorHAnsi"/>
          <w:b/>
          <w:sz w:val="22"/>
          <w:szCs w:val="22"/>
        </w:rPr>
        <w:t xml:space="preserve">.Jautājums: </w:t>
      </w:r>
      <w:r>
        <w:rPr>
          <w:rFonts w:ascii="Calibri" w:hAnsi="Calibri"/>
          <w:sz w:val="22"/>
          <w:szCs w:val="22"/>
        </w:rPr>
        <w:t xml:space="preserve">Kā tiks aprēķināti uzņēmumu apgrozījuma un eksporta rādītāji par pēdējiem 3 gadiem, tai skaitā par 2015. gadu, ja vairākiem uzņēmumiem 2015. gada pārskats vēl nav sagatavots un iesniegts?  Kuru gadu dati tiks ņemti vērā? Kā tie tiks summēti? </w:t>
      </w:r>
    </w:p>
    <w:p w:rsidR="00C708CB" w:rsidRDefault="00C708CB" w:rsidP="00C708CB">
      <w:pPr>
        <w:pStyle w:val="ListParagraph"/>
        <w:ind w:left="780"/>
      </w:pPr>
    </w:p>
    <w:p w:rsidR="00C708CB" w:rsidRDefault="00C708CB" w:rsidP="00C708CB">
      <w:pPr>
        <w:autoSpaceDE w:val="0"/>
        <w:autoSpaceDN w:val="0"/>
        <w:spacing w:after="120"/>
        <w:jc w:val="both"/>
        <w:rPr>
          <w:rFonts w:ascii="Calibri" w:hAnsi="Calibri"/>
          <w:sz w:val="22"/>
          <w:szCs w:val="22"/>
        </w:rPr>
      </w:pPr>
      <w:r>
        <w:rPr>
          <w:rFonts w:ascii="Calibri" w:hAnsi="Calibri"/>
          <w:b/>
          <w:bCs/>
          <w:sz w:val="22"/>
          <w:szCs w:val="22"/>
        </w:rPr>
        <w:t>Atbilde:</w:t>
      </w:r>
      <w:r>
        <w:rPr>
          <w:rFonts w:ascii="Calibri" w:hAnsi="Calibri"/>
          <w:sz w:val="22"/>
          <w:szCs w:val="22"/>
        </w:rPr>
        <w:t xml:space="preserve"> Kritēriju piemērošanas metodikā (atlases nolikuma 4.pielikums) ir noteikts, ka “projekta iesnieguma pielikumā pievienotajā klastera dalībnieku sarakstā informācija par </w:t>
      </w:r>
      <w:r>
        <w:rPr>
          <w:rFonts w:ascii="Calibri" w:hAnsi="Calibri"/>
          <w:sz w:val="22"/>
          <w:szCs w:val="22"/>
        </w:rPr>
        <w:lastRenderedPageBreak/>
        <w:t>apgrozījumu un eksporta apjomu visiem klastera dalībniekiem tiek norādīta par pēdējiem trim noslēgtiem gadiem, t.i. par 2013.-2015.gadu, ja gadījumā kādam dalībniekam nav noslēgts 2015.gads, tad attiecīgi norāda, ka konkrētajam dalībniekam dati tiek norādīti par 2012.-2014.gadu.”</w:t>
      </w:r>
    </w:p>
    <w:p w:rsidR="00C708CB" w:rsidRDefault="00C708CB" w:rsidP="00C708CB">
      <w:pPr>
        <w:rPr>
          <w:rFonts w:ascii="Calibri" w:hAnsi="Calibri"/>
          <w:sz w:val="22"/>
          <w:szCs w:val="22"/>
        </w:rPr>
      </w:pPr>
      <w:r>
        <w:rPr>
          <w:rFonts w:ascii="Calibri" w:hAnsi="Calibri"/>
          <w:sz w:val="22"/>
          <w:szCs w:val="22"/>
        </w:rPr>
        <w:br/>
      </w:r>
      <w:r>
        <w:rPr>
          <w:rFonts w:asciiTheme="minorHAnsi" w:hAnsiTheme="minorHAnsi"/>
          <w:b/>
          <w:sz w:val="22"/>
          <w:szCs w:val="22"/>
        </w:rPr>
        <w:t>1</w:t>
      </w:r>
      <w:r>
        <w:rPr>
          <w:rFonts w:asciiTheme="minorHAnsi" w:hAnsiTheme="minorHAnsi"/>
          <w:b/>
          <w:sz w:val="22"/>
          <w:szCs w:val="22"/>
        </w:rPr>
        <w:t>4</w:t>
      </w:r>
      <w:r w:rsidRPr="00FF4002">
        <w:rPr>
          <w:rFonts w:asciiTheme="minorHAnsi" w:hAnsiTheme="minorHAnsi"/>
          <w:b/>
          <w:sz w:val="22"/>
          <w:szCs w:val="22"/>
        </w:rPr>
        <w:t xml:space="preserve">.Jautājums: </w:t>
      </w:r>
      <w:r>
        <w:rPr>
          <w:rFonts w:ascii="Calibri" w:hAnsi="Calibri"/>
          <w:sz w:val="22"/>
          <w:szCs w:val="22"/>
        </w:rPr>
        <w:t xml:space="preserve">Vai iesaistītajiem klastera partneriem – citai biedrībai un/vai zinātniskajai institūcijai – var nodot daļu projekta finansējuma noteiktu aktivitāšu īstenošanai? Ja jā, vai šādā gadījumā ir jāsagatavo katra partnera budžets un kopīgais budžets? </w:t>
      </w:r>
    </w:p>
    <w:p w:rsidR="00C708CB" w:rsidRDefault="00C708CB" w:rsidP="00C708CB">
      <w:pPr>
        <w:pStyle w:val="NormalWeb"/>
        <w:rPr>
          <w:rFonts w:ascii="Calibri" w:hAnsi="Calibri"/>
          <w:sz w:val="22"/>
          <w:szCs w:val="22"/>
        </w:rPr>
      </w:pPr>
      <w:r>
        <w:rPr>
          <w:rFonts w:ascii="Calibri" w:hAnsi="Calibri"/>
          <w:sz w:val="22"/>
          <w:szCs w:val="22"/>
        </w:rPr>
        <w:t> </w:t>
      </w:r>
      <w:r>
        <w:rPr>
          <w:rFonts w:ascii="Calibri" w:hAnsi="Calibri"/>
          <w:b/>
          <w:bCs/>
          <w:sz w:val="22"/>
          <w:szCs w:val="22"/>
        </w:rPr>
        <w:t>Atbilde:</w:t>
      </w:r>
      <w:r>
        <w:rPr>
          <w:rFonts w:ascii="Calibri" w:hAnsi="Calibri"/>
          <w:sz w:val="22"/>
          <w:szCs w:val="22"/>
        </w:rPr>
        <w:t xml:space="preserve"> Nē, nav paredzēta iespēja nodot daļu projekta finansējuma noteiktu aktivitāšu īstenošanai. Ir kopīgais budžets, kurā ir nodalītas finansējuma saņēmēja (klastera) izmaksas, kas tiks uzskaitītas kā </w:t>
      </w:r>
      <w:proofErr w:type="spellStart"/>
      <w:r>
        <w:rPr>
          <w:rFonts w:ascii="Calibri" w:hAnsi="Calibri"/>
          <w:i/>
          <w:iCs/>
          <w:sz w:val="22"/>
          <w:szCs w:val="22"/>
        </w:rPr>
        <w:t>de</w:t>
      </w:r>
      <w:proofErr w:type="spellEnd"/>
      <w:r>
        <w:rPr>
          <w:rFonts w:ascii="Calibri" w:hAnsi="Calibri"/>
          <w:i/>
          <w:iCs/>
          <w:sz w:val="22"/>
          <w:szCs w:val="22"/>
        </w:rPr>
        <w:t xml:space="preserve"> </w:t>
      </w:r>
      <w:proofErr w:type="spellStart"/>
      <w:r>
        <w:rPr>
          <w:rFonts w:ascii="Calibri" w:hAnsi="Calibri"/>
          <w:i/>
          <w:iCs/>
          <w:sz w:val="22"/>
          <w:szCs w:val="22"/>
        </w:rPr>
        <w:t>minimis</w:t>
      </w:r>
      <w:proofErr w:type="spellEnd"/>
      <w:r>
        <w:rPr>
          <w:rFonts w:ascii="Calibri" w:hAnsi="Calibri"/>
          <w:sz w:val="22"/>
          <w:szCs w:val="22"/>
        </w:rPr>
        <w:t xml:space="preserve"> atbalsts finansējuma saņēmējam no tām, ko finansējuma saņēmējs piešķirs kā </w:t>
      </w:r>
      <w:proofErr w:type="spellStart"/>
      <w:r>
        <w:rPr>
          <w:rFonts w:ascii="Calibri" w:hAnsi="Calibri"/>
          <w:i/>
          <w:iCs/>
          <w:sz w:val="22"/>
          <w:szCs w:val="22"/>
        </w:rPr>
        <w:t>de</w:t>
      </w:r>
      <w:proofErr w:type="spellEnd"/>
      <w:r>
        <w:rPr>
          <w:rFonts w:ascii="Calibri" w:hAnsi="Calibri"/>
          <w:i/>
          <w:iCs/>
          <w:sz w:val="22"/>
          <w:szCs w:val="22"/>
        </w:rPr>
        <w:t xml:space="preserve"> </w:t>
      </w:r>
      <w:proofErr w:type="spellStart"/>
      <w:r>
        <w:rPr>
          <w:rFonts w:ascii="Calibri" w:hAnsi="Calibri"/>
          <w:i/>
          <w:iCs/>
          <w:sz w:val="22"/>
          <w:szCs w:val="22"/>
        </w:rPr>
        <w:t>minimis</w:t>
      </w:r>
      <w:proofErr w:type="spellEnd"/>
      <w:r>
        <w:rPr>
          <w:rFonts w:ascii="Calibri" w:hAnsi="Calibri"/>
          <w:sz w:val="22"/>
          <w:szCs w:val="22"/>
        </w:rPr>
        <w:t xml:space="preserve"> atbalstu gala labuma guvējiem (klastera dalībniekiem - MVK).</w:t>
      </w:r>
    </w:p>
    <w:p w:rsidR="00C708CB" w:rsidRDefault="00C708CB" w:rsidP="00C708CB">
      <w:pPr>
        <w:rPr>
          <w:rFonts w:ascii="Calibri" w:hAnsi="Calibri"/>
          <w:sz w:val="22"/>
          <w:szCs w:val="22"/>
        </w:rPr>
      </w:pPr>
      <w:r>
        <w:rPr>
          <w:rFonts w:asciiTheme="minorHAnsi" w:hAnsiTheme="minorHAnsi"/>
          <w:b/>
          <w:sz w:val="22"/>
          <w:szCs w:val="22"/>
        </w:rPr>
        <w:t>1</w:t>
      </w:r>
      <w:r>
        <w:rPr>
          <w:rFonts w:asciiTheme="minorHAnsi" w:hAnsiTheme="minorHAnsi"/>
          <w:b/>
          <w:sz w:val="22"/>
          <w:szCs w:val="22"/>
        </w:rPr>
        <w:t>5</w:t>
      </w:r>
      <w:r w:rsidRPr="00FF4002">
        <w:rPr>
          <w:rFonts w:asciiTheme="minorHAnsi" w:hAnsiTheme="minorHAnsi"/>
          <w:b/>
          <w:sz w:val="22"/>
          <w:szCs w:val="22"/>
        </w:rPr>
        <w:t xml:space="preserve">.Jautājums: </w:t>
      </w:r>
      <w:r>
        <w:rPr>
          <w:rFonts w:ascii="Calibri" w:hAnsi="Calibri"/>
          <w:sz w:val="22"/>
          <w:szCs w:val="22"/>
        </w:rPr>
        <w:t>Vērtēšanas kritērijos ir paredzēts sekojošs kritērijs: „Klasteris paredz specializāciju uz kopīga produkta vai pakalpojuma izveidi vai attīstīšanu un virzīšanu tirgū. Vismaz viena kopīgā produkta vai pakalpojuma izveidē un attīstīšanā ir iesaistīti vismaz četri klastera sadarbības partneri.”.</w:t>
      </w:r>
    </w:p>
    <w:p w:rsidR="00C708CB" w:rsidRDefault="00C708CB" w:rsidP="00C708CB">
      <w:pPr>
        <w:rPr>
          <w:rFonts w:ascii="Calibri" w:hAnsi="Calibri"/>
          <w:sz w:val="22"/>
          <w:szCs w:val="22"/>
        </w:rPr>
      </w:pPr>
      <w:r>
        <w:rPr>
          <w:rFonts w:ascii="Calibri" w:hAnsi="Calibri"/>
          <w:sz w:val="22"/>
          <w:szCs w:val="22"/>
        </w:rPr>
        <w:t xml:space="preserve"> Jautājums - vai programmas izpratnē projekta laikā ir jāuzsāk šī produkta/pakalpojuma izveide vai tam jābūt izstrādātam/pabeigtam? </w:t>
      </w:r>
    </w:p>
    <w:p w:rsidR="00C708CB" w:rsidRDefault="00C708CB" w:rsidP="00C708CB">
      <w:pPr>
        <w:pStyle w:val="NormalWeb"/>
        <w:rPr>
          <w:rFonts w:ascii="Calibri" w:hAnsi="Calibri"/>
          <w:sz w:val="22"/>
          <w:szCs w:val="22"/>
        </w:rPr>
      </w:pPr>
      <w:r>
        <w:rPr>
          <w:rFonts w:ascii="Calibri" w:hAnsi="Calibri"/>
          <w:b/>
          <w:bCs/>
          <w:sz w:val="22"/>
          <w:szCs w:val="22"/>
        </w:rPr>
        <w:t>Atbilde:</w:t>
      </w:r>
      <w:r>
        <w:rPr>
          <w:rFonts w:ascii="Calibri" w:hAnsi="Calibri"/>
          <w:sz w:val="22"/>
          <w:szCs w:val="22"/>
        </w:rPr>
        <w:t> Mērķis ir, lai projekta laikā tiktu izstrādāts pabeigts produkts, gadījumā, ja mērķis netiek sasniegts, tiek izvērtēti attiecīgie iemesli un apstākļi.</w:t>
      </w:r>
    </w:p>
    <w:p w:rsidR="00C708CB" w:rsidRDefault="00C708CB" w:rsidP="00C708CB">
      <w:pPr>
        <w:rPr>
          <w:rFonts w:ascii="Calibri" w:hAnsi="Calibri"/>
          <w:sz w:val="22"/>
          <w:szCs w:val="22"/>
        </w:rPr>
      </w:pPr>
      <w:r>
        <w:rPr>
          <w:rFonts w:asciiTheme="minorHAnsi" w:hAnsiTheme="minorHAnsi"/>
          <w:b/>
          <w:sz w:val="22"/>
          <w:szCs w:val="22"/>
        </w:rPr>
        <w:t>1</w:t>
      </w:r>
      <w:r>
        <w:rPr>
          <w:rFonts w:asciiTheme="minorHAnsi" w:hAnsiTheme="minorHAnsi"/>
          <w:b/>
          <w:sz w:val="22"/>
          <w:szCs w:val="22"/>
        </w:rPr>
        <w:t>6</w:t>
      </w:r>
      <w:r w:rsidRPr="00FF4002">
        <w:rPr>
          <w:rFonts w:asciiTheme="minorHAnsi" w:hAnsiTheme="minorHAnsi"/>
          <w:b/>
          <w:sz w:val="22"/>
          <w:szCs w:val="22"/>
        </w:rPr>
        <w:t xml:space="preserve">.Jautājums: </w:t>
      </w:r>
      <w:r>
        <w:rPr>
          <w:rFonts w:ascii="Calibri" w:hAnsi="Calibri"/>
          <w:sz w:val="22"/>
          <w:szCs w:val="22"/>
        </w:rPr>
        <w:t>Vai programmas izpratnē kā līdzfinansējums var tikt izmantots finansējums, kas iegūts kā biedru naudas maksājumi? </w:t>
      </w:r>
    </w:p>
    <w:p w:rsidR="00C708CB" w:rsidRDefault="00C708CB" w:rsidP="00C708CB">
      <w:pPr>
        <w:rPr>
          <w:rFonts w:ascii="Calibri" w:hAnsi="Calibri"/>
          <w:sz w:val="22"/>
          <w:szCs w:val="22"/>
        </w:rPr>
      </w:pPr>
    </w:p>
    <w:p w:rsidR="00C708CB" w:rsidRDefault="00C708CB" w:rsidP="00C708CB">
      <w:pPr>
        <w:rPr>
          <w:rFonts w:ascii="Calibri" w:hAnsi="Calibri"/>
          <w:sz w:val="22"/>
          <w:szCs w:val="22"/>
          <w:lang w:eastAsia="en-US"/>
        </w:rPr>
      </w:pPr>
      <w:r>
        <w:rPr>
          <w:rFonts w:ascii="Calibri" w:hAnsi="Calibri"/>
          <w:b/>
          <w:bCs/>
          <w:sz w:val="22"/>
          <w:szCs w:val="22"/>
        </w:rPr>
        <w:t>Atbilde:</w:t>
      </w:r>
      <w:r>
        <w:rPr>
          <w:rFonts w:ascii="Calibri" w:hAnsi="Calibri"/>
          <w:sz w:val="22"/>
          <w:szCs w:val="22"/>
        </w:rPr>
        <w:t> </w:t>
      </w:r>
      <w:r>
        <w:rPr>
          <w:rFonts w:ascii="Calibri" w:hAnsi="Calibri"/>
          <w:sz w:val="22"/>
          <w:szCs w:val="22"/>
          <w:lang w:eastAsia="en-US"/>
        </w:rPr>
        <w:t>Jā.</w:t>
      </w:r>
    </w:p>
    <w:p w:rsidR="00C708CB" w:rsidRDefault="00C708CB">
      <w:pPr>
        <w:spacing w:after="160" w:line="259" w:lineRule="auto"/>
        <w:rPr>
          <w:rFonts w:asciiTheme="minorHAnsi" w:hAnsiTheme="minorHAnsi"/>
          <w:sz w:val="22"/>
          <w:szCs w:val="22"/>
          <w:highlight w:val="yellow"/>
        </w:rPr>
      </w:pPr>
      <w:r>
        <w:rPr>
          <w:rFonts w:asciiTheme="minorHAnsi" w:hAnsiTheme="minorHAnsi"/>
          <w:sz w:val="22"/>
          <w:szCs w:val="22"/>
          <w:highlight w:val="yellow"/>
        </w:rPr>
        <w:br w:type="page"/>
      </w:r>
    </w:p>
    <w:p w:rsidR="003E56DE" w:rsidRPr="00FF4002" w:rsidRDefault="003E56DE" w:rsidP="00B67FA7">
      <w:pPr>
        <w:jc w:val="both"/>
        <w:rPr>
          <w:rFonts w:asciiTheme="minorHAnsi" w:hAnsiTheme="minorHAnsi" w:cs="Arial"/>
          <w:sz w:val="18"/>
          <w:szCs w:val="18"/>
        </w:rPr>
      </w:pPr>
      <w:bookmarkStart w:id="0" w:name="_GoBack"/>
      <w:bookmarkEnd w:id="0"/>
      <w:r w:rsidRPr="00FF4002">
        <w:rPr>
          <w:rFonts w:asciiTheme="minorHAnsi" w:hAnsiTheme="minorHAnsi"/>
          <w:b/>
          <w:u w:val="single"/>
        </w:rPr>
        <w:lastRenderedPageBreak/>
        <w:t xml:space="preserve">Projektu īstenošanas (izmaksu </w:t>
      </w:r>
      <w:proofErr w:type="spellStart"/>
      <w:r w:rsidRPr="00FF4002">
        <w:rPr>
          <w:rFonts w:asciiTheme="minorHAnsi" w:hAnsiTheme="minorHAnsi"/>
          <w:b/>
          <w:u w:val="single"/>
        </w:rPr>
        <w:t>attiecināmības</w:t>
      </w:r>
      <w:proofErr w:type="spellEnd"/>
      <w:r w:rsidRPr="00FF4002">
        <w:rPr>
          <w:rFonts w:asciiTheme="minorHAnsi" w:hAnsiTheme="minorHAnsi"/>
          <w:b/>
          <w:u w:val="single"/>
        </w:rPr>
        <w:t>) jautājumi</w:t>
      </w:r>
    </w:p>
    <w:p w:rsidR="003E56DE" w:rsidRPr="00FF4002" w:rsidRDefault="003E56DE" w:rsidP="00B67FA7">
      <w:pPr>
        <w:jc w:val="both"/>
        <w:rPr>
          <w:rFonts w:asciiTheme="minorHAnsi" w:hAnsiTheme="minorHAnsi" w:cs="Arial"/>
          <w:sz w:val="18"/>
          <w:szCs w:val="18"/>
        </w:rPr>
      </w:pPr>
    </w:p>
    <w:p w:rsidR="003E56DE" w:rsidRPr="00FF4002" w:rsidRDefault="00787269" w:rsidP="00B67FA7">
      <w:pPr>
        <w:pStyle w:val="PlainText"/>
        <w:jc w:val="both"/>
        <w:rPr>
          <w:rFonts w:asciiTheme="minorHAnsi" w:hAnsiTheme="minorHAnsi"/>
          <w:b/>
          <w:szCs w:val="22"/>
        </w:rPr>
      </w:pPr>
      <w:r w:rsidRPr="00FF4002">
        <w:rPr>
          <w:rFonts w:asciiTheme="minorHAnsi" w:hAnsiTheme="minorHAnsi"/>
          <w:b/>
          <w:szCs w:val="22"/>
        </w:rPr>
        <w:t>1</w:t>
      </w:r>
      <w:r w:rsidR="00C708CB">
        <w:rPr>
          <w:rFonts w:asciiTheme="minorHAnsi" w:hAnsiTheme="minorHAnsi"/>
          <w:b/>
          <w:szCs w:val="22"/>
        </w:rPr>
        <w:t>7</w:t>
      </w:r>
      <w:r w:rsidR="00690803" w:rsidRPr="00FF4002">
        <w:rPr>
          <w:rFonts w:asciiTheme="minorHAnsi" w:hAnsiTheme="minorHAnsi"/>
          <w:b/>
          <w:szCs w:val="22"/>
        </w:rPr>
        <w:t>.Jautājums:</w:t>
      </w:r>
      <w:r w:rsidRPr="00FF4002">
        <w:rPr>
          <w:rFonts w:asciiTheme="minorHAnsi" w:hAnsiTheme="minorHAnsi"/>
          <w:b/>
          <w:szCs w:val="22"/>
        </w:rPr>
        <w:t xml:space="preserve"> </w:t>
      </w:r>
      <w:r w:rsidRPr="00FF4002">
        <w:rPr>
          <w:rFonts w:asciiTheme="minorHAnsi" w:hAnsiTheme="minorHAnsi"/>
        </w:rPr>
        <w:t>Vai RSU kā klastera biedrs var īstenot tematiskas apmācības klastera biedriem, un par to saņemt izdevumu apmaksu no klastera programmas attiecināmām izmaksām?</w:t>
      </w:r>
    </w:p>
    <w:p w:rsidR="00787269" w:rsidRPr="00FF4002" w:rsidRDefault="00787269" w:rsidP="00B67FA7">
      <w:pPr>
        <w:pStyle w:val="PlainText"/>
        <w:jc w:val="both"/>
        <w:rPr>
          <w:rFonts w:asciiTheme="minorHAnsi" w:hAnsiTheme="minorHAnsi"/>
          <w:b/>
          <w:bCs/>
          <w:szCs w:val="22"/>
        </w:rPr>
      </w:pPr>
    </w:p>
    <w:p w:rsidR="00FF4002" w:rsidRDefault="00FF4002" w:rsidP="00FF4002">
      <w:pPr>
        <w:pStyle w:val="PlainText"/>
        <w:jc w:val="both"/>
      </w:pPr>
      <w:r w:rsidRPr="00FF4002">
        <w:rPr>
          <w:b/>
          <w:bCs/>
        </w:rPr>
        <w:t>Atbilde:</w:t>
      </w:r>
      <w:r w:rsidRPr="00FF4002">
        <w:t xml:space="preserve"> Saskaņā ar MK noteikumiem Nr.205 19.1.3. punktu attiecinātas tiek izmaksas par klastera koordinatora un speciālistu apmācību. Līdz ar to izmaksas par tematiskām apmācībām klastera biedriem netiek attiecinātas. Klastera dalībnieki ir komersanti, kas atbilst MVU</w:t>
      </w:r>
      <w:r>
        <w:t xml:space="preserve"> kategorijai, zinātniskās institūcijas ir klastera partneri. Papildus informējam, ka apmācības klastera biedriem jūs varat nodrošināt izmantojot 1.2.2.1. pasākumu “Atbalsts nodarbināto apmācībām”. </w:t>
      </w:r>
    </w:p>
    <w:p w:rsidR="003E56DE" w:rsidRPr="007D7B95" w:rsidRDefault="003E56DE" w:rsidP="00B67FA7">
      <w:pPr>
        <w:jc w:val="both"/>
        <w:rPr>
          <w:rFonts w:asciiTheme="minorHAnsi" w:hAnsiTheme="minorHAnsi"/>
          <w:sz w:val="22"/>
          <w:szCs w:val="22"/>
        </w:rPr>
      </w:pPr>
      <w:r w:rsidRPr="007D7B95">
        <w:rPr>
          <w:rFonts w:asciiTheme="minorHAnsi" w:hAnsiTheme="minorHAnsi"/>
          <w:sz w:val="22"/>
          <w:szCs w:val="22"/>
        </w:rPr>
        <w:t xml:space="preserve"> </w:t>
      </w:r>
    </w:p>
    <w:p w:rsidR="00C708CB" w:rsidRDefault="00C708CB" w:rsidP="00C708CB">
      <w:pPr>
        <w:pStyle w:val="NormalWeb"/>
        <w:rPr>
          <w:rFonts w:ascii="Calibri" w:hAnsi="Calibri"/>
          <w:sz w:val="22"/>
          <w:szCs w:val="22"/>
        </w:rPr>
      </w:pPr>
      <w:r>
        <w:rPr>
          <w:rFonts w:asciiTheme="minorHAnsi" w:hAnsiTheme="minorHAnsi"/>
          <w:b/>
          <w:sz w:val="22"/>
          <w:szCs w:val="22"/>
        </w:rPr>
        <w:t>1</w:t>
      </w:r>
      <w:r>
        <w:rPr>
          <w:rFonts w:asciiTheme="minorHAnsi" w:hAnsiTheme="minorHAnsi"/>
          <w:b/>
          <w:sz w:val="22"/>
          <w:szCs w:val="22"/>
        </w:rPr>
        <w:t>8</w:t>
      </w:r>
      <w:r w:rsidRPr="00FF4002">
        <w:rPr>
          <w:rFonts w:asciiTheme="minorHAnsi" w:hAnsiTheme="minorHAnsi"/>
          <w:b/>
          <w:sz w:val="22"/>
          <w:szCs w:val="22"/>
        </w:rPr>
        <w:t xml:space="preserve">.Jautājums: </w:t>
      </w:r>
      <w:r>
        <w:rPr>
          <w:rFonts w:ascii="Calibri" w:hAnsi="Calibri"/>
          <w:sz w:val="22"/>
          <w:szCs w:val="22"/>
        </w:rPr>
        <w:t xml:space="preserve">MK noteikumu Nr.205 19.2.1. punkts nosaka, ka projekta ietvaros var īstenot mārketinga un komerciālās sadarbības sekmēšanas pasākumus. Savukārt 20.punkts nosaka ierobežojumus: „20.1. reklāmas kampaņa pēc savas būtības ir vispārēja un sniedz labumu visiem attiecīgā veida produktu ražotājiem; 20.2. reklāmā netiek minēta produktu izcelsmes valsts; 20.3. reklāmu var īstenot finansējuma saņēmējs un komersanti neatkarīgi no to lieluma. Lūgums sniegt skaidrojumu, kādas darbības un kādā izpildījumā ir atļautas, lai tiktu izpildītas noteiktās prasības? </w:t>
      </w:r>
    </w:p>
    <w:p w:rsidR="00C708CB" w:rsidRDefault="00C708CB" w:rsidP="00C708CB">
      <w:pPr>
        <w:pStyle w:val="NormalWeb"/>
        <w:rPr>
          <w:rFonts w:ascii="Calibri" w:hAnsi="Calibri"/>
          <w:sz w:val="22"/>
          <w:szCs w:val="22"/>
        </w:rPr>
      </w:pPr>
      <w:r>
        <w:rPr>
          <w:rFonts w:ascii="Calibri" w:hAnsi="Calibri"/>
          <w:b/>
          <w:bCs/>
          <w:sz w:val="22"/>
          <w:szCs w:val="22"/>
        </w:rPr>
        <w:t>Atbilde:</w:t>
      </w:r>
      <w:r>
        <w:rPr>
          <w:rFonts w:ascii="Calibri" w:hAnsi="Calibri"/>
          <w:sz w:val="22"/>
          <w:szCs w:val="22"/>
        </w:rPr>
        <w:t> Mārketinga darbības nedrīkst būt vērstas uz viena vai tikai dažu klastera dalībnieku popularitātes sekmēšanu. Labums no mārketinga aktivitātēm jāgūst visiem klastera dalībniekiem, kuri darbojas attiecīgajā nozarē. Šie noteikumi attiecas arī pret Eiropas Savienības tirgu, līdz ar to izcelsmes valsts nedrīkst būt kā galvenais reklāmas objekts.</w:t>
      </w:r>
    </w:p>
    <w:p w:rsidR="003E56DE" w:rsidRPr="007D7B95" w:rsidRDefault="003E56DE" w:rsidP="007D7B95">
      <w:pPr>
        <w:jc w:val="both"/>
        <w:rPr>
          <w:rFonts w:asciiTheme="minorHAnsi" w:hAnsiTheme="minorHAnsi"/>
          <w:b/>
          <w:color w:val="FF0000"/>
          <w:sz w:val="22"/>
          <w:szCs w:val="22"/>
        </w:rPr>
      </w:pPr>
    </w:p>
    <w:p w:rsidR="003E56DE" w:rsidRPr="007D7B95" w:rsidRDefault="003E56DE" w:rsidP="007D7B95">
      <w:pPr>
        <w:jc w:val="both"/>
        <w:rPr>
          <w:rFonts w:asciiTheme="minorHAnsi" w:hAnsiTheme="minorHAnsi"/>
          <w:b/>
          <w:color w:val="FF0000"/>
          <w:sz w:val="22"/>
          <w:szCs w:val="22"/>
        </w:rPr>
      </w:pPr>
    </w:p>
    <w:sectPr w:rsidR="003E56DE" w:rsidRPr="007D7B9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7A6" w:rsidRDefault="008137A6" w:rsidP="008137A6">
      <w:r>
        <w:separator/>
      </w:r>
    </w:p>
  </w:endnote>
  <w:endnote w:type="continuationSeparator" w:id="0">
    <w:p w:rsidR="008137A6" w:rsidRDefault="008137A6" w:rsidP="0081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85367"/>
      <w:docPartObj>
        <w:docPartGallery w:val="Page Numbers (Bottom of Page)"/>
        <w:docPartUnique/>
      </w:docPartObj>
    </w:sdtPr>
    <w:sdtEndPr>
      <w:rPr>
        <w:noProof/>
      </w:rPr>
    </w:sdtEndPr>
    <w:sdtContent>
      <w:p w:rsidR="008137A6" w:rsidRDefault="008137A6">
        <w:pPr>
          <w:pStyle w:val="Footer"/>
          <w:jc w:val="center"/>
        </w:pPr>
        <w:r>
          <w:fldChar w:fldCharType="begin"/>
        </w:r>
        <w:r>
          <w:instrText xml:space="preserve"> PAGE   \* MERGEFORMAT </w:instrText>
        </w:r>
        <w:r>
          <w:fldChar w:fldCharType="separate"/>
        </w:r>
        <w:r w:rsidR="00C708CB">
          <w:rPr>
            <w:noProof/>
          </w:rPr>
          <w:t>4</w:t>
        </w:r>
        <w:r>
          <w:rPr>
            <w:noProof/>
          </w:rPr>
          <w:fldChar w:fldCharType="end"/>
        </w:r>
      </w:p>
    </w:sdtContent>
  </w:sdt>
  <w:p w:rsidR="008137A6" w:rsidRDefault="0081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7A6" w:rsidRDefault="008137A6" w:rsidP="008137A6">
      <w:r>
        <w:separator/>
      </w:r>
    </w:p>
  </w:footnote>
  <w:footnote w:type="continuationSeparator" w:id="0">
    <w:p w:rsidR="008137A6" w:rsidRDefault="008137A6" w:rsidP="0081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A25"/>
    <w:multiLevelType w:val="hybridMultilevel"/>
    <w:tmpl w:val="ED461B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C523817"/>
    <w:multiLevelType w:val="hybridMultilevel"/>
    <w:tmpl w:val="3116A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100D37"/>
    <w:multiLevelType w:val="hybridMultilevel"/>
    <w:tmpl w:val="3580C4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AEC4747"/>
    <w:multiLevelType w:val="hybridMultilevel"/>
    <w:tmpl w:val="C7267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54F28A3"/>
    <w:multiLevelType w:val="hybridMultilevel"/>
    <w:tmpl w:val="27CC21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DE"/>
    <w:rsid w:val="000948B0"/>
    <w:rsid w:val="0030363A"/>
    <w:rsid w:val="003A4BC3"/>
    <w:rsid w:val="003E56DE"/>
    <w:rsid w:val="004440B7"/>
    <w:rsid w:val="004C29BC"/>
    <w:rsid w:val="005E2858"/>
    <w:rsid w:val="00690803"/>
    <w:rsid w:val="006951A9"/>
    <w:rsid w:val="006F00AF"/>
    <w:rsid w:val="00732C1F"/>
    <w:rsid w:val="00787269"/>
    <w:rsid w:val="007A7096"/>
    <w:rsid w:val="007D7B95"/>
    <w:rsid w:val="008137A6"/>
    <w:rsid w:val="00856D6E"/>
    <w:rsid w:val="008B3E59"/>
    <w:rsid w:val="00962B70"/>
    <w:rsid w:val="009B1341"/>
    <w:rsid w:val="00B56FB8"/>
    <w:rsid w:val="00B67FA7"/>
    <w:rsid w:val="00C708CB"/>
    <w:rsid w:val="00CC6C6C"/>
    <w:rsid w:val="00CD153D"/>
    <w:rsid w:val="00D42B17"/>
    <w:rsid w:val="00DA2590"/>
    <w:rsid w:val="00DD1E4D"/>
    <w:rsid w:val="00E27D4E"/>
    <w:rsid w:val="00FF4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7F90-4B7D-44AD-BE22-B1CC684C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D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3E56DE"/>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3E56D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3E56DE"/>
    <w:rPr>
      <w:rFonts w:ascii="Calibri" w:hAnsi="Calibri"/>
      <w:szCs w:val="21"/>
    </w:rPr>
  </w:style>
  <w:style w:type="character" w:customStyle="1" w:styleId="ListParagraphChar">
    <w:name w:val="List Paragraph Char"/>
    <w:aliases w:val="H&amp;P List Paragraph Char,2 Char"/>
    <w:link w:val="ListParagraph"/>
    <w:locked/>
    <w:rsid w:val="003E56DE"/>
    <w:rPr>
      <w:rFonts w:ascii="Calibri" w:hAnsi="Calibri" w:cs="Times New Roman"/>
    </w:rPr>
  </w:style>
  <w:style w:type="character" w:styleId="Hyperlink">
    <w:name w:val="Hyperlink"/>
    <w:basedOn w:val="DefaultParagraphFont"/>
    <w:uiPriority w:val="99"/>
    <w:unhideWhenUsed/>
    <w:rsid w:val="004440B7"/>
    <w:rPr>
      <w:color w:val="0563C1"/>
      <w:u w:val="single"/>
    </w:rPr>
  </w:style>
  <w:style w:type="paragraph" w:styleId="NoSpacing">
    <w:name w:val="No Spacing"/>
    <w:basedOn w:val="Normal"/>
    <w:uiPriority w:val="1"/>
    <w:qFormat/>
    <w:rsid w:val="009B1341"/>
    <w:rPr>
      <w:rFonts w:ascii="Calibri" w:hAnsi="Calibri"/>
      <w:sz w:val="22"/>
      <w:szCs w:val="22"/>
      <w:lang w:eastAsia="en-US"/>
    </w:rPr>
  </w:style>
  <w:style w:type="paragraph" w:styleId="Header">
    <w:name w:val="header"/>
    <w:basedOn w:val="Normal"/>
    <w:link w:val="HeaderChar"/>
    <w:uiPriority w:val="99"/>
    <w:unhideWhenUsed/>
    <w:rsid w:val="008137A6"/>
    <w:pPr>
      <w:tabs>
        <w:tab w:val="center" w:pos="4153"/>
        <w:tab w:val="right" w:pos="8306"/>
      </w:tabs>
    </w:pPr>
  </w:style>
  <w:style w:type="character" w:customStyle="1" w:styleId="HeaderChar">
    <w:name w:val="Header Char"/>
    <w:basedOn w:val="DefaultParagraphFont"/>
    <w:link w:val="Header"/>
    <w:uiPriority w:val="99"/>
    <w:rsid w:val="008137A6"/>
    <w:rPr>
      <w:rFonts w:ascii="Times New Roman" w:hAnsi="Times New Roman" w:cs="Times New Roman"/>
      <w:sz w:val="24"/>
      <w:szCs w:val="24"/>
      <w:lang w:eastAsia="lv-LV"/>
    </w:rPr>
  </w:style>
  <w:style w:type="paragraph" w:styleId="Footer">
    <w:name w:val="footer"/>
    <w:basedOn w:val="Normal"/>
    <w:link w:val="FooterChar"/>
    <w:uiPriority w:val="99"/>
    <w:unhideWhenUsed/>
    <w:rsid w:val="008137A6"/>
    <w:pPr>
      <w:tabs>
        <w:tab w:val="center" w:pos="4153"/>
        <w:tab w:val="right" w:pos="8306"/>
      </w:tabs>
    </w:pPr>
  </w:style>
  <w:style w:type="character" w:customStyle="1" w:styleId="FooterChar">
    <w:name w:val="Footer Char"/>
    <w:basedOn w:val="DefaultParagraphFont"/>
    <w:link w:val="Footer"/>
    <w:uiPriority w:val="99"/>
    <w:rsid w:val="008137A6"/>
    <w:rPr>
      <w:rFonts w:ascii="Times New Roman" w:hAnsi="Times New Roman" w:cs="Times New Roman"/>
      <w:sz w:val="24"/>
      <w:szCs w:val="24"/>
      <w:lang w:eastAsia="lv-LV"/>
    </w:rPr>
  </w:style>
  <w:style w:type="paragraph" w:styleId="NormalWeb">
    <w:name w:val="Normal (Web)"/>
    <w:basedOn w:val="Normal"/>
    <w:uiPriority w:val="99"/>
    <w:semiHidden/>
    <w:unhideWhenUsed/>
    <w:rsid w:val="00C708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791">
      <w:bodyDiv w:val="1"/>
      <w:marLeft w:val="0"/>
      <w:marRight w:val="0"/>
      <w:marTop w:val="0"/>
      <w:marBottom w:val="0"/>
      <w:divBdr>
        <w:top w:val="none" w:sz="0" w:space="0" w:color="auto"/>
        <w:left w:val="none" w:sz="0" w:space="0" w:color="auto"/>
        <w:bottom w:val="none" w:sz="0" w:space="0" w:color="auto"/>
        <w:right w:val="none" w:sz="0" w:space="0" w:color="auto"/>
      </w:divBdr>
    </w:div>
    <w:div w:id="152114217">
      <w:bodyDiv w:val="1"/>
      <w:marLeft w:val="0"/>
      <w:marRight w:val="0"/>
      <w:marTop w:val="0"/>
      <w:marBottom w:val="0"/>
      <w:divBdr>
        <w:top w:val="none" w:sz="0" w:space="0" w:color="auto"/>
        <w:left w:val="none" w:sz="0" w:space="0" w:color="auto"/>
        <w:bottom w:val="none" w:sz="0" w:space="0" w:color="auto"/>
        <w:right w:val="none" w:sz="0" w:space="0" w:color="auto"/>
      </w:divBdr>
    </w:div>
    <w:div w:id="164638661">
      <w:bodyDiv w:val="1"/>
      <w:marLeft w:val="0"/>
      <w:marRight w:val="0"/>
      <w:marTop w:val="0"/>
      <w:marBottom w:val="0"/>
      <w:divBdr>
        <w:top w:val="none" w:sz="0" w:space="0" w:color="auto"/>
        <w:left w:val="none" w:sz="0" w:space="0" w:color="auto"/>
        <w:bottom w:val="none" w:sz="0" w:space="0" w:color="auto"/>
        <w:right w:val="none" w:sz="0" w:space="0" w:color="auto"/>
      </w:divBdr>
    </w:div>
    <w:div w:id="446775474">
      <w:bodyDiv w:val="1"/>
      <w:marLeft w:val="0"/>
      <w:marRight w:val="0"/>
      <w:marTop w:val="0"/>
      <w:marBottom w:val="0"/>
      <w:divBdr>
        <w:top w:val="none" w:sz="0" w:space="0" w:color="auto"/>
        <w:left w:val="none" w:sz="0" w:space="0" w:color="auto"/>
        <w:bottom w:val="none" w:sz="0" w:space="0" w:color="auto"/>
        <w:right w:val="none" w:sz="0" w:space="0" w:color="auto"/>
      </w:divBdr>
    </w:div>
    <w:div w:id="468865498">
      <w:bodyDiv w:val="1"/>
      <w:marLeft w:val="0"/>
      <w:marRight w:val="0"/>
      <w:marTop w:val="0"/>
      <w:marBottom w:val="0"/>
      <w:divBdr>
        <w:top w:val="none" w:sz="0" w:space="0" w:color="auto"/>
        <w:left w:val="none" w:sz="0" w:space="0" w:color="auto"/>
        <w:bottom w:val="none" w:sz="0" w:space="0" w:color="auto"/>
        <w:right w:val="none" w:sz="0" w:space="0" w:color="auto"/>
      </w:divBdr>
    </w:div>
    <w:div w:id="496043353">
      <w:bodyDiv w:val="1"/>
      <w:marLeft w:val="0"/>
      <w:marRight w:val="0"/>
      <w:marTop w:val="0"/>
      <w:marBottom w:val="0"/>
      <w:divBdr>
        <w:top w:val="none" w:sz="0" w:space="0" w:color="auto"/>
        <w:left w:val="none" w:sz="0" w:space="0" w:color="auto"/>
        <w:bottom w:val="none" w:sz="0" w:space="0" w:color="auto"/>
        <w:right w:val="none" w:sz="0" w:space="0" w:color="auto"/>
      </w:divBdr>
    </w:div>
    <w:div w:id="543442981">
      <w:bodyDiv w:val="1"/>
      <w:marLeft w:val="0"/>
      <w:marRight w:val="0"/>
      <w:marTop w:val="0"/>
      <w:marBottom w:val="0"/>
      <w:divBdr>
        <w:top w:val="none" w:sz="0" w:space="0" w:color="auto"/>
        <w:left w:val="none" w:sz="0" w:space="0" w:color="auto"/>
        <w:bottom w:val="none" w:sz="0" w:space="0" w:color="auto"/>
        <w:right w:val="none" w:sz="0" w:space="0" w:color="auto"/>
      </w:divBdr>
    </w:div>
    <w:div w:id="924263797">
      <w:bodyDiv w:val="1"/>
      <w:marLeft w:val="0"/>
      <w:marRight w:val="0"/>
      <w:marTop w:val="0"/>
      <w:marBottom w:val="0"/>
      <w:divBdr>
        <w:top w:val="none" w:sz="0" w:space="0" w:color="auto"/>
        <w:left w:val="none" w:sz="0" w:space="0" w:color="auto"/>
        <w:bottom w:val="none" w:sz="0" w:space="0" w:color="auto"/>
        <w:right w:val="none" w:sz="0" w:space="0" w:color="auto"/>
      </w:divBdr>
    </w:div>
    <w:div w:id="956957536">
      <w:bodyDiv w:val="1"/>
      <w:marLeft w:val="0"/>
      <w:marRight w:val="0"/>
      <w:marTop w:val="0"/>
      <w:marBottom w:val="0"/>
      <w:divBdr>
        <w:top w:val="none" w:sz="0" w:space="0" w:color="auto"/>
        <w:left w:val="none" w:sz="0" w:space="0" w:color="auto"/>
        <w:bottom w:val="none" w:sz="0" w:space="0" w:color="auto"/>
        <w:right w:val="none" w:sz="0" w:space="0" w:color="auto"/>
      </w:divBdr>
    </w:div>
    <w:div w:id="1130440848">
      <w:bodyDiv w:val="1"/>
      <w:marLeft w:val="0"/>
      <w:marRight w:val="0"/>
      <w:marTop w:val="0"/>
      <w:marBottom w:val="0"/>
      <w:divBdr>
        <w:top w:val="none" w:sz="0" w:space="0" w:color="auto"/>
        <w:left w:val="none" w:sz="0" w:space="0" w:color="auto"/>
        <w:bottom w:val="none" w:sz="0" w:space="0" w:color="auto"/>
        <w:right w:val="none" w:sz="0" w:space="0" w:color="auto"/>
      </w:divBdr>
    </w:div>
    <w:div w:id="1300454707">
      <w:bodyDiv w:val="1"/>
      <w:marLeft w:val="0"/>
      <w:marRight w:val="0"/>
      <w:marTop w:val="0"/>
      <w:marBottom w:val="0"/>
      <w:divBdr>
        <w:top w:val="none" w:sz="0" w:space="0" w:color="auto"/>
        <w:left w:val="none" w:sz="0" w:space="0" w:color="auto"/>
        <w:bottom w:val="none" w:sz="0" w:space="0" w:color="auto"/>
        <w:right w:val="none" w:sz="0" w:space="0" w:color="auto"/>
      </w:divBdr>
    </w:div>
    <w:div w:id="1329941671">
      <w:bodyDiv w:val="1"/>
      <w:marLeft w:val="0"/>
      <w:marRight w:val="0"/>
      <w:marTop w:val="0"/>
      <w:marBottom w:val="0"/>
      <w:divBdr>
        <w:top w:val="none" w:sz="0" w:space="0" w:color="auto"/>
        <w:left w:val="none" w:sz="0" w:space="0" w:color="auto"/>
        <w:bottom w:val="none" w:sz="0" w:space="0" w:color="auto"/>
        <w:right w:val="none" w:sz="0" w:space="0" w:color="auto"/>
      </w:divBdr>
    </w:div>
    <w:div w:id="1411462926">
      <w:bodyDiv w:val="1"/>
      <w:marLeft w:val="0"/>
      <w:marRight w:val="0"/>
      <w:marTop w:val="0"/>
      <w:marBottom w:val="0"/>
      <w:divBdr>
        <w:top w:val="none" w:sz="0" w:space="0" w:color="auto"/>
        <w:left w:val="none" w:sz="0" w:space="0" w:color="auto"/>
        <w:bottom w:val="none" w:sz="0" w:space="0" w:color="auto"/>
        <w:right w:val="none" w:sz="0" w:space="0" w:color="auto"/>
      </w:divBdr>
    </w:div>
    <w:div w:id="1429738416">
      <w:bodyDiv w:val="1"/>
      <w:marLeft w:val="0"/>
      <w:marRight w:val="0"/>
      <w:marTop w:val="0"/>
      <w:marBottom w:val="0"/>
      <w:divBdr>
        <w:top w:val="none" w:sz="0" w:space="0" w:color="auto"/>
        <w:left w:val="none" w:sz="0" w:space="0" w:color="auto"/>
        <w:bottom w:val="none" w:sz="0" w:space="0" w:color="auto"/>
        <w:right w:val="none" w:sz="0" w:space="0" w:color="auto"/>
      </w:divBdr>
    </w:div>
    <w:div w:id="1467508175">
      <w:bodyDiv w:val="1"/>
      <w:marLeft w:val="0"/>
      <w:marRight w:val="0"/>
      <w:marTop w:val="0"/>
      <w:marBottom w:val="0"/>
      <w:divBdr>
        <w:top w:val="none" w:sz="0" w:space="0" w:color="auto"/>
        <w:left w:val="none" w:sz="0" w:space="0" w:color="auto"/>
        <w:bottom w:val="none" w:sz="0" w:space="0" w:color="auto"/>
        <w:right w:val="none" w:sz="0" w:space="0" w:color="auto"/>
      </w:divBdr>
    </w:div>
    <w:div w:id="1612859595">
      <w:bodyDiv w:val="1"/>
      <w:marLeft w:val="0"/>
      <w:marRight w:val="0"/>
      <w:marTop w:val="0"/>
      <w:marBottom w:val="0"/>
      <w:divBdr>
        <w:top w:val="none" w:sz="0" w:space="0" w:color="auto"/>
        <w:left w:val="none" w:sz="0" w:space="0" w:color="auto"/>
        <w:bottom w:val="none" w:sz="0" w:space="0" w:color="auto"/>
        <w:right w:val="none" w:sz="0" w:space="0" w:color="auto"/>
      </w:divBdr>
    </w:div>
    <w:div w:id="2007202453">
      <w:bodyDiv w:val="1"/>
      <w:marLeft w:val="0"/>
      <w:marRight w:val="0"/>
      <w:marTop w:val="0"/>
      <w:marBottom w:val="0"/>
      <w:divBdr>
        <w:top w:val="none" w:sz="0" w:space="0" w:color="auto"/>
        <w:left w:val="none" w:sz="0" w:space="0" w:color="auto"/>
        <w:bottom w:val="none" w:sz="0" w:space="0" w:color="auto"/>
        <w:right w:val="none" w:sz="0" w:space="0" w:color="auto"/>
      </w:divBdr>
    </w:div>
    <w:div w:id="20705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5508</Words>
  <Characters>3141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Madara Dambe</cp:lastModifiedBy>
  <cp:revision>4</cp:revision>
  <dcterms:created xsi:type="dcterms:W3CDTF">2016-06-07T08:18:00Z</dcterms:created>
  <dcterms:modified xsi:type="dcterms:W3CDTF">2016-06-07T12:42:00Z</dcterms:modified>
</cp:coreProperties>
</file>