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A773" w14:textId="45948F56" w:rsidR="003C5410" w:rsidRDefault="00A043B9" w:rsidP="00A0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66A">
        <w:rPr>
          <w:rFonts w:ascii="Times New Roman" w:hAnsi="Times New Roman" w:cs="Times New Roman"/>
          <w:sz w:val="24"/>
          <w:szCs w:val="24"/>
        </w:rPr>
        <w:t>.pielikums</w:t>
      </w:r>
    </w:p>
    <w:p w14:paraId="2970BEBF" w14:textId="77777777" w:rsidR="00A0166A" w:rsidRPr="00A0166A" w:rsidRDefault="00A0166A" w:rsidP="00A0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iesniegumu atlases nolikumam</w:t>
      </w:r>
    </w:p>
    <w:p w14:paraId="4A89F7D2" w14:textId="77777777" w:rsidR="007C1ECC" w:rsidRPr="00B5771B" w:rsidRDefault="007C1ECC" w:rsidP="003C5410">
      <w:pPr>
        <w:rPr>
          <w:rFonts w:ascii="Times New Roman" w:hAnsi="Times New Roman" w:cs="Times New Roman"/>
        </w:rPr>
      </w:pPr>
    </w:p>
    <w:p w14:paraId="29F5154C" w14:textId="77777777" w:rsidR="00B70181" w:rsidRPr="00B5771B" w:rsidRDefault="00B70181" w:rsidP="003C5410">
      <w:pPr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9251D0B" wp14:editId="1FD8235D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5771B">
        <w:rPr>
          <w:rFonts w:ascii="Times New Roman" w:hAnsi="Times New Roman" w:cs="Times New Roman"/>
        </w:rPr>
        <w:t xml:space="preserve">                               </w:t>
      </w:r>
    </w:p>
    <w:p w14:paraId="3A3ECE90" w14:textId="77777777" w:rsidR="00B70181" w:rsidRPr="00B5771B" w:rsidRDefault="00B70181" w:rsidP="003C5410">
      <w:pPr>
        <w:rPr>
          <w:rFonts w:ascii="Times New Roman" w:hAnsi="Times New Roman" w:cs="Times New Roman"/>
        </w:rPr>
      </w:pPr>
    </w:p>
    <w:p w14:paraId="16874EDE" w14:textId="77777777" w:rsidR="00B70181" w:rsidRDefault="00B70181" w:rsidP="003C5410">
      <w:pPr>
        <w:rPr>
          <w:rFonts w:ascii="Times New Roman" w:hAnsi="Times New Roman" w:cs="Times New Roman"/>
        </w:rPr>
      </w:pPr>
    </w:p>
    <w:p w14:paraId="18C800DD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6566F14D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BD5D55B" w14:textId="77777777" w:rsidR="00C1570A" w:rsidRPr="007C1ECC" w:rsidRDefault="00C1570A" w:rsidP="0021435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78640140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 projekta iesniegums</w:t>
            </w:r>
            <w:bookmarkEnd w:id="0"/>
          </w:p>
        </w:tc>
      </w:tr>
    </w:tbl>
    <w:p w14:paraId="394410BB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1431"/>
        <w:gridCol w:w="457"/>
        <w:gridCol w:w="1888"/>
      </w:tblGrid>
      <w:tr w:rsidR="00C1570A" w:rsidRPr="00B5771B" w14:paraId="4110E60B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342B62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3152659C" w14:textId="786D135E" w:rsidR="00C1570A" w:rsidRPr="00490EBB" w:rsidRDefault="00C1570A" w:rsidP="00C1570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B5771B" w14:paraId="62274ACA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05612B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41187402" w14:textId="77777777" w:rsidR="00C1570A" w:rsidRPr="006B331A" w:rsidRDefault="00214352" w:rsidP="00214352">
            <w:pPr>
              <w:jc w:val="both"/>
              <w:rPr>
                <w:rFonts w:ascii="Times New Roman" w:hAnsi="Times New Roman" w:cs="Times New Roman"/>
              </w:rPr>
            </w:pPr>
            <w:r w:rsidRPr="006B331A">
              <w:rPr>
                <w:rFonts w:ascii="Times New Roman" w:hAnsi="Times New Roman" w:cs="Times New Roman"/>
                <w:sz w:val="24"/>
                <w:szCs w:val="24"/>
              </w:rPr>
              <w:t>9.2.6. specifiskā atbalsta mērķis "Uzlabot ārstniecības un ārstniecības atbalsta personāla kvalifikāciju"</w:t>
            </w:r>
          </w:p>
        </w:tc>
      </w:tr>
      <w:tr w:rsidR="00C1570A" w:rsidRPr="00B5771B" w14:paraId="57EB0C2F" w14:textId="77777777" w:rsidTr="00AF18AD">
        <w:trPr>
          <w:trHeight w:val="45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86D0DF6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3E9AE90A" w14:textId="0B8D006D" w:rsidR="00C1570A" w:rsidRPr="00340B38" w:rsidRDefault="00C1570A" w:rsidP="00357C51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B5771B" w14:paraId="69DB1111" w14:textId="77777777" w:rsidTr="00734789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F3F41F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5"/>
          </w:tcPr>
          <w:p w14:paraId="68D260DE" w14:textId="3B561211" w:rsidR="00420B6D" w:rsidRPr="00340B38" w:rsidRDefault="00420B6D" w:rsidP="00C75A06">
            <w:pPr>
              <w:rPr>
                <w:rFonts w:ascii="Times New Roman" w:hAnsi="Times New Roman" w:cs="Times New Roman"/>
                <w:color w:val="0070C0"/>
                <w:highlight w:val="yellow"/>
              </w:rPr>
            </w:pPr>
          </w:p>
        </w:tc>
      </w:tr>
      <w:tr w:rsidR="00420B6D" w:rsidRPr="00B5771B" w14:paraId="5A730142" w14:textId="77777777" w:rsidTr="00734789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42AB30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4D3A8E54" w14:textId="6FFFE00D" w:rsidR="00420B6D" w:rsidRPr="00340B38" w:rsidRDefault="00420B6D" w:rsidP="00EE4DD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i/>
                <w:color w:val="0070C0"/>
              </w:rPr>
            </w:pPr>
          </w:p>
        </w:tc>
      </w:tr>
      <w:tr w:rsidR="00420B6D" w:rsidRPr="00B5771B" w14:paraId="181F2598" w14:textId="77777777" w:rsidTr="00734789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09042B87" w14:textId="77777777" w:rsidR="00420B6D" w:rsidRPr="00734789" w:rsidRDefault="00420B6D" w:rsidP="00420B6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tips </w:t>
            </w:r>
            <w:r w:rsidRPr="00734789">
              <w:rPr>
                <w:rFonts w:ascii="Times New Roman" w:hAnsi="Times New Roman" w:cs="Times New Roman"/>
                <w:i/>
              </w:rPr>
              <w:t>(saskaņā ar regulas 651/2014</w:t>
            </w:r>
            <w:r w:rsidRPr="00734789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734789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73478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000698C3" w14:textId="465ECF34" w:rsidR="00734789" w:rsidRPr="00340B38" w:rsidRDefault="00734789" w:rsidP="00EE4DDB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  <w:highlight w:val="yellow"/>
              </w:rPr>
            </w:pPr>
          </w:p>
        </w:tc>
      </w:tr>
      <w:tr w:rsidR="00420B6D" w:rsidRPr="00B5771B" w14:paraId="18086D1E" w14:textId="77777777" w:rsidTr="00734789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DF1E6E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5"/>
          </w:tcPr>
          <w:p w14:paraId="4433F345" w14:textId="3E3FC778" w:rsidR="00734789" w:rsidRPr="00340B38" w:rsidRDefault="00734789" w:rsidP="006E19FC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  <w:highlight w:val="yellow"/>
              </w:rPr>
            </w:pPr>
          </w:p>
        </w:tc>
      </w:tr>
      <w:tr w:rsidR="00420B6D" w:rsidRPr="00B5771B" w14:paraId="1E0365F9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164EE394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6B7D69C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454FB5EF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B5771B" w14:paraId="02C79C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36BB44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D15682" w14:textId="77777777" w:rsidR="00420B6D" w:rsidRPr="00340B38" w:rsidRDefault="00420B6D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43F0AA71" w14:textId="2FD42EAC" w:rsidR="00420B6D" w:rsidRPr="00340B38" w:rsidRDefault="00420B6D" w:rsidP="00420B6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B5771B" w14:paraId="795F619A" w14:textId="77777777" w:rsidTr="00855815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ECBA01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798EC8B4" w14:textId="77777777" w:rsidR="006E19FC" w:rsidRDefault="006E19FC" w:rsidP="00420B6D">
            <w:pPr>
              <w:rPr>
                <w:rFonts w:ascii="Times New Roman" w:hAnsi="Times New Roman" w:cs="Times New Roman"/>
                <w:i/>
              </w:rPr>
            </w:pPr>
          </w:p>
          <w:p w14:paraId="75B69AD9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B5771B" w14:paraId="2EF42CAB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B304B01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BA3B27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117C468D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67AB3A9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B5771B" w14:paraId="5700EBFB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8626639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1F88B33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B5771B" w14:paraId="0E74EF66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969EED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4FFBEB0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B5771B" w14:paraId="77D00297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710CCD5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1A8EEABD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B5771B" w14:paraId="4EFFD737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20041F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lastRenderedPageBreak/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2E60B4AB" w14:textId="77777777" w:rsidR="006E19FC" w:rsidRPr="00FE0EB3" w:rsidRDefault="006E19FC" w:rsidP="006E19FC">
            <w:pPr>
              <w:rPr>
                <w:rFonts w:ascii="Times New Roman" w:hAnsi="Times New Roman" w:cs="Times New Roman"/>
                <w:i/>
                <w:color w:val="0000FF"/>
              </w:rPr>
            </w:pPr>
            <w:r w:rsidRPr="006E19FC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420B6D" w:rsidRPr="00B5771B" w14:paraId="17828F2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7F043AE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76136DC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B5771B" w14:paraId="5AAA075E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6BAC754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467D942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B5771B" w14:paraId="59A3E30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7E98182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41A2254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B5771B" w14:paraId="5AC64E5A" w14:textId="77777777" w:rsidTr="00734789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7F488C2E" w14:textId="77777777" w:rsidR="00734789" w:rsidRPr="00734789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1D36B35B" w14:textId="77777777" w:rsidR="00734789" w:rsidRPr="00734789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789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3B11A822" w14:textId="77777777" w:rsidR="006E19FC" w:rsidRDefault="006E19FC" w:rsidP="00734789">
            <w:pPr>
              <w:rPr>
                <w:rFonts w:ascii="Times New Roman" w:hAnsi="Times New Roman" w:cs="Times New Roman"/>
                <w:i/>
              </w:rPr>
            </w:pPr>
          </w:p>
          <w:p w14:paraId="2F6BEF41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B5771B" w14:paraId="5E45B07A" w14:textId="77777777" w:rsidTr="00734789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C650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8F4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3D3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807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B5771B" w14:paraId="4CE4F93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9033A7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611A66C2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B5771B" w14:paraId="257FB425" w14:textId="77777777" w:rsidTr="00734789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8A90B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</w:tcPr>
          <w:p w14:paraId="23B9AF1D" w14:textId="7A0F3B6C" w:rsidR="00734789" w:rsidRPr="00340B38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34789" w:rsidRPr="00B5771B" w14:paraId="1B6F07D7" w14:textId="77777777" w:rsidTr="00734789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2EA34B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5"/>
          </w:tcPr>
          <w:p w14:paraId="2B3B4266" w14:textId="35678E41" w:rsidR="00734789" w:rsidRPr="00340B38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D8C9335" w14:textId="77777777" w:rsidR="00734789" w:rsidRPr="00536ABA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536ABA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64F81265" w14:textId="77777777" w:rsidR="00B5771B" w:rsidRDefault="00B5771B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7B3EA1F7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BE6AB19" w14:textId="771C4644" w:rsidR="00C1570A" w:rsidRPr="007C1ECC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78640141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CD8704D" w14:textId="77777777" w:rsidR="00C1570A" w:rsidRPr="00B5771B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543D" w14:paraId="66385525" w14:textId="77777777" w:rsidTr="00B5771B">
        <w:tc>
          <w:tcPr>
            <w:tcW w:w="9486" w:type="dxa"/>
          </w:tcPr>
          <w:p w14:paraId="0658FF49" w14:textId="77777777" w:rsidR="00B5771B" w:rsidRPr="0063543D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478640142"/>
            <w:r w:rsidRPr="0063543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63543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63543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 w:rsidRPr="0063543D">
              <w:rPr>
                <w:rFonts w:ascii="Times New Roman" w:hAnsi="Times New Roman" w:cs="Times New Roman"/>
                <w:b/>
              </w:rPr>
              <w:t xml:space="preserve"> (&lt; </w:t>
            </w:r>
            <w:r w:rsidR="00734789" w:rsidRPr="0063543D">
              <w:rPr>
                <w:rFonts w:ascii="Times New Roman" w:hAnsi="Times New Roman" w:cs="Times New Roman"/>
                <w:b/>
              </w:rPr>
              <w:t xml:space="preserve">2000 </w:t>
            </w:r>
            <w:r w:rsidRPr="0063543D">
              <w:rPr>
                <w:rFonts w:ascii="Times New Roman" w:hAnsi="Times New Roman" w:cs="Times New Roman"/>
                <w:b/>
              </w:rPr>
              <w:t>zīmes</w:t>
            </w:r>
            <w:r w:rsidR="00E30F51" w:rsidRPr="0063543D">
              <w:rPr>
                <w:rFonts w:ascii="Times New Roman" w:hAnsi="Times New Roman" w:cs="Times New Roman"/>
                <w:b/>
              </w:rPr>
              <w:t xml:space="preserve"> </w:t>
            </w:r>
            <w:r w:rsidRPr="0063543D">
              <w:rPr>
                <w:rFonts w:ascii="Times New Roman" w:hAnsi="Times New Roman" w:cs="Times New Roman"/>
                <w:b/>
              </w:rPr>
              <w:t>&gt;)</w:t>
            </w:r>
          </w:p>
          <w:p w14:paraId="1F4647AC" w14:textId="77777777" w:rsidR="00B5771B" w:rsidRPr="0063543D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63543D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63543D" w14:paraId="3814E1C4" w14:textId="77777777" w:rsidTr="00B5771B">
        <w:trPr>
          <w:trHeight w:val="1606"/>
        </w:trPr>
        <w:tc>
          <w:tcPr>
            <w:tcW w:w="9486" w:type="dxa"/>
          </w:tcPr>
          <w:p w14:paraId="63EDE270" w14:textId="2ACD6FC0" w:rsidR="00B5771B" w:rsidRPr="0063543D" w:rsidRDefault="00B5771B" w:rsidP="00BA2F6F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425F871" w14:textId="77777777" w:rsidR="00B5771B" w:rsidRPr="0063543D" w:rsidRDefault="00B5771B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543D" w14:paraId="1BBEA84E" w14:textId="77777777" w:rsidTr="00B5771B">
        <w:tc>
          <w:tcPr>
            <w:tcW w:w="9486" w:type="dxa"/>
          </w:tcPr>
          <w:p w14:paraId="404B1703" w14:textId="77777777" w:rsidR="00B5771B" w:rsidRPr="0063543D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78640143"/>
            <w:r w:rsidRPr="0063543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 w:rsidRPr="0063543D">
              <w:rPr>
                <w:rFonts w:ascii="Times New Roman" w:hAnsi="Times New Roman" w:cs="Times New Roman"/>
                <w:b/>
              </w:rPr>
              <w:t xml:space="preserve"> (&lt; </w:t>
            </w:r>
            <w:r w:rsidR="003076DC" w:rsidRPr="0063543D">
              <w:rPr>
                <w:rFonts w:ascii="Times New Roman" w:hAnsi="Times New Roman" w:cs="Times New Roman"/>
                <w:b/>
              </w:rPr>
              <w:t xml:space="preserve">2000 </w:t>
            </w:r>
            <w:r w:rsidRPr="0063543D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63543D" w14:paraId="1DBF9740" w14:textId="77777777" w:rsidTr="00262ADA">
        <w:trPr>
          <w:trHeight w:val="1057"/>
        </w:trPr>
        <w:tc>
          <w:tcPr>
            <w:tcW w:w="9486" w:type="dxa"/>
          </w:tcPr>
          <w:p w14:paraId="1E682E29" w14:textId="77777777" w:rsidR="00B5771B" w:rsidRPr="0063543D" w:rsidRDefault="00B5771B" w:rsidP="007B4D5A">
            <w:pPr>
              <w:pStyle w:val="ListParagraph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CD07C82" w14:textId="77777777" w:rsidR="00262ADA" w:rsidRPr="0063543D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543D" w14:paraId="44054A6C" w14:textId="77777777" w:rsidTr="00B5771B">
        <w:tc>
          <w:tcPr>
            <w:tcW w:w="9486" w:type="dxa"/>
          </w:tcPr>
          <w:p w14:paraId="25455B73" w14:textId="77777777" w:rsidR="00B10B77" w:rsidRPr="0063543D" w:rsidRDefault="00B5771B" w:rsidP="006711AE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478640144"/>
            <w:r w:rsidRPr="006354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6354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70D2048B" w14:textId="77777777" w:rsidR="00B5771B" w:rsidRPr="0063543D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3543D">
              <w:rPr>
                <w:rFonts w:ascii="Times New Roman" w:hAnsi="Times New Roman" w:cs="Times New Roman"/>
                <w:b/>
              </w:rPr>
              <w:t xml:space="preserve">(&lt; </w:t>
            </w:r>
            <w:r w:rsidR="003076DC" w:rsidRPr="0063543D">
              <w:rPr>
                <w:rFonts w:ascii="Times New Roman" w:hAnsi="Times New Roman" w:cs="Times New Roman"/>
                <w:b/>
              </w:rPr>
              <w:t xml:space="preserve">4000 </w:t>
            </w:r>
            <w:r w:rsidRPr="0063543D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3543D" w14:paraId="33D77C9A" w14:textId="77777777" w:rsidTr="00262ADA">
        <w:trPr>
          <w:trHeight w:val="966"/>
        </w:trPr>
        <w:tc>
          <w:tcPr>
            <w:tcW w:w="9486" w:type="dxa"/>
          </w:tcPr>
          <w:p w14:paraId="45499B4C" w14:textId="77777777" w:rsidR="00B5771B" w:rsidRPr="0063543D" w:rsidRDefault="00B5771B" w:rsidP="006B331A">
            <w:pPr>
              <w:pStyle w:val="ListParagraph"/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CD3F4C3" w14:textId="77777777" w:rsidR="00B5771B" w:rsidRPr="0063543D" w:rsidRDefault="00B5771B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543D" w14:paraId="35365A17" w14:textId="77777777" w:rsidTr="00B5771B">
        <w:tc>
          <w:tcPr>
            <w:tcW w:w="9486" w:type="dxa"/>
          </w:tcPr>
          <w:p w14:paraId="1A61CE5C" w14:textId="77777777" w:rsidR="00B5771B" w:rsidRPr="0063543D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478640145"/>
            <w:r w:rsidRPr="0063543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63543D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63543D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63543D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3543D" w14:paraId="36F92AA6" w14:textId="77777777" w:rsidTr="00262ADA">
        <w:trPr>
          <w:trHeight w:val="1407"/>
        </w:trPr>
        <w:tc>
          <w:tcPr>
            <w:tcW w:w="9486" w:type="dxa"/>
          </w:tcPr>
          <w:p w14:paraId="5B3C64F0" w14:textId="77777777" w:rsidR="00B5771B" w:rsidRPr="0063543D" w:rsidRDefault="00B5771B" w:rsidP="006B331A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FE5E585" w14:textId="77777777" w:rsidR="00D227CA" w:rsidRPr="0063543D" w:rsidRDefault="00D227CA" w:rsidP="003C5410">
      <w:pPr>
        <w:rPr>
          <w:rFonts w:ascii="Times New Roman" w:hAnsi="Times New Roman" w:cs="Times New Roman"/>
        </w:rPr>
        <w:sectPr w:rsidR="00D227CA" w:rsidRPr="0063543D" w:rsidSect="006214DB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p w14:paraId="01A2D02C" w14:textId="77777777" w:rsidR="00D227CA" w:rsidRPr="0063543D" w:rsidRDefault="00D227C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686"/>
        <w:gridCol w:w="4678"/>
        <w:gridCol w:w="3260"/>
        <w:gridCol w:w="1701"/>
        <w:gridCol w:w="1665"/>
      </w:tblGrid>
      <w:tr w:rsidR="000F78BC" w:rsidRPr="0063543D" w14:paraId="7D207316" w14:textId="77777777" w:rsidTr="00D227CA">
        <w:tc>
          <w:tcPr>
            <w:tcW w:w="14701" w:type="dxa"/>
            <w:gridSpan w:val="6"/>
            <w:vAlign w:val="center"/>
          </w:tcPr>
          <w:p w14:paraId="5E18EBF1" w14:textId="77777777" w:rsidR="000F78BC" w:rsidRPr="0063543D" w:rsidRDefault="000F78BC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478640146"/>
            <w:r w:rsidRPr="0063543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6"/>
            <w:r w:rsidRPr="0063543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75539" w:rsidRPr="0063543D" w14:paraId="3AE7329A" w14:textId="77777777" w:rsidTr="00F649CE">
        <w:tc>
          <w:tcPr>
            <w:tcW w:w="711" w:type="dxa"/>
            <w:vMerge w:val="restart"/>
            <w:shd w:val="clear" w:color="auto" w:fill="auto"/>
            <w:vAlign w:val="center"/>
          </w:tcPr>
          <w:p w14:paraId="60EC05EE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543D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6354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59AC6DE0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3D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4700123A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68C80B77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3D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63543D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Pr="00635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D6CD09C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14:paraId="328BDE98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43D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</w:tr>
      <w:tr w:rsidR="00D75539" w:rsidRPr="0063543D" w14:paraId="4D2C0E69" w14:textId="77777777" w:rsidTr="00F649CE">
        <w:tc>
          <w:tcPr>
            <w:tcW w:w="711" w:type="dxa"/>
            <w:vMerge/>
            <w:shd w:val="clear" w:color="auto" w:fill="auto"/>
            <w:vAlign w:val="center"/>
          </w:tcPr>
          <w:p w14:paraId="528D1F6D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0AFB7E81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6D30CF89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496AF36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C6896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43D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D4FE48" w14:textId="77777777" w:rsidR="00D75539" w:rsidRPr="0063543D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43D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D75539" w14:paraId="0D17191C" w14:textId="77777777" w:rsidTr="00F649CE">
        <w:tc>
          <w:tcPr>
            <w:tcW w:w="711" w:type="dxa"/>
            <w:shd w:val="clear" w:color="auto" w:fill="auto"/>
          </w:tcPr>
          <w:p w14:paraId="2E31AE88" w14:textId="77777777" w:rsidR="00D75539" w:rsidRPr="00F649CE" w:rsidRDefault="00D75539" w:rsidP="003C5410">
            <w:pPr>
              <w:rPr>
                <w:rFonts w:ascii="Times New Roman" w:hAnsi="Times New Roman" w:cs="Times New Roman"/>
              </w:rPr>
            </w:pPr>
            <w:r w:rsidRPr="00635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14:paraId="43016FD2" w14:textId="7930078A" w:rsidR="00D75539" w:rsidRPr="00DE66BA" w:rsidRDefault="00D75539" w:rsidP="00F649CE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292BB204" w14:textId="1547A921" w:rsidR="00D75539" w:rsidRPr="00DE66BA" w:rsidRDefault="00D75539" w:rsidP="00F649CE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14:paraId="0C591E6B" w14:textId="36DB4736" w:rsidR="00D75539" w:rsidRPr="00DE66BA" w:rsidRDefault="00D75539" w:rsidP="00CA1E10">
            <w:pPr>
              <w:pStyle w:val="ListParagrap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14:paraId="51F0B5FA" w14:textId="470F73D3" w:rsidR="00D75539" w:rsidRPr="00DE66BA" w:rsidRDefault="00D75539" w:rsidP="00CA1E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822020" w14:textId="06A37014" w:rsidR="00D75539" w:rsidRPr="00DE66BA" w:rsidRDefault="00D75539" w:rsidP="00CA1E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D75539" w14:paraId="3FD20074" w14:textId="77777777" w:rsidTr="00F649CE">
        <w:tc>
          <w:tcPr>
            <w:tcW w:w="711" w:type="dxa"/>
            <w:shd w:val="clear" w:color="auto" w:fill="auto"/>
          </w:tcPr>
          <w:p w14:paraId="4A2B0477" w14:textId="77777777" w:rsidR="00D75539" w:rsidRPr="00F649CE" w:rsidRDefault="00D75539" w:rsidP="005E20A6">
            <w:pPr>
              <w:jc w:val="right"/>
              <w:rPr>
                <w:rFonts w:ascii="Times New Roman" w:hAnsi="Times New Roman" w:cs="Times New Roman"/>
              </w:rPr>
            </w:pPr>
            <w:r w:rsidRPr="00F649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86" w:type="dxa"/>
            <w:shd w:val="clear" w:color="auto" w:fill="auto"/>
          </w:tcPr>
          <w:p w14:paraId="6F571308" w14:textId="261F281A" w:rsidR="00D75539" w:rsidRPr="00DE66BA" w:rsidRDefault="00D75539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7A8216E2" w14:textId="02E8555B" w:rsidR="00D75539" w:rsidRPr="00DE66BA" w:rsidRDefault="00D75539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14:paraId="6BB4DB67" w14:textId="6FC20FE2" w:rsidR="00D75539" w:rsidRPr="00DE66BA" w:rsidRDefault="00D75539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14:paraId="1451EFA3" w14:textId="49557DA5" w:rsidR="00D75539" w:rsidRPr="00DE66BA" w:rsidRDefault="00D75539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665" w:type="dxa"/>
            <w:shd w:val="clear" w:color="auto" w:fill="auto"/>
          </w:tcPr>
          <w:p w14:paraId="26630560" w14:textId="429E2DF2" w:rsidR="00D75539" w:rsidRPr="00DE66BA" w:rsidRDefault="00D75539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75539" w14:paraId="2D103708" w14:textId="77777777" w:rsidTr="00505451">
        <w:tc>
          <w:tcPr>
            <w:tcW w:w="711" w:type="dxa"/>
          </w:tcPr>
          <w:p w14:paraId="76682E0A" w14:textId="77777777" w:rsidR="00D75539" w:rsidRDefault="00D75539" w:rsidP="005E20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86" w:type="dxa"/>
          </w:tcPr>
          <w:p w14:paraId="15BB35EA" w14:textId="4F63525C" w:rsidR="00D75539" w:rsidRPr="00DE66BA" w:rsidRDefault="00D75539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4A100449" w14:textId="45CC72F7" w:rsidR="00D75539" w:rsidRPr="00DE66BA" w:rsidRDefault="00D75539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638139C9" w14:textId="062147CF" w:rsidR="00D75539" w:rsidRPr="00DE66BA" w:rsidRDefault="00D75539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6F92C8FB" w14:textId="2FE52DF8" w:rsidR="00D75539" w:rsidRPr="00DE66BA" w:rsidRDefault="00D75539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665" w:type="dxa"/>
          </w:tcPr>
          <w:p w14:paraId="6D3533C6" w14:textId="14522F16" w:rsidR="00D75539" w:rsidRPr="00DE66BA" w:rsidRDefault="00D75539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E10" w14:paraId="49529D39" w14:textId="77777777" w:rsidTr="00505451">
        <w:tc>
          <w:tcPr>
            <w:tcW w:w="711" w:type="dxa"/>
          </w:tcPr>
          <w:p w14:paraId="621BEA5F" w14:textId="77777777" w:rsidR="00CA1E10" w:rsidRDefault="00CA1E10" w:rsidP="00CA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6" w:type="dxa"/>
          </w:tcPr>
          <w:p w14:paraId="63FB2EC1" w14:textId="359611B2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363D7FB3" w14:textId="07E6A008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7058CAD8" w14:textId="234ACEA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196AB1FD" w14:textId="3E2818C3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65" w:type="dxa"/>
          </w:tcPr>
          <w:p w14:paraId="2D3AF195" w14:textId="305B6B1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E10" w14:paraId="2AB8D04D" w14:textId="77777777" w:rsidTr="00505451">
        <w:tc>
          <w:tcPr>
            <w:tcW w:w="711" w:type="dxa"/>
          </w:tcPr>
          <w:p w14:paraId="0166611D" w14:textId="77777777" w:rsidR="00CA1E10" w:rsidRDefault="00CA1E10" w:rsidP="00CA1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86" w:type="dxa"/>
          </w:tcPr>
          <w:p w14:paraId="4FA83B00" w14:textId="12DD4C9B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03EC41F3" w14:textId="527FFB6C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19AAC924" w14:textId="63E13A21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47F336F4" w14:textId="63FC5F4F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65" w:type="dxa"/>
          </w:tcPr>
          <w:p w14:paraId="5890166A" w14:textId="5931BBBE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E10" w14:paraId="3309D82D" w14:textId="77777777" w:rsidTr="00505451">
        <w:tc>
          <w:tcPr>
            <w:tcW w:w="711" w:type="dxa"/>
          </w:tcPr>
          <w:p w14:paraId="0F1BF41D" w14:textId="77777777" w:rsidR="00CA1E10" w:rsidRDefault="00CA1E10" w:rsidP="00CA1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86" w:type="dxa"/>
          </w:tcPr>
          <w:p w14:paraId="3E70C3B8" w14:textId="36B46EF6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071132C1" w14:textId="74853E50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39D4BF79" w14:textId="2BA50388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31C268FD" w14:textId="3475F0D6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65" w:type="dxa"/>
          </w:tcPr>
          <w:p w14:paraId="0A427832" w14:textId="4ED09F23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E10" w14:paraId="06D85EF2" w14:textId="77777777" w:rsidTr="00505451">
        <w:tc>
          <w:tcPr>
            <w:tcW w:w="711" w:type="dxa"/>
          </w:tcPr>
          <w:p w14:paraId="1BB7112A" w14:textId="77777777" w:rsidR="00CA1E10" w:rsidRDefault="00CA1E10" w:rsidP="00CA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86" w:type="dxa"/>
          </w:tcPr>
          <w:p w14:paraId="591A316D" w14:textId="6AD6974F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5CE71323" w14:textId="50BFD83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27D61F2D" w14:textId="518404FA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5C76C5AE" w14:textId="15AAB8E6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65" w:type="dxa"/>
          </w:tcPr>
          <w:p w14:paraId="538A973A" w14:textId="43119C6C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E10" w14:paraId="353DEEE0" w14:textId="77777777" w:rsidTr="00505451">
        <w:tc>
          <w:tcPr>
            <w:tcW w:w="711" w:type="dxa"/>
          </w:tcPr>
          <w:p w14:paraId="35BF1958" w14:textId="77777777" w:rsidR="00CA1E10" w:rsidRDefault="00CA1E10" w:rsidP="00CA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686" w:type="dxa"/>
          </w:tcPr>
          <w:p w14:paraId="7F3C1DFB" w14:textId="38E41578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40571E4B" w14:textId="33FE2BD3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693203AD" w14:textId="38A52EB8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3EC3FB49" w14:textId="1BA8DFFA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65" w:type="dxa"/>
          </w:tcPr>
          <w:p w14:paraId="7F8BE786" w14:textId="4577B00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401D022" w14:textId="77777777" w:rsidR="00B5771B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5E20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749A6A23" w14:textId="77777777" w:rsidR="005E20A6" w:rsidRPr="005E20A6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7CAB796" w14:textId="77777777" w:rsidR="009540C6" w:rsidRPr="009540C6" w:rsidRDefault="009540C6" w:rsidP="009540C6">
      <w:pPr>
        <w:pStyle w:val="ListParagraph"/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color w:val="0070C0"/>
        </w:rPr>
        <w:sectPr w:rsidR="009540C6" w:rsidRPr="009540C6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p w14:paraId="26F1C059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6CDB6B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E20A6" w:rsidRPr="005E20A6" w14:paraId="4E5107B5" w14:textId="77777777" w:rsidTr="003966CA">
        <w:trPr>
          <w:trHeight w:val="748"/>
        </w:trPr>
        <w:tc>
          <w:tcPr>
            <w:tcW w:w="9039" w:type="dxa"/>
            <w:vAlign w:val="center"/>
          </w:tcPr>
          <w:p w14:paraId="222A5D7B" w14:textId="77777777" w:rsidR="005E20A6" w:rsidRPr="005E20A6" w:rsidRDefault="005E20A6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78640147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15A1844C" w14:textId="77777777" w:rsidR="00B5771B" w:rsidRPr="005E20A6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7"/>
        <w:gridCol w:w="2128"/>
        <w:gridCol w:w="1305"/>
        <w:gridCol w:w="1061"/>
        <w:gridCol w:w="991"/>
        <w:gridCol w:w="2825"/>
      </w:tblGrid>
      <w:tr w:rsidR="005E20A6" w14:paraId="3CD838A8" w14:textId="77777777" w:rsidTr="00315AD6">
        <w:trPr>
          <w:trHeight w:val="327"/>
        </w:trPr>
        <w:tc>
          <w:tcPr>
            <w:tcW w:w="9067" w:type="dxa"/>
            <w:gridSpan w:val="6"/>
            <w:vAlign w:val="center"/>
          </w:tcPr>
          <w:p w14:paraId="705D0D68" w14:textId="77777777" w:rsidR="005E20A6" w:rsidRPr="00230DDA" w:rsidRDefault="00EE71C0" w:rsidP="00230DDA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_Toc478640148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8"/>
          </w:p>
        </w:tc>
      </w:tr>
      <w:tr w:rsidR="00290424" w14:paraId="767D198C" w14:textId="77777777" w:rsidTr="00315AD6">
        <w:trPr>
          <w:trHeight w:val="370"/>
        </w:trPr>
        <w:tc>
          <w:tcPr>
            <w:tcW w:w="757" w:type="dxa"/>
            <w:vMerge w:val="restart"/>
            <w:vAlign w:val="center"/>
          </w:tcPr>
          <w:p w14:paraId="4E0251D5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8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128" w:type="dxa"/>
            <w:vMerge w:val="restart"/>
            <w:vAlign w:val="center"/>
          </w:tcPr>
          <w:p w14:paraId="4A0A3930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357" w:type="dxa"/>
            <w:gridSpan w:val="3"/>
            <w:vAlign w:val="center"/>
          </w:tcPr>
          <w:p w14:paraId="0540B3FE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2825" w:type="dxa"/>
            <w:vAlign w:val="center"/>
          </w:tcPr>
          <w:p w14:paraId="1E45CAAD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680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290424" w14:paraId="7F64615F" w14:textId="77777777" w:rsidTr="00315AD6">
        <w:trPr>
          <w:trHeight w:val="326"/>
        </w:trPr>
        <w:tc>
          <w:tcPr>
            <w:tcW w:w="757" w:type="dxa"/>
            <w:vMerge/>
            <w:vAlign w:val="center"/>
          </w:tcPr>
          <w:p w14:paraId="384A13BC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14:paraId="0CE3E127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D413E15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1061" w:type="dxa"/>
            <w:vAlign w:val="center"/>
          </w:tcPr>
          <w:p w14:paraId="6AF765D9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starpvērtība</w:t>
            </w:r>
            <w:proofErr w:type="spellEnd"/>
          </w:p>
        </w:tc>
        <w:tc>
          <w:tcPr>
            <w:tcW w:w="991" w:type="dxa"/>
            <w:vAlign w:val="center"/>
          </w:tcPr>
          <w:p w14:paraId="300B14D8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2825" w:type="dxa"/>
            <w:vAlign w:val="center"/>
          </w:tcPr>
          <w:p w14:paraId="342B623C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0424" w14:paraId="48F0C4A4" w14:textId="77777777" w:rsidTr="00315AD6">
        <w:trPr>
          <w:trHeight w:val="1972"/>
        </w:trPr>
        <w:tc>
          <w:tcPr>
            <w:tcW w:w="757" w:type="dxa"/>
          </w:tcPr>
          <w:p w14:paraId="48F887F3" w14:textId="77777777" w:rsidR="00290424" w:rsidRPr="001C2680" w:rsidRDefault="00290424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14:paraId="01845AA9" w14:textId="77777777" w:rsidR="00290424" w:rsidRPr="00FC0B69" w:rsidRDefault="00290424" w:rsidP="00290424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FC0B69">
              <w:rPr>
                <w:rFonts w:ascii="Times New Roman" w:hAnsi="Times New Roman" w:cs="Times New Roman"/>
              </w:rPr>
              <w:t>Veselības un sociālās aprūpes jomā strādājošo personu skaits, kuras saņēmušas Eiropas Sociālā fonda atbalstītās apmācības veselības jomā</w:t>
            </w:r>
          </w:p>
        </w:tc>
        <w:tc>
          <w:tcPr>
            <w:tcW w:w="1305" w:type="dxa"/>
            <w:shd w:val="clear" w:color="auto" w:fill="auto"/>
          </w:tcPr>
          <w:p w14:paraId="4D96AFA7" w14:textId="6A3EBFD1" w:rsidR="00290424" w:rsidRPr="00706C69" w:rsidRDefault="00290424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061" w:type="dxa"/>
            <w:shd w:val="clear" w:color="auto" w:fill="auto"/>
          </w:tcPr>
          <w:p w14:paraId="28DD8498" w14:textId="2E756F62" w:rsidR="00290424" w:rsidRPr="00706C69" w:rsidRDefault="00290424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991" w:type="dxa"/>
            <w:shd w:val="clear" w:color="auto" w:fill="auto"/>
          </w:tcPr>
          <w:p w14:paraId="553481E0" w14:textId="5CA12E2E" w:rsidR="00290424" w:rsidRPr="00706C69" w:rsidRDefault="00290424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25" w:type="dxa"/>
            <w:shd w:val="clear" w:color="auto" w:fill="auto"/>
          </w:tcPr>
          <w:p w14:paraId="5A67533A" w14:textId="23C8779B" w:rsidR="00290424" w:rsidRPr="002A4411" w:rsidRDefault="00290424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1DEE1915" w14:textId="77777777" w:rsidR="00BE48B3" w:rsidRDefault="00BE48B3" w:rsidP="002D10E8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552"/>
        <w:gridCol w:w="1614"/>
        <w:gridCol w:w="3386"/>
      </w:tblGrid>
      <w:tr w:rsidR="001C2680" w14:paraId="3C3B1347" w14:textId="77777777" w:rsidTr="00706C69">
        <w:trPr>
          <w:trHeight w:val="411"/>
        </w:trPr>
        <w:tc>
          <w:tcPr>
            <w:tcW w:w="9108" w:type="dxa"/>
            <w:gridSpan w:val="4"/>
            <w:vAlign w:val="center"/>
          </w:tcPr>
          <w:p w14:paraId="524500C3" w14:textId="77777777" w:rsidR="001C2680" w:rsidRPr="00230DDA" w:rsidRDefault="001C2680" w:rsidP="00342B0B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_Toc478640149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="00342B0B"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</w:t>
            </w:r>
            <w:r w:rsidR="00342B0B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="00342B0B"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rādītāji</w:t>
            </w:r>
            <w:bookmarkEnd w:id="9"/>
          </w:p>
        </w:tc>
      </w:tr>
      <w:tr w:rsidR="00315AD6" w:rsidRPr="00817518" w14:paraId="253A1F58" w14:textId="77777777" w:rsidTr="00315AD6">
        <w:trPr>
          <w:trHeight w:val="339"/>
        </w:trPr>
        <w:tc>
          <w:tcPr>
            <w:tcW w:w="556" w:type="dxa"/>
            <w:vMerge w:val="restart"/>
            <w:vAlign w:val="center"/>
          </w:tcPr>
          <w:p w14:paraId="415F6DD9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552" w:type="dxa"/>
            <w:vMerge w:val="restart"/>
            <w:vAlign w:val="center"/>
          </w:tcPr>
          <w:p w14:paraId="0505FC9F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614" w:type="dxa"/>
            <w:vMerge w:val="restart"/>
            <w:vAlign w:val="center"/>
          </w:tcPr>
          <w:p w14:paraId="51B90A9F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3386" w:type="dxa"/>
            <w:vMerge w:val="restart"/>
            <w:vAlign w:val="center"/>
          </w:tcPr>
          <w:p w14:paraId="42D94BB4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</w:tr>
      <w:tr w:rsidR="00315AD6" w:rsidRPr="00817518" w14:paraId="5683E667" w14:textId="77777777" w:rsidTr="00315AD6">
        <w:trPr>
          <w:trHeight w:val="230"/>
        </w:trPr>
        <w:tc>
          <w:tcPr>
            <w:tcW w:w="556" w:type="dxa"/>
            <w:vMerge/>
            <w:vAlign w:val="center"/>
          </w:tcPr>
          <w:p w14:paraId="41D13C79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  <w:vMerge/>
            <w:vAlign w:val="center"/>
          </w:tcPr>
          <w:p w14:paraId="1309CF11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14:paraId="7A59823C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6" w:type="dxa"/>
            <w:vMerge/>
            <w:vAlign w:val="center"/>
          </w:tcPr>
          <w:p w14:paraId="56E62770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AD6" w14:paraId="1DB123ED" w14:textId="77777777" w:rsidTr="00A34F22">
        <w:trPr>
          <w:trHeight w:val="1417"/>
        </w:trPr>
        <w:tc>
          <w:tcPr>
            <w:tcW w:w="556" w:type="dxa"/>
            <w:shd w:val="clear" w:color="auto" w:fill="auto"/>
          </w:tcPr>
          <w:p w14:paraId="1D2ADAC8" w14:textId="77777777" w:rsidR="00315AD6" w:rsidRDefault="00315AD6" w:rsidP="0028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2" w:type="dxa"/>
            <w:shd w:val="clear" w:color="auto" w:fill="auto"/>
          </w:tcPr>
          <w:p w14:paraId="1017EA93" w14:textId="77777777" w:rsidR="00315AD6" w:rsidRPr="006D355E" w:rsidRDefault="00A34F22" w:rsidP="00A34F22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A34F22">
              <w:rPr>
                <w:rFonts w:ascii="Times New Roman" w:hAnsi="Times New Roman" w:cs="Times New Roman"/>
              </w:rPr>
              <w:t>Ārstniecības, ārstniecības atbalsta personu un farmaceitiskās aprūpes pakalpojumu sniedzēju skaits, kuri pilnveidojuši profesionālo kvalifikāciju tālākizglītības pasākumu ietvaros</w:t>
            </w:r>
          </w:p>
        </w:tc>
        <w:tc>
          <w:tcPr>
            <w:tcW w:w="1614" w:type="dxa"/>
            <w:shd w:val="clear" w:color="auto" w:fill="auto"/>
          </w:tcPr>
          <w:p w14:paraId="008EBA8F" w14:textId="4A2C0C5D" w:rsidR="00315AD6" w:rsidRPr="00A34F22" w:rsidRDefault="00315AD6" w:rsidP="00281C13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386" w:type="dxa"/>
            <w:shd w:val="clear" w:color="auto" w:fill="auto"/>
          </w:tcPr>
          <w:p w14:paraId="7E97B96A" w14:textId="04519E21" w:rsidR="00315AD6" w:rsidRPr="002A4411" w:rsidRDefault="00315AD6" w:rsidP="00281C13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514AB912" w14:textId="77777777" w:rsidR="00F13C60" w:rsidRDefault="00F13C60" w:rsidP="00315AD6">
      <w:pPr>
        <w:pStyle w:val="ListParagraph"/>
        <w:spacing w:line="240" w:lineRule="auto"/>
        <w:ind w:left="0" w:right="-238"/>
        <w:jc w:val="both"/>
        <w:rPr>
          <w:rFonts w:ascii="Times New Roman" w:hAnsi="Times New Roman"/>
          <w:i/>
          <w:iCs/>
          <w:color w:val="0070C0"/>
        </w:rPr>
      </w:pPr>
    </w:p>
    <w:p w14:paraId="5FF45890" w14:textId="77777777" w:rsidR="00007DC2" w:rsidRPr="00902864" w:rsidRDefault="00007DC2" w:rsidP="00315AD6">
      <w:pPr>
        <w:pStyle w:val="ListParagraph"/>
        <w:spacing w:line="240" w:lineRule="auto"/>
        <w:ind w:left="0" w:right="-238"/>
        <w:jc w:val="both"/>
        <w:rPr>
          <w:rFonts w:ascii="Times New Roman" w:hAnsi="Times New Roman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5426"/>
      </w:tblGrid>
      <w:tr w:rsidR="0069063A" w14:paraId="463EFB96" w14:textId="77777777" w:rsidTr="00FA2488">
        <w:tc>
          <w:tcPr>
            <w:tcW w:w="9108" w:type="dxa"/>
            <w:gridSpan w:val="2"/>
            <w:vAlign w:val="center"/>
          </w:tcPr>
          <w:p w14:paraId="3AAAD1CA" w14:textId="77777777" w:rsidR="0069063A" w:rsidRPr="0069063A" w:rsidRDefault="0069063A" w:rsidP="006711AE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Toc478640150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0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063A" w14:paraId="59C273C6" w14:textId="77777777" w:rsidTr="00FA2488">
        <w:tc>
          <w:tcPr>
            <w:tcW w:w="3682" w:type="dxa"/>
            <w:vAlign w:val="center"/>
          </w:tcPr>
          <w:p w14:paraId="79469516" w14:textId="77777777" w:rsidR="0069063A" w:rsidRPr="0069063A" w:rsidRDefault="0069063A" w:rsidP="00690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426" w:type="dxa"/>
          </w:tcPr>
          <w:p w14:paraId="23D266E7" w14:textId="77777777" w:rsidR="0069063A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69063A" w14:paraId="4ED437BA" w14:textId="77777777" w:rsidTr="00BA6F7F">
        <w:trPr>
          <w:trHeight w:val="157"/>
        </w:trPr>
        <w:tc>
          <w:tcPr>
            <w:tcW w:w="3682" w:type="dxa"/>
            <w:vAlign w:val="center"/>
          </w:tcPr>
          <w:p w14:paraId="13E05431" w14:textId="77777777" w:rsidR="0069063A" w:rsidRPr="0069063A" w:rsidRDefault="00281C13" w:rsidP="0069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</w:t>
            </w:r>
            <w:r w:rsidR="0069063A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5426" w:type="dxa"/>
          </w:tcPr>
          <w:p w14:paraId="200A8670" w14:textId="16E3245A" w:rsidR="0069063A" w:rsidRPr="00191BAB" w:rsidRDefault="0069063A" w:rsidP="003C541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E6AA786" w14:textId="77777777" w:rsidR="00AC7492" w:rsidRDefault="005F31ED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52CB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FB52CB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="00AC7492" w:rsidRPr="00FB52CB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1CA98810" w14:textId="77777777" w:rsidR="003157B9" w:rsidRDefault="003157B9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3BF67B6F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3099AC06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6E772E1F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6D314522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16361C85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34F0D4D6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1621EA44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2E24E1FC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57FE4BA0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51A8131D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37F21F25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5EA19F96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797432D4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79CEDA16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0F916D90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5924F29F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797C9846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3BEA9F74" w14:textId="77777777" w:rsidR="00007DC2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30FD72F1" w14:textId="77777777" w:rsidR="00007DC2" w:rsidRPr="00013BA1" w:rsidRDefault="00007DC2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C1570A" w:rsidRPr="00B5771B" w14:paraId="5279E6C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ED5931F" w14:textId="77777777" w:rsidR="00C1570A" w:rsidRPr="00FB52CB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Toc478640151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1"/>
          </w:p>
        </w:tc>
      </w:tr>
    </w:tbl>
    <w:p w14:paraId="299723F4" w14:textId="77777777" w:rsidR="00C1570A" w:rsidRPr="00B5771B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91"/>
      </w:tblGrid>
      <w:tr w:rsidR="00083731" w14:paraId="5BEC6240" w14:textId="77777777" w:rsidTr="00007DC2">
        <w:trPr>
          <w:trHeight w:val="567"/>
        </w:trPr>
        <w:tc>
          <w:tcPr>
            <w:tcW w:w="9334" w:type="dxa"/>
            <w:gridSpan w:val="2"/>
            <w:vAlign w:val="center"/>
          </w:tcPr>
          <w:p w14:paraId="264B224E" w14:textId="77777777" w:rsidR="00083731" w:rsidRDefault="00083731" w:rsidP="0034184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2" w:name="_Toc478640152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2"/>
          </w:p>
          <w:p w14:paraId="48756D3C" w14:textId="22F65EFF" w:rsidR="00341849" w:rsidRPr="00341849" w:rsidRDefault="00341849" w:rsidP="006B331A">
            <w:pPr>
              <w:pStyle w:val="ListParagraph"/>
              <w:spacing w:line="256" w:lineRule="auto"/>
              <w:ind w:left="454" w:right="140"/>
              <w:jc w:val="both"/>
            </w:pPr>
          </w:p>
        </w:tc>
      </w:tr>
      <w:tr w:rsidR="00083731" w14:paraId="694ABD91" w14:textId="77777777" w:rsidTr="0063543D">
        <w:tc>
          <w:tcPr>
            <w:tcW w:w="2943" w:type="dxa"/>
            <w:shd w:val="clear" w:color="auto" w:fill="auto"/>
          </w:tcPr>
          <w:p w14:paraId="168207B8" w14:textId="64246571" w:rsidR="00083731" w:rsidRPr="0063543D" w:rsidRDefault="00A027D0" w:rsidP="003C5410">
            <w:pPr>
              <w:rPr>
                <w:rFonts w:ascii="Times New Roman" w:hAnsi="Times New Roman" w:cs="Times New Roman"/>
                <w:b/>
              </w:rPr>
            </w:pPr>
            <w:r w:rsidRPr="0063543D">
              <w:rPr>
                <w:rFonts w:ascii="Times New Roman" w:hAnsi="Times New Roman" w:cs="Times New Roman"/>
              </w:rPr>
              <w:t>Vadības</w:t>
            </w:r>
            <w:r w:rsidR="00083731" w:rsidRPr="0063543D">
              <w:rPr>
                <w:rFonts w:ascii="Times New Roman" w:hAnsi="Times New Roman" w:cs="Times New Roman"/>
              </w:rPr>
              <w:t xml:space="preserve"> kapacitāte</w:t>
            </w:r>
            <w:r w:rsidR="00341849" w:rsidRPr="0063543D">
              <w:rPr>
                <w:rFonts w:ascii="Times New Roman" w:hAnsi="Times New Roman" w:cs="Times New Roman"/>
                <w:b/>
              </w:rPr>
              <w:t xml:space="preserve"> </w:t>
            </w:r>
            <w:r w:rsidR="0063543D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341849" w:rsidRPr="0063543D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="00341849" w:rsidRPr="006354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91" w:type="dxa"/>
          </w:tcPr>
          <w:p w14:paraId="6038420C" w14:textId="77777777" w:rsidR="005101A3" w:rsidRPr="00B33905" w:rsidRDefault="005101A3" w:rsidP="006B331A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083731" w14:paraId="5E1E13DD" w14:textId="77777777" w:rsidTr="0063543D">
        <w:tc>
          <w:tcPr>
            <w:tcW w:w="2943" w:type="dxa"/>
            <w:shd w:val="clear" w:color="auto" w:fill="auto"/>
          </w:tcPr>
          <w:p w14:paraId="73576380" w14:textId="635479D0" w:rsidR="00083731" w:rsidRPr="0063543D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63543D">
              <w:rPr>
                <w:rFonts w:ascii="Times New Roman" w:hAnsi="Times New Roman" w:cs="Times New Roman"/>
              </w:rPr>
              <w:t>Finansiālā kapacitāte</w:t>
            </w:r>
            <w:r w:rsidR="00341849" w:rsidRPr="0063543D">
              <w:rPr>
                <w:rFonts w:ascii="Times New Roman" w:hAnsi="Times New Roman" w:cs="Times New Roman"/>
                <w:b/>
              </w:rPr>
              <w:t xml:space="preserve"> </w:t>
            </w:r>
            <w:r w:rsidR="0063543D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341849" w:rsidRPr="0063543D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6391" w:type="dxa"/>
          </w:tcPr>
          <w:p w14:paraId="45A1754E" w14:textId="413CD8B8" w:rsidR="005101A3" w:rsidRPr="00013BA1" w:rsidRDefault="005101A3" w:rsidP="000709A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83731" w14:paraId="2155002B" w14:textId="77777777" w:rsidTr="0063543D">
        <w:trPr>
          <w:trHeight w:val="764"/>
        </w:trPr>
        <w:tc>
          <w:tcPr>
            <w:tcW w:w="2943" w:type="dxa"/>
            <w:shd w:val="clear" w:color="auto" w:fill="auto"/>
          </w:tcPr>
          <w:p w14:paraId="42ED0005" w14:textId="3AD211A1" w:rsidR="00083731" w:rsidRPr="00341849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341849">
              <w:rPr>
                <w:rFonts w:ascii="Times New Roman" w:hAnsi="Times New Roman" w:cs="Times New Roman"/>
              </w:rPr>
              <w:t>Īstenošanas kapacitāte</w:t>
            </w:r>
            <w:r w:rsidR="00341849" w:rsidRPr="00341849">
              <w:rPr>
                <w:rFonts w:ascii="Times New Roman" w:hAnsi="Times New Roman" w:cs="Times New Roman"/>
                <w:b/>
              </w:rPr>
              <w:t xml:space="preserve"> </w:t>
            </w:r>
            <w:r w:rsidR="0063543D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41849" w:rsidRPr="0063543D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6391" w:type="dxa"/>
          </w:tcPr>
          <w:p w14:paraId="5B67347A" w14:textId="5652F23E" w:rsidR="005101A3" w:rsidRPr="00B33905" w:rsidRDefault="005101A3" w:rsidP="006B331A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4F42EE9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5101A3" w14:paraId="6198522E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36B890D0" w14:textId="77777777" w:rsidR="005101A3" w:rsidRPr="00FB52CB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_Toc478640153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3"/>
          </w:p>
        </w:tc>
      </w:tr>
      <w:tr w:rsidR="005101A3" w14:paraId="74A7EC29" w14:textId="77777777" w:rsidTr="00770531">
        <w:trPr>
          <w:trHeight w:val="982"/>
        </w:trPr>
        <w:tc>
          <w:tcPr>
            <w:tcW w:w="9486" w:type="dxa"/>
          </w:tcPr>
          <w:p w14:paraId="3F1DC8AA" w14:textId="77777777" w:rsidR="00770531" w:rsidRPr="00013BA1" w:rsidRDefault="00770531" w:rsidP="006B331A">
            <w:pPr>
              <w:pStyle w:val="NoSpacing"/>
              <w:ind w:left="42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691BC8E5" w14:textId="77777777" w:rsidR="005101A3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9"/>
        <w:gridCol w:w="3335"/>
      </w:tblGrid>
      <w:tr w:rsidR="005101A3" w14:paraId="35E5F799" w14:textId="77777777" w:rsidTr="00A027D0">
        <w:trPr>
          <w:trHeight w:val="832"/>
        </w:trPr>
        <w:tc>
          <w:tcPr>
            <w:tcW w:w="6091" w:type="dxa"/>
            <w:vAlign w:val="center"/>
          </w:tcPr>
          <w:p w14:paraId="69F6D786" w14:textId="77777777" w:rsidR="005101A3" w:rsidRPr="00770531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4" w:name="_Toc478640154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4"/>
            <w:r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395" w:type="dxa"/>
            <w:vAlign w:val="center"/>
          </w:tcPr>
          <w:p w14:paraId="3DB723D2" w14:textId="472427D7" w:rsidR="005101A3" w:rsidRPr="00472C6B" w:rsidRDefault="005101A3" w:rsidP="00A027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25866EC" w14:textId="77777777" w:rsidR="00A027D0" w:rsidRDefault="00770531" w:rsidP="00A027D0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70531">
        <w:rPr>
          <w:rFonts w:ascii="Times New Roman" w:hAnsi="Times New Roman" w:cs="Times New Roman"/>
          <w:i/>
          <w:sz w:val="20"/>
          <w:szCs w:val="20"/>
        </w:rPr>
        <w:t>Projekta īstenošanas ilgumam jāsakrīt ar projekta īstenošanas laika grafikā (1.pielikums) norādīto periodu pēc līguma noslēgšanas</w:t>
      </w:r>
    </w:p>
    <w:p w14:paraId="19FB7C73" w14:textId="77777777" w:rsidR="00A027D0" w:rsidRPr="00013BA1" w:rsidRDefault="00A027D0" w:rsidP="00A027D0">
      <w:pPr>
        <w:spacing w:after="0"/>
        <w:ind w:right="-193"/>
        <w:rPr>
          <w:rFonts w:ascii="Times New Roman" w:hAnsi="Times New Roman" w:cs="Times New Roman"/>
          <w:color w:val="0000FF"/>
          <w:sz w:val="20"/>
          <w:szCs w:val="20"/>
        </w:rPr>
        <w:sectPr w:rsidR="00A027D0" w:rsidRPr="00013BA1" w:rsidSect="00BE48B3">
          <w:pgSz w:w="11906" w:h="16838"/>
          <w:pgMar w:top="851" w:right="991" w:bottom="1276" w:left="1797" w:header="709" w:footer="709" w:gutter="0"/>
          <w:cols w:space="72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3402"/>
        <w:gridCol w:w="1134"/>
        <w:gridCol w:w="1134"/>
        <w:gridCol w:w="6662"/>
      </w:tblGrid>
      <w:tr w:rsidR="00A027D0" w14:paraId="641E7A9E" w14:textId="77777777" w:rsidTr="001F6521">
        <w:trPr>
          <w:trHeight w:val="586"/>
        </w:trPr>
        <w:tc>
          <w:tcPr>
            <w:tcW w:w="14850" w:type="dxa"/>
            <w:gridSpan w:val="6"/>
            <w:vAlign w:val="center"/>
          </w:tcPr>
          <w:p w14:paraId="51F94D7C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5" w:name="_Toc428218247"/>
            <w:bookmarkStart w:id="16" w:name="_Toc478640155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2.4. Projekta risku </w:t>
            </w:r>
            <w:proofErr w:type="spellStart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5"/>
            <w:bookmarkEnd w:id="16"/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770531" w14:paraId="6FA7A180" w14:textId="77777777" w:rsidTr="001F6521">
        <w:tc>
          <w:tcPr>
            <w:tcW w:w="421" w:type="dxa"/>
            <w:vAlign w:val="center"/>
          </w:tcPr>
          <w:p w14:paraId="0052E0CF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97" w:type="dxa"/>
            <w:vAlign w:val="center"/>
          </w:tcPr>
          <w:p w14:paraId="06871DC6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088DEDBB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47E5D4A5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571B89F5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56884D3A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46078003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28C6DA0B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14:paraId="5466644A" w14:textId="77777777" w:rsidTr="001F6521">
        <w:tc>
          <w:tcPr>
            <w:tcW w:w="421" w:type="dxa"/>
          </w:tcPr>
          <w:p w14:paraId="0CEB8C9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</w:tcPr>
          <w:p w14:paraId="437DFFB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402" w:type="dxa"/>
          </w:tcPr>
          <w:p w14:paraId="7093C684" w14:textId="51192B7C" w:rsidR="00A027D0" w:rsidRPr="001F6521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3A478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398CCD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22DB5C08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6F69368F" w14:textId="77777777" w:rsidTr="001F6521">
        <w:tc>
          <w:tcPr>
            <w:tcW w:w="421" w:type="dxa"/>
          </w:tcPr>
          <w:p w14:paraId="77224C5D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</w:tcPr>
          <w:p w14:paraId="79D871AF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402" w:type="dxa"/>
          </w:tcPr>
          <w:p w14:paraId="4853627E" w14:textId="4DA61FB8" w:rsidR="00A027D0" w:rsidRPr="001F6521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65829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A0F55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13EFBE6E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4659E8E7" w14:textId="77777777" w:rsidTr="001F6521">
        <w:tc>
          <w:tcPr>
            <w:tcW w:w="421" w:type="dxa"/>
          </w:tcPr>
          <w:p w14:paraId="325EF96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</w:tcPr>
          <w:p w14:paraId="0093664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Rezultātu un uzraudzības rādītāju sasniegšanas</w:t>
            </w:r>
            <w:r w:rsidR="00822FB1">
              <w:rPr>
                <w:rFonts w:ascii="Times New Roman" w:hAnsi="Times New Roman" w:cs="Times New Roman"/>
              </w:rPr>
              <w:t xml:space="preserve">, administrēšanas </w:t>
            </w:r>
          </w:p>
        </w:tc>
        <w:tc>
          <w:tcPr>
            <w:tcW w:w="3402" w:type="dxa"/>
          </w:tcPr>
          <w:p w14:paraId="4A459604" w14:textId="791BB05B" w:rsidR="00A027D0" w:rsidRPr="001F6521" w:rsidRDefault="00A027D0" w:rsidP="001F652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90299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059E0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718CEC8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2FF28DC1" w14:textId="77777777" w:rsidTr="001F6521">
        <w:tc>
          <w:tcPr>
            <w:tcW w:w="421" w:type="dxa"/>
          </w:tcPr>
          <w:p w14:paraId="0248D03F" w14:textId="77777777" w:rsidR="00A027D0" w:rsidRDefault="001F6521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</w:tcPr>
          <w:p w14:paraId="3E69AAB2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75B94F53" w14:textId="36497D15" w:rsidR="00A027D0" w:rsidRPr="001F6521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51C5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BC0EE3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49414E6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0734E28F" w14:textId="77777777" w:rsidR="00A027D0" w:rsidRPr="00013BA1" w:rsidRDefault="00A027D0" w:rsidP="00A027D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388"/>
      </w:tblGrid>
      <w:tr w:rsidR="00C03D58" w14:paraId="054EB4F0" w14:textId="77777777" w:rsidTr="003E71E7">
        <w:trPr>
          <w:trHeight w:val="514"/>
        </w:trPr>
        <w:tc>
          <w:tcPr>
            <w:tcW w:w="14850" w:type="dxa"/>
            <w:gridSpan w:val="9"/>
            <w:vAlign w:val="center"/>
          </w:tcPr>
          <w:p w14:paraId="45847379" w14:textId="77777777" w:rsidR="00C03D58" w:rsidRPr="00C03D58" w:rsidRDefault="00C03D58" w:rsidP="00BA17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478640156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7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14:paraId="67870750" w14:textId="77777777" w:rsidTr="003E71E7">
        <w:trPr>
          <w:trHeight w:val="692"/>
        </w:trPr>
        <w:tc>
          <w:tcPr>
            <w:tcW w:w="760" w:type="dxa"/>
            <w:vMerge w:val="restart"/>
            <w:vAlign w:val="center"/>
          </w:tcPr>
          <w:p w14:paraId="3780212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4985617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1CF9BD59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33E1B701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753679A0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45E4EE47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kopējās izmaksas</w:t>
            </w:r>
          </w:p>
          <w:p w14:paraId="7A95FD12" w14:textId="77777777" w:rsidR="00C03D58" w:rsidRPr="00BA175C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17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A175C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BA175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671A8F3A" w14:textId="77777777" w:rsidR="00C03D58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522" w:type="dxa"/>
            <w:gridSpan w:val="2"/>
            <w:vAlign w:val="center"/>
          </w:tcPr>
          <w:p w14:paraId="00F58F4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>
              <w:rPr>
                <w:rFonts w:ascii="Times New Roman" w:hAnsi="Times New Roman" w:cs="Times New Roman"/>
              </w:rPr>
              <w:t>gggg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3D58" w14:paraId="1DC2D534" w14:textId="77777777" w:rsidTr="003E71E7">
        <w:trPr>
          <w:trHeight w:val="599"/>
        </w:trPr>
        <w:tc>
          <w:tcPr>
            <w:tcW w:w="760" w:type="dxa"/>
            <w:vMerge/>
          </w:tcPr>
          <w:p w14:paraId="42306473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558A73A8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B83D2BE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B388D47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390B6DB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1C3D622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0FAC9BF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1A4D60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388" w:type="dxa"/>
            <w:vAlign w:val="center"/>
          </w:tcPr>
          <w:p w14:paraId="7C171D0F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14:paraId="1CA962F2" w14:textId="77777777" w:rsidTr="003E71E7">
        <w:tc>
          <w:tcPr>
            <w:tcW w:w="760" w:type="dxa"/>
          </w:tcPr>
          <w:p w14:paraId="5679FACA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2096FB7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3AB7A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6A4B2A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66657F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506ED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B9D0D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D25D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06F268C1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14:paraId="6316BD6F" w14:textId="77777777" w:rsidTr="003E71E7">
        <w:tc>
          <w:tcPr>
            <w:tcW w:w="760" w:type="dxa"/>
          </w:tcPr>
          <w:p w14:paraId="2945A58C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6FECB83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63CCFA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BB793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274B58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2205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1FC4B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CA2D72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6E3E3226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2533A3C5" w14:textId="169E8652" w:rsidR="002B36D6" w:rsidRDefault="002B36D6" w:rsidP="006B331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</w:rPr>
      </w:pPr>
    </w:p>
    <w:p w14:paraId="13711464" w14:textId="77777777" w:rsidR="00CB0C44" w:rsidRPr="00013BA1" w:rsidRDefault="00CB0C44" w:rsidP="003C5410">
      <w:pPr>
        <w:rPr>
          <w:rFonts w:ascii="Times New Roman" w:hAnsi="Times New Roman" w:cs="Times New Roman"/>
          <w:color w:val="0000FF"/>
        </w:rPr>
      </w:pPr>
    </w:p>
    <w:p w14:paraId="491E8DCA" w14:textId="77777777" w:rsidR="00EF679D" w:rsidRPr="005D70C1" w:rsidRDefault="00EF679D" w:rsidP="005D70C1">
      <w:pPr>
        <w:pStyle w:val="ListParagraph"/>
        <w:rPr>
          <w:rFonts w:ascii="Times New Roman" w:hAnsi="Times New Roman" w:cs="Times New Roman"/>
          <w:i/>
          <w:color w:val="0000FF"/>
        </w:rPr>
        <w:sectPr w:rsidR="00EF679D" w:rsidRPr="005D70C1" w:rsidSect="00BA175C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p w14:paraId="34325454" w14:textId="77777777" w:rsidR="00D227CA" w:rsidRDefault="00D227C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05B7645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9D9DB1C" w14:textId="77777777" w:rsidR="00C1570A" w:rsidRPr="00FB52CB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478640157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18"/>
          </w:p>
        </w:tc>
      </w:tr>
    </w:tbl>
    <w:p w14:paraId="6790322B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7F2287" w14:paraId="63B9E6A3" w14:textId="77777777" w:rsidTr="007F2287">
        <w:tc>
          <w:tcPr>
            <w:tcW w:w="9486" w:type="dxa"/>
            <w:vAlign w:val="center"/>
          </w:tcPr>
          <w:p w14:paraId="21E1850C" w14:textId="77777777" w:rsidR="007F2287" w:rsidRPr="007F2287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19" w:name="_Toc478640158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19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543D">
              <w:rPr>
                <w:rFonts w:ascii="Times New Roman" w:hAnsi="Times New Roman" w:cs="Times New Roman"/>
                <w:b/>
              </w:rPr>
              <w:t xml:space="preserve">(&lt; </w:t>
            </w:r>
            <w:r w:rsidR="007A2CEF" w:rsidRPr="0063543D">
              <w:rPr>
                <w:rFonts w:ascii="Times New Roman" w:hAnsi="Times New Roman" w:cs="Times New Roman"/>
                <w:b/>
              </w:rPr>
              <w:t xml:space="preserve">4000 </w:t>
            </w:r>
            <w:r w:rsidRPr="0063543D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14:paraId="3CBBDB3A" w14:textId="77777777" w:rsidTr="003D0215">
        <w:trPr>
          <w:trHeight w:val="1084"/>
        </w:trPr>
        <w:tc>
          <w:tcPr>
            <w:tcW w:w="9486" w:type="dxa"/>
          </w:tcPr>
          <w:p w14:paraId="67D6F683" w14:textId="77777777" w:rsidR="002C38B6" w:rsidRPr="0062657B" w:rsidRDefault="002C38B6" w:rsidP="006B331A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DD61F88" w14:textId="77777777" w:rsidR="007F2287" w:rsidRDefault="007F2287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2155"/>
        <w:gridCol w:w="1276"/>
        <w:gridCol w:w="2261"/>
      </w:tblGrid>
      <w:tr w:rsidR="00684025" w:rsidRPr="007F2287" w14:paraId="7487EF9D" w14:textId="77777777" w:rsidTr="00684025">
        <w:trPr>
          <w:trHeight w:val="675"/>
        </w:trPr>
        <w:tc>
          <w:tcPr>
            <w:tcW w:w="9486" w:type="dxa"/>
            <w:gridSpan w:val="5"/>
            <w:vAlign w:val="center"/>
          </w:tcPr>
          <w:p w14:paraId="6A84679D" w14:textId="77777777" w:rsidR="00684025" w:rsidRPr="007F2287" w:rsidRDefault="00684025" w:rsidP="00FB52CB">
            <w:pPr>
              <w:rPr>
                <w:rFonts w:ascii="Times New Roman" w:hAnsi="Times New Roman" w:cs="Times New Roman"/>
                <w:b/>
              </w:rPr>
            </w:pPr>
            <w:bookmarkStart w:id="20" w:name="_Toc478640159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0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2287" w:rsidRPr="007F2287" w14:paraId="2A66D22B" w14:textId="77777777" w:rsidTr="00684025">
        <w:tc>
          <w:tcPr>
            <w:tcW w:w="704" w:type="dxa"/>
          </w:tcPr>
          <w:p w14:paraId="1E00445C" w14:textId="77777777" w:rsidR="007F2287" w:rsidRPr="00684025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90" w:type="dxa"/>
          </w:tcPr>
          <w:p w14:paraId="0B4B4DAC" w14:textId="77777777" w:rsidR="007F2287" w:rsidRPr="00684025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155" w:type="dxa"/>
          </w:tcPr>
          <w:p w14:paraId="62EF8790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276" w:type="dxa"/>
          </w:tcPr>
          <w:p w14:paraId="1A30957A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261" w:type="dxa"/>
          </w:tcPr>
          <w:p w14:paraId="54E32DF4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F2287" w:rsidRPr="00201F7C" w14:paraId="7331906C" w14:textId="77777777" w:rsidTr="006B331A">
        <w:trPr>
          <w:trHeight w:val="1034"/>
        </w:trPr>
        <w:tc>
          <w:tcPr>
            <w:tcW w:w="704" w:type="dxa"/>
          </w:tcPr>
          <w:p w14:paraId="45997E02" w14:textId="77777777" w:rsidR="007F2287" w:rsidRPr="00424C09" w:rsidRDefault="00684025" w:rsidP="003C5410">
            <w:pPr>
              <w:rPr>
                <w:rFonts w:ascii="Times New Roman" w:hAnsi="Times New Roman" w:cs="Times New Roman"/>
                <w:i/>
              </w:rPr>
            </w:pPr>
            <w:r w:rsidRPr="00424C09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2C83EA05" w14:textId="77777777" w:rsidR="007F2287" w:rsidRPr="00424C09" w:rsidRDefault="002E3816" w:rsidP="003C5410">
            <w:pPr>
              <w:rPr>
                <w:rFonts w:ascii="Times New Roman" w:hAnsi="Times New Roman" w:cs="Times New Roman"/>
                <w:i/>
              </w:rPr>
            </w:pPr>
            <w:r w:rsidRPr="00424C09">
              <w:rPr>
                <w:rFonts w:ascii="Times New Roman" w:hAnsi="Times New Roman" w:cs="Times New Roman"/>
                <w:i/>
              </w:rPr>
              <w:t>Par vienlīdzīgu iespēju aspektiem (dzimumu līdztiesība, invaliditāte, vecums vai etniskā piederība) apmācīto personu skaits</w:t>
            </w:r>
          </w:p>
        </w:tc>
        <w:tc>
          <w:tcPr>
            <w:tcW w:w="2155" w:type="dxa"/>
          </w:tcPr>
          <w:p w14:paraId="5BB58CBE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</w:tcPr>
          <w:p w14:paraId="5EE54770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1" w:type="dxa"/>
          </w:tcPr>
          <w:p w14:paraId="1D7A2D89" w14:textId="217988B1" w:rsidR="007F2287" w:rsidRPr="00201F7C" w:rsidRDefault="007F2287" w:rsidP="002E381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87" w:rsidRPr="00201F7C" w14:paraId="6E5741E3" w14:textId="77777777" w:rsidTr="00684025">
        <w:tc>
          <w:tcPr>
            <w:tcW w:w="704" w:type="dxa"/>
          </w:tcPr>
          <w:p w14:paraId="4F7E6D27" w14:textId="62CC6DD1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090" w:type="dxa"/>
          </w:tcPr>
          <w:p w14:paraId="402E5CFD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55" w:type="dxa"/>
          </w:tcPr>
          <w:p w14:paraId="4DB23E5C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</w:tcPr>
          <w:p w14:paraId="4A0F3134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1" w:type="dxa"/>
          </w:tcPr>
          <w:p w14:paraId="43DF734E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87" w:rsidRPr="00201F7C" w14:paraId="672150FA" w14:textId="77777777" w:rsidTr="00684025">
        <w:tc>
          <w:tcPr>
            <w:tcW w:w="704" w:type="dxa"/>
          </w:tcPr>
          <w:p w14:paraId="24879767" w14:textId="579DCD01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090" w:type="dxa"/>
          </w:tcPr>
          <w:p w14:paraId="00C820AA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55" w:type="dxa"/>
          </w:tcPr>
          <w:p w14:paraId="1899CFDC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</w:tcPr>
          <w:p w14:paraId="5FC7E3F1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1" w:type="dxa"/>
          </w:tcPr>
          <w:p w14:paraId="128082A9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90FEF3C" w14:textId="3EB28CB2" w:rsidR="00177AEB" w:rsidRPr="007A5376" w:rsidRDefault="00177AEB" w:rsidP="006B331A">
      <w:pPr>
        <w:pStyle w:val="ListParagraph"/>
        <w:spacing w:line="256" w:lineRule="auto"/>
        <w:ind w:left="284" w:right="140"/>
        <w:jc w:val="both"/>
        <w:rPr>
          <w:rFonts w:ascii="Times New Roman" w:eastAsia="Calibri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7D4D23C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D3CB734" w14:textId="77777777" w:rsidR="00C1570A" w:rsidRPr="00FB52CB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478640160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1"/>
          </w:p>
        </w:tc>
      </w:tr>
    </w:tbl>
    <w:p w14:paraId="136253A0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3914"/>
        <w:gridCol w:w="1988"/>
        <w:gridCol w:w="1585"/>
      </w:tblGrid>
      <w:tr w:rsidR="0021616F" w:rsidRPr="0021616F" w14:paraId="26B2DD34" w14:textId="77777777" w:rsidTr="00155FCC">
        <w:tc>
          <w:tcPr>
            <w:tcW w:w="9486" w:type="dxa"/>
            <w:gridSpan w:val="4"/>
            <w:vAlign w:val="center"/>
          </w:tcPr>
          <w:p w14:paraId="3E2EDBCB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21616F" w14:paraId="1EECFA1D" w14:textId="77777777" w:rsidTr="0066361A">
        <w:tc>
          <w:tcPr>
            <w:tcW w:w="1999" w:type="dxa"/>
            <w:vAlign w:val="center"/>
          </w:tcPr>
          <w:p w14:paraId="36DCE14B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914" w:type="dxa"/>
            <w:vAlign w:val="center"/>
          </w:tcPr>
          <w:p w14:paraId="52BBC613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988" w:type="dxa"/>
            <w:vAlign w:val="center"/>
          </w:tcPr>
          <w:p w14:paraId="08AA99DA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585" w:type="dxa"/>
            <w:vAlign w:val="center"/>
          </w:tcPr>
          <w:p w14:paraId="13DCF699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573F8" w14:paraId="0AE7DA12" w14:textId="77777777" w:rsidTr="0066361A">
        <w:tc>
          <w:tcPr>
            <w:tcW w:w="1999" w:type="dxa"/>
          </w:tcPr>
          <w:p w14:paraId="0443FCA9" w14:textId="77777777" w:rsidR="00D573F8" w:rsidRPr="00D573F8" w:rsidRDefault="008A5D80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Informatīvais plakāts</w:t>
            </w:r>
          </w:p>
        </w:tc>
        <w:tc>
          <w:tcPr>
            <w:tcW w:w="3914" w:type="dxa"/>
          </w:tcPr>
          <w:p w14:paraId="3F4095DE" w14:textId="1651A9BC" w:rsidR="00D573F8" w:rsidRPr="00DE088C" w:rsidRDefault="00D573F8" w:rsidP="008A5D8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</w:tcPr>
          <w:p w14:paraId="2BC24183" w14:textId="1F763EBD" w:rsidR="00D573F8" w:rsidRPr="00DE088C" w:rsidRDefault="00D573F8" w:rsidP="00D573F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</w:tcPr>
          <w:p w14:paraId="56580C97" w14:textId="5BCE96A6" w:rsidR="00D573F8" w:rsidRPr="00DE088C" w:rsidRDefault="00D573F8" w:rsidP="0066361A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573F8" w14:paraId="6D2B065D" w14:textId="77777777" w:rsidTr="0066361A">
        <w:tc>
          <w:tcPr>
            <w:tcW w:w="1999" w:type="dxa"/>
          </w:tcPr>
          <w:p w14:paraId="7BA59683" w14:textId="77777777" w:rsidR="00D573F8" w:rsidRPr="00D573F8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F8">
              <w:rPr>
                <w:rFonts w:ascii="Times New Roman" w:hAnsi="Times New Roman" w:cs="Times New Roman"/>
                <w:sz w:val="20"/>
                <w:szCs w:val="20"/>
              </w:rPr>
              <w:t>Informācija internetā</w:t>
            </w:r>
          </w:p>
        </w:tc>
        <w:tc>
          <w:tcPr>
            <w:tcW w:w="3914" w:type="dxa"/>
          </w:tcPr>
          <w:p w14:paraId="1A8C25B7" w14:textId="77777777" w:rsidR="00D573F8" w:rsidRPr="0062657B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8" w:type="dxa"/>
          </w:tcPr>
          <w:p w14:paraId="0D8F965B" w14:textId="77777777" w:rsidR="00D573F8" w:rsidRPr="0062657B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85" w:type="dxa"/>
          </w:tcPr>
          <w:p w14:paraId="5887CF5D" w14:textId="77777777" w:rsidR="00D573F8" w:rsidRPr="0062657B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573F8" w14:paraId="0EA8806E" w14:textId="77777777" w:rsidTr="0066361A">
        <w:tc>
          <w:tcPr>
            <w:tcW w:w="1999" w:type="dxa"/>
            <w:shd w:val="clear" w:color="auto" w:fill="auto"/>
          </w:tcPr>
          <w:p w14:paraId="26A006FD" w14:textId="77777777" w:rsidR="00D573F8" w:rsidRPr="0066361A" w:rsidRDefault="00D573F8" w:rsidP="007A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1A">
              <w:rPr>
                <w:rFonts w:ascii="Times New Roman" w:hAnsi="Times New Roman" w:cs="Times New Roman"/>
                <w:sz w:val="20"/>
                <w:szCs w:val="20"/>
              </w:rPr>
              <w:t>Citi (lūdzu norādīt)</w:t>
            </w:r>
          </w:p>
          <w:p w14:paraId="7201E515" w14:textId="40561B1A" w:rsidR="00D573F8" w:rsidRPr="0066361A" w:rsidRDefault="00D573F8" w:rsidP="007A5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4DBE4B4B" w14:textId="36D91061" w:rsidR="00D573F8" w:rsidRPr="00DE088C" w:rsidRDefault="00D573F8" w:rsidP="007A537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  <w:shd w:val="clear" w:color="auto" w:fill="auto"/>
          </w:tcPr>
          <w:p w14:paraId="185B4F0B" w14:textId="7413CE2A" w:rsidR="00D573F8" w:rsidRPr="00DE088C" w:rsidRDefault="00D573F8" w:rsidP="007A537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  <w:shd w:val="clear" w:color="auto" w:fill="auto"/>
          </w:tcPr>
          <w:p w14:paraId="01F427D3" w14:textId="55E9594D" w:rsidR="00D573F8" w:rsidRPr="00DE088C" w:rsidRDefault="00D573F8" w:rsidP="007A537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153A6F8" w14:textId="77777777" w:rsidR="00D573F8" w:rsidRDefault="00D573F8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57502D84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1279A1E" w14:textId="68A58D4F" w:rsidR="00304F48" w:rsidRPr="00FB52CB" w:rsidRDefault="00D573F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8C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bookmarkStart w:id="22" w:name="_Toc478640161"/>
            <w:r w:rsidR="0021616F"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2"/>
          </w:p>
        </w:tc>
      </w:tr>
    </w:tbl>
    <w:p w14:paraId="39EEF8C5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155FCC" w14:paraId="34A72A37" w14:textId="77777777" w:rsidTr="00155FCC">
        <w:tc>
          <w:tcPr>
            <w:tcW w:w="9486" w:type="dxa"/>
            <w:vAlign w:val="center"/>
          </w:tcPr>
          <w:p w14:paraId="1FCA72E9" w14:textId="77777777" w:rsidR="0021616F" w:rsidRPr="00155FCC" w:rsidRDefault="00155FCC" w:rsidP="00A80833">
            <w:pPr>
              <w:rPr>
                <w:rFonts w:ascii="Times New Roman" w:hAnsi="Times New Roman" w:cs="Times New Roman"/>
                <w:b/>
              </w:rPr>
            </w:pPr>
            <w:bookmarkStart w:id="23" w:name="_Toc478640162"/>
            <w:r w:rsidRPr="00A80833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  <w:r w:rsidRPr="0063543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 Aprakstīt, kā tiks nodrošināta projektā sasniegto rezultātu uzturēšana pēc projekta pabeigšanas</w:t>
            </w:r>
            <w:bookmarkEnd w:id="23"/>
            <w:r w:rsidRPr="0063543D">
              <w:rPr>
                <w:rFonts w:ascii="Times New Roman" w:hAnsi="Times New Roman" w:cs="Times New Roman"/>
                <w:b/>
              </w:rPr>
              <w:t xml:space="preserve"> </w:t>
            </w:r>
            <w:bookmarkStart w:id="24" w:name="_GoBack"/>
            <w:r w:rsidRPr="0063543D">
              <w:rPr>
                <w:rFonts w:ascii="Times New Roman" w:hAnsi="Times New Roman" w:cs="Times New Roman"/>
                <w:b/>
              </w:rPr>
              <w:t xml:space="preserve">(&lt; </w:t>
            </w:r>
            <w:r w:rsidR="00D573F8" w:rsidRPr="0063543D">
              <w:rPr>
                <w:rFonts w:ascii="Times New Roman" w:hAnsi="Times New Roman" w:cs="Times New Roman"/>
                <w:b/>
              </w:rPr>
              <w:t xml:space="preserve">2000 </w:t>
            </w:r>
            <w:r w:rsidRPr="0063543D">
              <w:rPr>
                <w:rFonts w:ascii="Times New Roman" w:hAnsi="Times New Roman" w:cs="Times New Roman"/>
                <w:b/>
              </w:rPr>
              <w:t>zīmes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End w:id="24"/>
            <w:r>
              <w:rPr>
                <w:rFonts w:ascii="Times New Roman" w:hAnsi="Times New Roman" w:cs="Times New Roman"/>
                <w:b/>
              </w:rPr>
              <w:t>&gt;):</w:t>
            </w:r>
          </w:p>
        </w:tc>
      </w:tr>
      <w:tr w:rsidR="0021616F" w14:paraId="143531E7" w14:textId="77777777" w:rsidTr="00155FCC">
        <w:trPr>
          <w:trHeight w:val="808"/>
        </w:trPr>
        <w:tc>
          <w:tcPr>
            <w:tcW w:w="9486" w:type="dxa"/>
          </w:tcPr>
          <w:p w14:paraId="5DF82876" w14:textId="77777777" w:rsidR="006A166D" w:rsidRPr="0062657B" w:rsidRDefault="006A166D" w:rsidP="006B331A">
            <w:pPr>
              <w:pStyle w:val="NoSpacing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7C82822" w14:textId="77777777" w:rsidR="0021616F" w:rsidRPr="00B5771B" w:rsidRDefault="0021616F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1E12A431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9863E59" w14:textId="77777777" w:rsidR="00304F48" w:rsidRPr="00A80833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5" w:name="_Toc478640163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5"/>
          </w:p>
        </w:tc>
      </w:tr>
    </w:tbl>
    <w:p w14:paraId="4C31A6B2" w14:textId="77777777" w:rsidR="00AD6913" w:rsidRDefault="00AD6913" w:rsidP="00AD69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989"/>
        <w:gridCol w:w="5371"/>
      </w:tblGrid>
      <w:tr w:rsidR="00AD6913" w14:paraId="10803232" w14:textId="77777777" w:rsidTr="00D27AA0">
        <w:tc>
          <w:tcPr>
            <w:tcW w:w="1126" w:type="dxa"/>
          </w:tcPr>
          <w:p w14:paraId="27D4CBAA" w14:textId="77777777" w:rsidR="00AD6913" w:rsidRDefault="00AD6913" w:rsidP="00AD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9" w:type="dxa"/>
          </w:tcPr>
          <w:p w14:paraId="2995F9CC" w14:textId="77777777" w:rsidR="00AD6913" w:rsidRPr="007F4818" w:rsidRDefault="00AD6913" w:rsidP="00AD6913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71" w:type="dxa"/>
          </w:tcPr>
          <w:p w14:paraId="799CD40F" w14:textId="25200E91" w:rsidR="00405769" w:rsidRPr="005B6BC7" w:rsidRDefault="00405769" w:rsidP="00D27A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1126DA0" w14:textId="77777777" w:rsidR="008750DF" w:rsidRDefault="008750DF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5B045536" w14:textId="77777777" w:rsidR="00D27AA0" w:rsidRDefault="00D27AA0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607A0425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2D85678" w14:textId="77777777" w:rsidR="00304F48" w:rsidRPr="00A80833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478640164"/>
            <w:r w:rsidRPr="00A808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26"/>
          </w:p>
        </w:tc>
      </w:tr>
    </w:tbl>
    <w:p w14:paraId="43FDF561" w14:textId="77777777" w:rsidR="00304F48" w:rsidRPr="00B5771B" w:rsidRDefault="00304F48" w:rsidP="003C5410">
      <w:pPr>
        <w:rPr>
          <w:rFonts w:ascii="Times New Roman" w:hAnsi="Times New Roman" w:cs="Times New Roman"/>
        </w:rPr>
      </w:pPr>
    </w:p>
    <w:p w14:paraId="00BB6056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Es, apakšā parakstījies (-</w:t>
      </w:r>
      <w:proofErr w:type="spellStart"/>
      <w:r>
        <w:rPr>
          <w:rFonts w:ascii="Times New Roman" w:hAnsi="Times New Roman" w:cs="Times New Roman"/>
        </w:rPr>
        <w:t>usies</w:t>
      </w:r>
      <w:proofErr w:type="spellEnd"/>
      <w:r>
        <w:rPr>
          <w:rFonts w:ascii="Times New Roman" w:hAnsi="Times New Roman" w:cs="Times New Roman"/>
        </w:rPr>
        <w:t>), __________________________,</w:t>
      </w:r>
    </w:p>
    <w:p w14:paraId="2F6B6B68" w14:textId="77777777" w:rsidR="00032C33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95C6E">
        <w:rPr>
          <w:rFonts w:ascii="Times New Roman" w:hAnsi="Times New Roman" w:cs="Times New Roman"/>
          <w:i/>
        </w:rPr>
        <w:t>ārds, uzvārds</w:t>
      </w:r>
    </w:p>
    <w:p w14:paraId="4704360B" w14:textId="77777777" w:rsidR="00032C33" w:rsidRPr="00F95C6E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079A315C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41643AB0" w14:textId="77777777" w:rsidR="00032C33" w:rsidRPr="00F95C6E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32C33" w:rsidRPr="00F95C6E">
        <w:rPr>
          <w:rFonts w:ascii="Times New Roman" w:hAnsi="Times New Roman" w:cs="Times New Roman"/>
          <w:i/>
        </w:rPr>
        <w:t>projekta iesniedzēja nosaukums</w:t>
      </w:r>
    </w:p>
    <w:p w14:paraId="3D2C487B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E568A7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atbildīgā amatpersona, _________________________________,</w:t>
      </w:r>
    </w:p>
    <w:p w14:paraId="09ECC3EF" w14:textId="77777777" w:rsidR="009C5500" w:rsidRPr="009C5500" w:rsidRDefault="009C5500" w:rsidP="009C55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9C5500">
        <w:rPr>
          <w:rFonts w:ascii="Times New Roman" w:hAnsi="Times New Roman" w:cs="Times New Roman"/>
          <w:i/>
        </w:rPr>
        <w:t>amata nosaukums</w:t>
      </w:r>
    </w:p>
    <w:p w14:paraId="5B256590" w14:textId="77777777" w:rsidR="00032C33" w:rsidRPr="00B24536" w:rsidRDefault="00032C33" w:rsidP="00032C33">
      <w:pPr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 iesniegšanas brīdī,</w:t>
      </w:r>
    </w:p>
    <w:p w14:paraId="1DB2C05B" w14:textId="77777777" w:rsidR="00032C33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6D8A17E1" w14:textId="77777777" w:rsidR="00032C33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65C3151D" w14:textId="77777777" w:rsidR="00032C33" w:rsidRPr="00D27AA0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projekta </w:t>
      </w:r>
      <w:r w:rsidRPr="00D27AA0">
        <w:rPr>
          <w:rFonts w:ascii="Times New Roman" w:hAnsi="Times New Roman" w:cs="Times New Roman"/>
        </w:rPr>
        <w:t xml:space="preserve">iesniegumā un tā pielikumos sniegtās ziņas atbilst patiesībai un projekta īstenošanai pieprasītais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080DD57A" w14:textId="77777777" w:rsidR="00032C33" w:rsidRPr="00D27AA0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specifiskā atbalsta mērķa vai tā pasākuma īstenošanu noteiktajos termiņos;</w:t>
      </w:r>
    </w:p>
    <w:p w14:paraId="15C357EE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0F831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 xml:space="preserve">Apzinos, ka projektu var neapstiprināt līdzfinansēšanai no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fonda, ja projekta iesniegums, ieskaitot šo sadaļu, nav pilnībā un kvalitatīvi aizpildīts, kā arī, ja normatīvajos aktos par attiecīgā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specifiskā atbalsta mērķa vai tā pasākuma īstenošanu plānotais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600E2227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10E69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6FD28D43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2293D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B750A90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30476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Apliecinu, ka esmu iepazinies (-</w:t>
      </w:r>
      <w:proofErr w:type="spellStart"/>
      <w:r w:rsidRPr="00D27AA0">
        <w:rPr>
          <w:rFonts w:ascii="Times New Roman" w:hAnsi="Times New Roman" w:cs="Times New Roman"/>
        </w:rPr>
        <w:t>usies</w:t>
      </w:r>
      <w:proofErr w:type="spellEnd"/>
      <w:r w:rsidRPr="00D27AA0">
        <w:rPr>
          <w:rFonts w:ascii="Times New Roman" w:hAnsi="Times New Roman" w:cs="Times New Roman"/>
        </w:rPr>
        <w:t xml:space="preserve">), ar attiecīgā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2E6F0E04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97F8C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11F24BB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 </w:t>
      </w:r>
    </w:p>
    <w:p w14:paraId="32D0F1FA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14DFC7B5" w14:textId="77777777" w:rsidR="00032C33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D33F5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>
        <w:rPr>
          <w:rFonts w:ascii="Times New Roman" w:hAnsi="Times New Roman" w:cs="Times New Roman"/>
        </w:rPr>
        <w:t>jāuztur</w:t>
      </w:r>
      <w:r w:rsidRPr="00B24536">
        <w:rPr>
          <w:rFonts w:ascii="Times New Roman" w:hAnsi="Times New Roman" w:cs="Times New Roman"/>
        </w:rPr>
        <w:t xml:space="preserve"> atbilstoši projekta iesniegumā minētajam.</w:t>
      </w:r>
    </w:p>
    <w:p w14:paraId="77BF2999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BABCC7D" w14:textId="77777777" w:rsidR="00032C33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Parak</w:t>
      </w:r>
      <w:r w:rsidRPr="00B24536">
        <w:rPr>
          <w:rFonts w:ascii="Times New Roman" w:hAnsi="Times New Roman" w:cs="Times New Roman"/>
          <w:i/>
          <w:sz w:val="20"/>
          <w:szCs w:val="20"/>
        </w:rPr>
        <w:t xml:space="preserve">sts*: </w:t>
      </w:r>
    </w:p>
    <w:p w14:paraId="08D0C5A2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4C3A92D2" w14:textId="77777777" w:rsidR="00032C33" w:rsidRPr="00B2453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B2453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7E1F5A40" w14:textId="77777777" w:rsidR="00032C33" w:rsidRPr="00840A75" w:rsidRDefault="00032C33" w:rsidP="00032C33">
      <w:pPr>
        <w:rPr>
          <w:rFonts w:ascii="Times New Roman" w:hAnsi="Times New Roman" w:cs="Times New Roman"/>
          <w:i/>
          <w:sz w:val="20"/>
          <w:szCs w:val="20"/>
        </w:rPr>
      </w:pPr>
      <w:r w:rsidRPr="00840A75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sadaļa nav aizpildāma</w:t>
      </w:r>
    </w:p>
    <w:p w14:paraId="13D652E5" w14:textId="77777777" w:rsidR="00A65021" w:rsidRPr="00E051E6" w:rsidRDefault="00A65021" w:rsidP="00032C33">
      <w:pPr>
        <w:rPr>
          <w:rFonts w:ascii="Times New Roman" w:hAnsi="Times New Roman" w:cs="Times New Roman"/>
          <w:i/>
          <w:color w:val="0070C0"/>
          <w:sz w:val="20"/>
          <w:szCs w:val="20"/>
        </w:rPr>
      </w:pPr>
    </w:p>
    <w:sectPr w:rsidR="00A65021" w:rsidRPr="00E051E6" w:rsidSect="0063543D">
      <w:pgSz w:w="11906" w:h="16838" w:code="9"/>
      <w:pgMar w:top="851" w:right="127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9FD9" w14:textId="77777777" w:rsidR="00424C09" w:rsidRDefault="00424C09" w:rsidP="003C5410">
      <w:pPr>
        <w:spacing w:after="0" w:line="240" w:lineRule="auto"/>
      </w:pPr>
      <w:r>
        <w:separator/>
      </w:r>
    </w:p>
  </w:endnote>
  <w:endnote w:type="continuationSeparator" w:id="0">
    <w:p w14:paraId="4631CF18" w14:textId="77777777" w:rsidR="00424C09" w:rsidRDefault="00424C09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5A11" w14:textId="77777777" w:rsidR="00424C09" w:rsidRDefault="00424C09" w:rsidP="003C5410">
      <w:pPr>
        <w:spacing w:after="0" w:line="240" w:lineRule="auto"/>
      </w:pPr>
      <w:r>
        <w:separator/>
      </w:r>
    </w:p>
  </w:footnote>
  <w:footnote w:type="continuationSeparator" w:id="0">
    <w:p w14:paraId="392F9B5E" w14:textId="77777777" w:rsidR="00424C09" w:rsidRDefault="00424C09" w:rsidP="003C5410">
      <w:pPr>
        <w:spacing w:after="0" w:line="240" w:lineRule="auto"/>
      </w:pPr>
      <w:r>
        <w:continuationSeparator/>
      </w:r>
    </w:p>
  </w:footnote>
  <w:footnote w:id="1">
    <w:p w14:paraId="7C0B7B80" w14:textId="77777777" w:rsidR="00424C09" w:rsidRPr="00FE0EB3" w:rsidRDefault="00424C09" w:rsidP="003C1EB5">
      <w:pPr>
        <w:pStyle w:val="FootnoteText"/>
        <w:rPr>
          <w:rFonts w:ascii="Times New Roman" w:hAnsi="Times New Roman" w:cs="Times New Roman"/>
          <w:i/>
          <w:color w:val="0000FF"/>
        </w:rPr>
      </w:pPr>
      <w:r w:rsidRPr="00FE0EB3">
        <w:rPr>
          <w:rStyle w:val="FootnoteReference"/>
          <w:rFonts w:ascii="Times New Roman" w:hAnsi="Times New Roman" w:cs="Times New Roman"/>
          <w:i/>
          <w:color w:val="0000FF"/>
        </w:rPr>
        <w:footnoteRef/>
      </w:r>
      <w:r w:rsidRPr="00FE0EB3">
        <w:rPr>
          <w:rFonts w:ascii="Times New Roman" w:hAnsi="Times New Roman" w:cs="Times New Roman"/>
          <w:i/>
          <w:color w:val="0000FF"/>
        </w:rPr>
        <w:t xml:space="preserve"> </w:t>
      </w:r>
      <w:r w:rsidRPr="008D27DB">
        <w:rPr>
          <w:rFonts w:ascii="Times New Roman" w:hAnsi="Times New Roman" w:cs="Times New Roman"/>
          <w:i/>
          <w:color w:val="0070C0"/>
        </w:rPr>
        <w:t xml:space="preserve">KOMISIJAS </w:t>
      </w:r>
      <w:r w:rsidRPr="008D27DB" w:rsidDel="00167DFC">
        <w:rPr>
          <w:rFonts w:ascii="Times New Roman" w:hAnsi="Times New Roman" w:cs="Times New Roman"/>
          <w:i/>
          <w:color w:val="0070C0"/>
        </w:rPr>
        <w:t xml:space="preserve">2014. gada 17. jūnija </w:t>
      </w:r>
      <w:r w:rsidRPr="008D27DB">
        <w:rPr>
          <w:rFonts w:ascii="Times New Roman" w:hAnsi="Times New Roman" w:cs="Times New Roman"/>
          <w:i/>
          <w:color w:val="0070C0"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98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CE91F" w14:textId="77777777" w:rsidR="00424C09" w:rsidRDefault="00424C09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543D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FA81ACF" w14:textId="77777777" w:rsidR="00424C09" w:rsidRDefault="00424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CCD9" w14:textId="77777777" w:rsidR="00424C09" w:rsidRPr="00BA175C" w:rsidRDefault="00424C09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712166F6" w14:textId="77777777" w:rsidR="00424C09" w:rsidRDefault="00424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CBD15095_0000[1]"/>
      </v:shape>
    </w:pict>
  </w:numPicBullet>
  <w:abstractNum w:abstractNumId="0" w15:restartNumberingAfterBreak="0">
    <w:nsid w:val="062264D5"/>
    <w:multiLevelType w:val="hybridMultilevel"/>
    <w:tmpl w:val="EFA895C6"/>
    <w:lvl w:ilvl="0" w:tplc="528C563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C5059"/>
    <w:multiLevelType w:val="hybridMultilevel"/>
    <w:tmpl w:val="B9EC42D2"/>
    <w:lvl w:ilvl="0" w:tplc="E2B278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A8B"/>
    <w:multiLevelType w:val="hybridMultilevel"/>
    <w:tmpl w:val="4D08842E"/>
    <w:lvl w:ilvl="0" w:tplc="0426000F">
      <w:start w:val="1"/>
      <w:numFmt w:val="decimal"/>
      <w:lvlText w:val="%1."/>
      <w:lvlJc w:val="left"/>
      <w:pPr>
        <w:ind w:left="883" w:hanging="360"/>
      </w:pPr>
    </w:lvl>
    <w:lvl w:ilvl="1" w:tplc="04260019" w:tentative="1">
      <w:start w:val="1"/>
      <w:numFmt w:val="lowerLetter"/>
      <w:lvlText w:val="%2."/>
      <w:lvlJc w:val="left"/>
      <w:pPr>
        <w:ind w:left="1603" w:hanging="360"/>
      </w:pPr>
    </w:lvl>
    <w:lvl w:ilvl="2" w:tplc="0426001B" w:tentative="1">
      <w:start w:val="1"/>
      <w:numFmt w:val="lowerRoman"/>
      <w:lvlText w:val="%3."/>
      <w:lvlJc w:val="right"/>
      <w:pPr>
        <w:ind w:left="2323" w:hanging="180"/>
      </w:pPr>
    </w:lvl>
    <w:lvl w:ilvl="3" w:tplc="0426000F" w:tentative="1">
      <w:start w:val="1"/>
      <w:numFmt w:val="decimal"/>
      <w:lvlText w:val="%4."/>
      <w:lvlJc w:val="left"/>
      <w:pPr>
        <w:ind w:left="3043" w:hanging="360"/>
      </w:pPr>
    </w:lvl>
    <w:lvl w:ilvl="4" w:tplc="04260019" w:tentative="1">
      <w:start w:val="1"/>
      <w:numFmt w:val="lowerLetter"/>
      <w:lvlText w:val="%5."/>
      <w:lvlJc w:val="left"/>
      <w:pPr>
        <w:ind w:left="3763" w:hanging="360"/>
      </w:pPr>
    </w:lvl>
    <w:lvl w:ilvl="5" w:tplc="0426001B" w:tentative="1">
      <w:start w:val="1"/>
      <w:numFmt w:val="lowerRoman"/>
      <w:lvlText w:val="%6."/>
      <w:lvlJc w:val="right"/>
      <w:pPr>
        <w:ind w:left="4483" w:hanging="180"/>
      </w:pPr>
    </w:lvl>
    <w:lvl w:ilvl="6" w:tplc="0426000F" w:tentative="1">
      <w:start w:val="1"/>
      <w:numFmt w:val="decimal"/>
      <w:lvlText w:val="%7."/>
      <w:lvlJc w:val="left"/>
      <w:pPr>
        <w:ind w:left="5203" w:hanging="360"/>
      </w:pPr>
    </w:lvl>
    <w:lvl w:ilvl="7" w:tplc="04260019" w:tentative="1">
      <w:start w:val="1"/>
      <w:numFmt w:val="lowerLetter"/>
      <w:lvlText w:val="%8."/>
      <w:lvlJc w:val="left"/>
      <w:pPr>
        <w:ind w:left="5923" w:hanging="360"/>
      </w:pPr>
    </w:lvl>
    <w:lvl w:ilvl="8" w:tplc="0426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0C654204"/>
    <w:multiLevelType w:val="hybridMultilevel"/>
    <w:tmpl w:val="2020F050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0CB8"/>
    <w:multiLevelType w:val="hybridMultilevel"/>
    <w:tmpl w:val="3BAE13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31AD"/>
    <w:multiLevelType w:val="hybridMultilevel"/>
    <w:tmpl w:val="E9A856AA"/>
    <w:lvl w:ilvl="0" w:tplc="33EC4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245FA"/>
    <w:multiLevelType w:val="hybridMultilevel"/>
    <w:tmpl w:val="8640B8C0"/>
    <w:lvl w:ilvl="0" w:tplc="F5C2B292">
      <w:start w:val="1"/>
      <w:numFmt w:val="bullet"/>
      <w:lvlText w:val="!"/>
      <w:lvlJc w:val="left"/>
      <w:pPr>
        <w:ind w:left="122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93BFB"/>
    <w:multiLevelType w:val="hybridMultilevel"/>
    <w:tmpl w:val="B71EA4D6"/>
    <w:lvl w:ilvl="0" w:tplc="F5C2B292">
      <w:start w:val="1"/>
      <w:numFmt w:val="bullet"/>
      <w:lvlText w:val="!"/>
      <w:lvlJc w:val="left"/>
      <w:pPr>
        <w:ind w:left="1146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55D0"/>
    <w:multiLevelType w:val="hybridMultilevel"/>
    <w:tmpl w:val="90A80A6A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60584"/>
    <w:multiLevelType w:val="hybridMultilevel"/>
    <w:tmpl w:val="952EA016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4F2E"/>
    <w:multiLevelType w:val="hybridMultilevel"/>
    <w:tmpl w:val="8F0C3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B48"/>
    <w:multiLevelType w:val="hybridMultilevel"/>
    <w:tmpl w:val="AFACE004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36AF9"/>
    <w:multiLevelType w:val="hybridMultilevel"/>
    <w:tmpl w:val="3C8C434A"/>
    <w:lvl w:ilvl="0" w:tplc="042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32C6A47"/>
    <w:multiLevelType w:val="hybridMultilevel"/>
    <w:tmpl w:val="F1804C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129"/>
    <w:multiLevelType w:val="hybridMultilevel"/>
    <w:tmpl w:val="9F54DF46"/>
    <w:lvl w:ilvl="0" w:tplc="F5C2B292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AD0D14"/>
    <w:multiLevelType w:val="hybridMultilevel"/>
    <w:tmpl w:val="94F6274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FD72B7"/>
    <w:multiLevelType w:val="hybridMultilevel"/>
    <w:tmpl w:val="1D046C88"/>
    <w:lvl w:ilvl="0" w:tplc="594C403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 w15:restartNumberingAfterBreak="0">
    <w:nsid w:val="484A7CFF"/>
    <w:multiLevelType w:val="hybridMultilevel"/>
    <w:tmpl w:val="28C45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27A"/>
    <w:multiLevelType w:val="hybridMultilevel"/>
    <w:tmpl w:val="522E0A2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F98745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49C6"/>
    <w:multiLevelType w:val="hybridMultilevel"/>
    <w:tmpl w:val="4D4AA570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572E0"/>
    <w:multiLevelType w:val="hybridMultilevel"/>
    <w:tmpl w:val="749C1A12"/>
    <w:lvl w:ilvl="0" w:tplc="84DC6758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3A2A0E"/>
    <w:multiLevelType w:val="hybridMultilevel"/>
    <w:tmpl w:val="1BCEF05A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F57FD"/>
    <w:multiLevelType w:val="hybridMultilevel"/>
    <w:tmpl w:val="9C1A2CF0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95657"/>
    <w:multiLevelType w:val="hybridMultilevel"/>
    <w:tmpl w:val="AF5CD8EC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0"/>
  </w:num>
  <w:num w:numId="5">
    <w:abstractNumId w:val="31"/>
  </w:num>
  <w:num w:numId="6">
    <w:abstractNumId w:val="32"/>
  </w:num>
  <w:num w:numId="7">
    <w:abstractNumId w:val="2"/>
  </w:num>
  <w:num w:numId="8">
    <w:abstractNumId w:val="26"/>
  </w:num>
  <w:num w:numId="9">
    <w:abstractNumId w:val="11"/>
  </w:num>
  <w:num w:numId="10">
    <w:abstractNumId w:val="28"/>
  </w:num>
  <w:num w:numId="11">
    <w:abstractNumId w:val="12"/>
  </w:num>
  <w:num w:numId="12">
    <w:abstractNumId w:val="29"/>
  </w:num>
  <w:num w:numId="13">
    <w:abstractNumId w:val="19"/>
  </w:num>
  <w:num w:numId="14">
    <w:abstractNumId w:val="0"/>
  </w:num>
  <w:num w:numId="15">
    <w:abstractNumId w:val="1"/>
  </w:num>
  <w:num w:numId="16">
    <w:abstractNumId w:val="18"/>
  </w:num>
  <w:num w:numId="17">
    <w:abstractNumId w:val="35"/>
  </w:num>
  <w:num w:numId="18">
    <w:abstractNumId w:val="9"/>
  </w:num>
  <w:num w:numId="19">
    <w:abstractNumId w:val="17"/>
  </w:num>
  <w:num w:numId="20">
    <w:abstractNumId w:val="6"/>
  </w:num>
  <w:num w:numId="21">
    <w:abstractNumId w:val="16"/>
  </w:num>
  <w:num w:numId="22">
    <w:abstractNumId w:val="7"/>
  </w:num>
  <w:num w:numId="23">
    <w:abstractNumId w:val="27"/>
  </w:num>
  <w:num w:numId="24">
    <w:abstractNumId w:val="34"/>
  </w:num>
  <w:num w:numId="25">
    <w:abstractNumId w:val="13"/>
  </w:num>
  <w:num w:numId="26">
    <w:abstractNumId w:val="5"/>
  </w:num>
  <w:num w:numId="27">
    <w:abstractNumId w:val="20"/>
  </w:num>
  <w:num w:numId="28">
    <w:abstractNumId w:val="38"/>
  </w:num>
  <w:num w:numId="29">
    <w:abstractNumId w:val="3"/>
  </w:num>
  <w:num w:numId="30">
    <w:abstractNumId w:val="14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2"/>
  </w:num>
  <w:num w:numId="37">
    <w:abstractNumId w:val="23"/>
  </w:num>
  <w:num w:numId="38">
    <w:abstractNumId w:val="37"/>
  </w:num>
  <w:num w:numId="39">
    <w:abstractNumId w:val="4"/>
  </w:num>
  <w:num w:numId="40">
    <w:abstractNumId w:val="8"/>
  </w:num>
  <w:num w:numId="4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5C"/>
    <w:rsid w:val="00006BEF"/>
    <w:rsid w:val="00007DC2"/>
    <w:rsid w:val="00011ED8"/>
    <w:rsid w:val="00013BA1"/>
    <w:rsid w:val="00014D40"/>
    <w:rsid w:val="000251FF"/>
    <w:rsid w:val="00031297"/>
    <w:rsid w:val="00032630"/>
    <w:rsid w:val="00032C33"/>
    <w:rsid w:val="00041E10"/>
    <w:rsid w:val="00051C74"/>
    <w:rsid w:val="00060D05"/>
    <w:rsid w:val="000709AB"/>
    <w:rsid w:val="0007504E"/>
    <w:rsid w:val="00081110"/>
    <w:rsid w:val="00083731"/>
    <w:rsid w:val="00085A64"/>
    <w:rsid w:val="000978E9"/>
    <w:rsid w:val="000A7329"/>
    <w:rsid w:val="000B1311"/>
    <w:rsid w:val="000B5759"/>
    <w:rsid w:val="000C573B"/>
    <w:rsid w:val="000C58CF"/>
    <w:rsid w:val="000C7048"/>
    <w:rsid w:val="000E75BC"/>
    <w:rsid w:val="000F0C4F"/>
    <w:rsid w:val="000F78BC"/>
    <w:rsid w:val="001009E4"/>
    <w:rsid w:val="00105B3C"/>
    <w:rsid w:val="0011528D"/>
    <w:rsid w:val="00124486"/>
    <w:rsid w:val="001271DC"/>
    <w:rsid w:val="00133BAB"/>
    <w:rsid w:val="001478A2"/>
    <w:rsid w:val="001508CC"/>
    <w:rsid w:val="00155FCC"/>
    <w:rsid w:val="0016105B"/>
    <w:rsid w:val="001632F6"/>
    <w:rsid w:val="001647CC"/>
    <w:rsid w:val="00172445"/>
    <w:rsid w:val="00177AEB"/>
    <w:rsid w:val="00191BAB"/>
    <w:rsid w:val="00193D77"/>
    <w:rsid w:val="00196A9D"/>
    <w:rsid w:val="001A4E51"/>
    <w:rsid w:val="001A4F2D"/>
    <w:rsid w:val="001B6BD7"/>
    <w:rsid w:val="001B6F3D"/>
    <w:rsid w:val="001C2680"/>
    <w:rsid w:val="001E5479"/>
    <w:rsid w:val="001F6521"/>
    <w:rsid w:val="00200D02"/>
    <w:rsid w:val="00201F7C"/>
    <w:rsid w:val="00203083"/>
    <w:rsid w:val="00206A76"/>
    <w:rsid w:val="00214352"/>
    <w:rsid w:val="0021616F"/>
    <w:rsid w:val="002172EC"/>
    <w:rsid w:val="00230DDA"/>
    <w:rsid w:val="00233D5C"/>
    <w:rsid w:val="0024003A"/>
    <w:rsid w:val="002410FE"/>
    <w:rsid w:val="00253D45"/>
    <w:rsid w:val="0026156B"/>
    <w:rsid w:val="00262ADA"/>
    <w:rsid w:val="002638F3"/>
    <w:rsid w:val="00266759"/>
    <w:rsid w:val="00281C13"/>
    <w:rsid w:val="00290424"/>
    <w:rsid w:val="00290C14"/>
    <w:rsid w:val="002A211E"/>
    <w:rsid w:val="002A4411"/>
    <w:rsid w:val="002A459B"/>
    <w:rsid w:val="002B0655"/>
    <w:rsid w:val="002B0BA7"/>
    <w:rsid w:val="002B13AF"/>
    <w:rsid w:val="002B36D6"/>
    <w:rsid w:val="002B4ABD"/>
    <w:rsid w:val="002B79F3"/>
    <w:rsid w:val="002C343D"/>
    <w:rsid w:val="002C38B6"/>
    <w:rsid w:val="002C3CCC"/>
    <w:rsid w:val="002C744F"/>
    <w:rsid w:val="002D10E8"/>
    <w:rsid w:val="002D38B9"/>
    <w:rsid w:val="002E3816"/>
    <w:rsid w:val="002E3A89"/>
    <w:rsid w:val="002E4551"/>
    <w:rsid w:val="002E7747"/>
    <w:rsid w:val="002F2E82"/>
    <w:rsid w:val="002F50BA"/>
    <w:rsid w:val="002F5E83"/>
    <w:rsid w:val="00304F48"/>
    <w:rsid w:val="003076DC"/>
    <w:rsid w:val="00311BAA"/>
    <w:rsid w:val="003128FF"/>
    <w:rsid w:val="003137AE"/>
    <w:rsid w:val="00314C5F"/>
    <w:rsid w:val="003157B9"/>
    <w:rsid w:val="00315AD6"/>
    <w:rsid w:val="00320FEB"/>
    <w:rsid w:val="003215B0"/>
    <w:rsid w:val="00331492"/>
    <w:rsid w:val="00331B81"/>
    <w:rsid w:val="0033285C"/>
    <w:rsid w:val="00334581"/>
    <w:rsid w:val="00340B38"/>
    <w:rsid w:val="00341849"/>
    <w:rsid w:val="00341D25"/>
    <w:rsid w:val="00342B0B"/>
    <w:rsid w:val="00343E5A"/>
    <w:rsid w:val="0034468A"/>
    <w:rsid w:val="0034542D"/>
    <w:rsid w:val="00345758"/>
    <w:rsid w:val="00353F7C"/>
    <w:rsid w:val="00357C51"/>
    <w:rsid w:val="00370C87"/>
    <w:rsid w:val="003711AA"/>
    <w:rsid w:val="003801B6"/>
    <w:rsid w:val="003966CA"/>
    <w:rsid w:val="003975DF"/>
    <w:rsid w:val="003A0861"/>
    <w:rsid w:val="003B59DB"/>
    <w:rsid w:val="003C1EB5"/>
    <w:rsid w:val="003C5410"/>
    <w:rsid w:val="003C6127"/>
    <w:rsid w:val="003C62E7"/>
    <w:rsid w:val="003D0215"/>
    <w:rsid w:val="003E71E7"/>
    <w:rsid w:val="004000D0"/>
    <w:rsid w:val="004047CA"/>
    <w:rsid w:val="00405769"/>
    <w:rsid w:val="00407AB5"/>
    <w:rsid w:val="00420B6D"/>
    <w:rsid w:val="00423641"/>
    <w:rsid w:val="00424C09"/>
    <w:rsid w:val="00430E3A"/>
    <w:rsid w:val="00431BF9"/>
    <w:rsid w:val="00444D22"/>
    <w:rsid w:val="00452DC2"/>
    <w:rsid w:val="00472C6B"/>
    <w:rsid w:val="00483BB9"/>
    <w:rsid w:val="00486663"/>
    <w:rsid w:val="00490EBB"/>
    <w:rsid w:val="00492360"/>
    <w:rsid w:val="00496087"/>
    <w:rsid w:val="00496FF7"/>
    <w:rsid w:val="004A7B36"/>
    <w:rsid w:val="004B1D67"/>
    <w:rsid w:val="004B2B39"/>
    <w:rsid w:val="004C00CE"/>
    <w:rsid w:val="004C11BE"/>
    <w:rsid w:val="004D0D88"/>
    <w:rsid w:val="004E117A"/>
    <w:rsid w:val="004F24CA"/>
    <w:rsid w:val="00502110"/>
    <w:rsid w:val="00504771"/>
    <w:rsid w:val="00505451"/>
    <w:rsid w:val="005101A3"/>
    <w:rsid w:val="005115A6"/>
    <w:rsid w:val="005431DB"/>
    <w:rsid w:val="00544237"/>
    <w:rsid w:val="00552727"/>
    <w:rsid w:val="00556D9C"/>
    <w:rsid w:val="00565F17"/>
    <w:rsid w:val="005669BA"/>
    <w:rsid w:val="00574064"/>
    <w:rsid w:val="005775B3"/>
    <w:rsid w:val="005A2659"/>
    <w:rsid w:val="005B6BC7"/>
    <w:rsid w:val="005C157E"/>
    <w:rsid w:val="005C190B"/>
    <w:rsid w:val="005C26DB"/>
    <w:rsid w:val="005D70C1"/>
    <w:rsid w:val="005E1A7F"/>
    <w:rsid w:val="005E20A6"/>
    <w:rsid w:val="005E7486"/>
    <w:rsid w:val="005F31ED"/>
    <w:rsid w:val="005F3B8C"/>
    <w:rsid w:val="005F3F1D"/>
    <w:rsid w:val="005F4AC4"/>
    <w:rsid w:val="00600C6A"/>
    <w:rsid w:val="00600CC9"/>
    <w:rsid w:val="006028C1"/>
    <w:rsid w:val="00604636"/>
    <w:rsid w:val="00610413"/>
    <w:rsid w:val="006106D7"/>
    <w:rsid w:val="006159BF"/>
    <w:rsid w:val="00617123"/>
    <w:rsid w:val="00617E42"/>
    <w:rsid w:val="00620EEC"/>
    <w:rsid w:val="0062128E"/>
    <w:rsid w:val="006214DB"/>
    <w:rsid w:val="006215E1"/>
    <w:rsid w:val="00623C69"/>
    <w:rsid w:val="0062657B"/>
    <w:rsid w:val="006315A9"/>
    <w:rsid w:val="0063543D"/>
    <w:rsid w:val="00646A8F"/>
    <w:rsid w:val="0065223D"/>
    <w:rsid w:val="0066361A"/>
    <w:rsid w:val="006711AE"/>
    <w:rsid w:val="0068132E"/>
    <w:rsid w:val="00684025"/>
    <w:rsid w:val="0069063A"/>
    <w:rsid w:val="00692660"/>
    <w:rsid w:val="006A166D"/>
    <w:rsid w:val="006A561F"/>
    <w:rsid w:val="006B331A"/>
    <w:rsid w:val="006B3FE8"/>
    <w:rsid w:val="006C1597"/>
    <w:rsid w:val="006C2420"/>
    <w:rsid w:val="006C31BF"/>
    <w:rsid w:val="006C5A2F"/>
    <w:rsid w:val="006C768F"/>
    <w:rsid w:val="006D0126"/>
    <w:rsid w:val="006D355E"/>
    <w:rsid w:val="006E19FC"/>
    <w:rsid w:val="006F6ED9"/>
    <w:rsid w:val="006F7C2A"/>
    <w:rsid w:val="007031B1"/>
    <w:rsid w:val="00706C69"/>
    <w:rsid w:val="00723774"/>
    <w:rsid w:val="00732590"/>
    <w:rsid w:val="007333CD"/>
    <w:rsid w:val="00734789"/>
    <w:rsid w:val="00757B4F"/>
    <w:rsid w:val="00770531"/>
    <w:rsid w:val="00773B1F"/>
    <w:rsid w:val="0077491F"/>
    <w:rsid w:val="00785B2C"/>
    <w:rsid w:val="0079070F"/>
    <w:rsid w:val="00797CC8"/>
    <w:rsid w:val="007A0EFD"/>
    <w:rsid w:val="007A2CEF"/>
    <w:rsid w:val="007A403E"/>
    <w:rsid w:val="007A5376"/>
    <w:rsid w:val="007B2436"/>
    <w:rsid w:val="007B3921"/>
    <w:rsid w:val="007B461C"/>
    <w:rsid w:val="007B4D5A"/>
    <w:rsid w:val="007C1ECC"/>
    <w:rsid w:val="007C589D"/>
    <w:rsid w:val="007C7126"/>
    <w:rsid w:val="007D5A2C"/>
    <w:rsid w:val="007E19B8"/>
    <w:rsid w:val="007E4A68"/>
    <w:rsid w:val="007E65A8"/>
    <w:rsid w:val="007F2287"/>
    <w:rsid w:val="007F25ED"/>
    <w:rsid w:val="007F4818"/>
    <w:rsid w:val="00803DA1"/>
    <w:rsid w:val="008148B4"/>
    <w:rsid w:val="00817518"/>
    <w:rsid w:val="00822FB1"/>
    <w:rsid w:val="00827547"/>
    <w:rsid w:val="00840A75"/>
    <w:rsid w:val="00855815"/>
    <w:rsid w:val="008607C8"/>
    <w:rsid w:val="00865292"/>
    <w:rsid w:val="008750DF"/>
    <w:rsid w:val="008A268B"/>
    <w:rsid w:val="008A5D80"/>
    <w:rsid w:val="008A7659"/>
    <w:rsid w:val="008B04FC"/>
    <w:rsid w:val="008B4A16"/>
    <w:rsid w:val="008C5033"/>
    <w:rsid w:val="008D27DB"/>
    <w:rsid w:val="008D332E"/>
    <w:rsid w:val="008E0FFE"/>
    <w:rsid w:val="008E1DE0"/>
    <w:rsid w:val="008E3FB6"/>
    <w:rsid w:val="008E472E"/>
    <w:rsid w:val="008E6F8E"/>
    <w:rsid w:val="008F4749"/>
    <w:rsid w:val="008F5B0A"/>
    <w:rsid w:val="008F75FA"/>
    <w:rsid w:val="00900AA0"/>
    <w:rsid w:val="009059AF"/>
    <w:rsid w:val="00923F63"/>
    <w:rsid w:val="0092737D"/>
    <w:rsid w:val="0094222F"/>
    <w:rsid w:val="00942FE7"/>
    <w:rsid w:val="00950F06"/>
    <w:rsid w:val="009540C6"/>
    <w:rsid w:val="00962BA6"/>
    <w:rsid w:val="009642D8"/>
    <w:rsid w:val="00975692"/>
    <w:rsid w:val="009802CA"/>
    <w:rsid w:val="00981B75"/>
    <w:rsid w:val="00986439"/>
    <w:rsid w:val="00996E5F"/>
    <w:rsid w:val="009A065B"/>
    <w:rsid w:val="009B358B"/>
    <w:rsid w:val="009C0FE3"/>
    <w:rsid w:val="009C5500"/>
    <w:rsid w:val="009C7126"/>
    <w:rsid w:val="009D130D"/>
    <w:rsid w:val="009E7E90"/>
    <w:rsid w:val="00A0166A"/>
    <w:rsid w:val="00A02417"/>
    <w:rsid w:val="00A027D0"/>
    <w:rsid w:val="00A043B9"/>
    <w:rsid w:val="00A345BD"/>
    <w:rsid w:val="00A34F22"/>
    <w:rsid w:val="00A55798"/>
    <w:rsid w:val="00A62513"/>
    <w:rsid w:val="00A62B80"/>
    <w:rsid w:val="00A64235"/>
    <w:rsid w:val="00A65021"/>
    <w:rsid w:val="00A66658"/>
    <w:rsid w:val="00A66B7A"/>
    <w:rsid w:val="00A74DDC"/>
    <w:rsid w:val="00A80833"/>
    <w:rsid w:val="00AA1BC6"/>
    <w:rsid w:val="00AA4084"/>
    <w:rsid w:val="00AA6251"/>
    <w:rsid w:val="00AB2505"/>
    <w:rsid w:val="00AC4EE9"/>
    <w:rsid w:val="00AC7492"/>
    <w:rsid w:val="00AD025C"/>
    <w:rsid w:val="00AD6913"/>
    <w:rsid w:val="00AE5B9D"/>
    <w:rsid w:val="00AF0BFB"/>
    <w:rsid w:val="00AF18AD"/>
    <w:rsid w:val="00B03CE9"/>
    <w:rsid w:val="00B05F11"/>
    <w:rsid w:val="00B10B77"/>
    <w:rsid w:val="00B134E9"/>
    <w:rsid w:val="00B14157"/>
    <w:rsid w:val="00B17507"/>
    <w:rsid w:val="00B24BC3"/>
    <w:rsid w:val="00B24C87"/>
    <w:rsid w:val="00B30758"/>
    <w:rsid w:val="00B30851"/>
    <w:rsid w:val="00B33905"/>
    <w:rsid w:val="00B35127"/>
    <w:rsid w:val="00B52C46"/>
    <w:rsid w:val="00B54F1C"/>
    <w:rsid w:val="00B5771B"/>
    <w:rsid w:val="00B60C8D"/>
    <w:rsid w:val="00B66C9C"/>
    <w:rsid w:val="00B70181"/>
    <w:rsid w:val="00B810EF"/>
    <w:rsid w:val="00BA065A"/>
    <w:rsid w:val="00BA0F9C"/>
    <w:rsid w:val="00BA175C"/>
    <w:rsid w:val="00BA2F6F"/>
    <w:rsid w:val="00BA377C"/>
    <w:rsid w:val="00BA4BD7"/>
    <w:rsid w:val="00BA667A"/>
    <w:rsid w:val="00BA6F7F"/>
    <w:rsid w:val="00BA7C68"/>
    <w:rsid w:val="00BC1C77"/>
    <w:rsid w:val="00BC548B"/>
    <w:rsid w:val="00BD423F"/>
    <w:rsid w:val="00BE48B3"/>
    <w:rsid w:val="00BF0890"/>
    <w:rsid w:val="00BF3A05"/>
    <w:rsid w:val="00C006A0"/>
    <w:rsid w:val="00C00D78"/>
    <w:rsid w:val="00C03D58"/>
    <w:rsid w:val="00C05C6A"/>
    <w:rsid w:val="00C06E86"/>
    <w:rsid w:val="00C1570A"/>
    <w:rsid w:val="00C20099"/>
    <w:rsid w:val="00C24596"/>
    <w:rsid w:val="00C30327"/>
    <w:rsid w:val="00C322DA"/>
    <w:rsid w:val="00C32C15"/>
    <w:rsid w:val="00C5217C"/>
    <w:rsid w:val="00C52E82"/>
    <w:rsid w:val="00C55E4B"/>
    <w:rsid w:val="00C7291E"/>
    <w:rsid w:val="00C75A06"/>
    <w:rsid w:val="00C75B39"/>
    <w:rsid w:val="00C80608"/>
    <w:rsid w:val="00C85A35"/>
    <w:rsid w:val="00C877DE"/>
    <w:rsid w:val="00C914CB"/>
    <w:rsid w:val="00CA1E10"/>
    <w:rsid w:val="00CB0C44"/>
    <w:rsid w:val="00CB422E"/>
    <w:rsid w:val="00CB62E9"/>
    <w:rsid w:val="00CE06B6"/>
    <w:rsid w:val="00D01965"/>
    <w:rsid w:val="00D06317"/>
    <w:rsid w:val="00D06935"/>
    <w:rsid w:val="00D106CF"/>
    <w:rsid w:val="00D13086"/>
    <w:rsid w:val="00D13B39"/>
    <w:rsid w:val="00D205B0"/>
    <w:rsid w:val="00D225C9"/>
    <w:rsid w:val="00D227CA"/>
    <w:rsid w:val="00D22D4C"/>
    <w:rsid w:val="00D22EC2"/>
    <w:rsid w:val="00D27A76"/>
    <w:rsid w:val="00D27AA0"/>
    <w:rsid w:val="00D3706D"/>
    <w:rsid w:val="00D456D0"/>
    <w:rsid w:val="00D46033"/>
    <w:rsid w:val="00D468FF"/>
    <w:rsid w:val="00D50D67"/>
    <w:rsid w:val="00D56B78"/>
    <w:rsid w:val="00D573F8"/>
    <w:rsid w:val="00D728DE"/>
    <w:rsid w:val="00D75539"/>
    <w:rsid w:val="00D76D68"/>
    <w:rsid w:val="00D8096F"/>
    <w:rsid w:val="00D84660"/>
    <w:rsid w:val="00D954C7"/>
    <w:rsid w:val="00DA32B9"/>
    <w:rsid w:val="00DA3808"/>
    <w:rsid w:val="00DA3E1C"/>
    <w:rsid w:val="00DB0148"/>
    <w:rsid w:val="00DB5898"/>
    <w:rsid w:val="00DB674E"/>
    <w:rsid w:val="00DB787D"/>
    <w:rsid w:val="00DD145C"/>
    <w:rsid w:val="00DD3697"/>
    <w:rsid w:val="00DE088C"/>
    <w:rsid w:val="00DE1984"/>
    <w:rsid w:val="00DE3777"/>
    <w:rsid w:val="00DE66BA"/>
    <w:rsid w:val="00DF00B5"/>
    <w:rsid w:val="00DF34CC"/>
    <w:rsid w:val="00DF41F5"/>
    <w:rsid w:val="00E025E8"/>
    <w:rsid w:val="00E051E6"/>
    <w:rsid w:val="00E16A51"/>
    <w:rsid w:val="00E23D1F"/>
    <w:rsid w:val="00E24006"/>
    <w:rsid w:val="00E24873"/>
    <w:rsid w:val="00E25863"/>
    <w:rsid w:val="00E26AA3"/>
    <w:rsid w:val="00E30F51"/>
    <w:rsid w:val="00E42D4E"/>
    <w:rsid w:val="00E50643"/>
    <w:rsid w:val="00E62BF0"/>
    <w:rsid w:val="00E81740"/>
    <w:rsid w:val="00E81833"/>
    <w:rsid w:val="00E8764C"/>
    <w:rsid w:val="00EA099C"/>
    <w:rsid w:val="00EA3268"/>
    <w:rsid w:val="00ED39B6"/>
    <w:rsid w:val="00ED7CD2"/>
    <w:rsid w:val="00EE1547"/>
    <w:rsid w:val="00EE4DDB"/>
    <w:rsid w:val="00EE71C0"/>
    <w:rsid w:val="00EF02E5"/>
    <w:rsid w:val="00EF5D6E"/>
    <w:rsid w:val="00EF679D"/>
    <w:rsid w:val="00F04AE2"/>
    <w:rsid w:val="00F13C60"/>
    <w:rsid w:val="00F20878"/>
    <w:rsid w:val="00F21CBB"/>
    <w:rsid w:val="00F26D7F"/>
    <w:rsid w:val="00F31E8D"/>
    <w:rsid w:val="00F33BCC"/>
    <w:rsid w:val="00F46B47"/>
    <w:rsid w:val="00F47F22"/>
    <w:rsid w:val="00F54059"/>
    <w:rsid w:val="00F54862"/>
    <w:rsid w:val="00F60915"/>
    <w:rsid w:val="00F649CE"/>
    <w:rsid w:val="00F7565C"/>
    <w:rsid w:val="00F80B34"/>
    <w:rsid w:val="00F83A09"/>
    <w:rsid w:val="00FA03E0"/>
    <w:rsid w:val="00FA2488"/>
    <w:rsid w:val="00FA7167"/>
    <w:rsid w:val="00FB52CB"/>
    <w:rsid w:val="00FB63BD"/>
    <w:rsid w:val="00FC0B69"/>
    <w:rsid w:val="00FC1516"/>
    <w:rsid w:val="00FE0EB3"/>
    <w:rsid w:val="00FE1F82"/>
    <w:rsid w:val="00FF03E1"/>
    <w:rsid w:val="00FF0490"/>
    <w:rsid w:val="00FF240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53BB"/>
  <w15:docId w15:val="{55A98DE3-A05D-474F-9251-68C14D1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locked/>
    <w:rsid w:val="00032C33"/>
  </w:style>
  <w:style w:type="paragraph" w:styleId="FootnoteText">
    <w:name w:val="footnote text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aliases w:val="No Spacing1,Parastais"/>
    <w:link w:val="NoSpacingChar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Normal1">
    <w:name w:val="Normal1"/>
    <w:rsid w:val="00BA7C68"/>
    <w:pPr>
      <w:spacing w:after="0" w:line="240" w:lineRule="auto"/>
    </w:pPr>
    <w:rPr>
      <w:rFonts w:ascii="Calibri" w:eastAsia="Times New Roman" w:hAnsi="Calibri" w:cs="Calibri"/>
      <w:color w:val="000000"/>
      <w:lang w:eastAsia="lv-LV"/>
    </w:rPr>
  </w:style>
  <w:style w:type="character" w:customStyle="1" w:styleId="NoSpacingChar">
    <w:name w:val="No Spacing Char"/>
    <w:aliases w:val="No Spacing1 Char,Parastais Char"/>
    <w:link w:val="NoSpacing"/>
    <w:uiPriority w:val="1"/>
    <w:locked/>
    <w:rsid w:val="00BA7C68"/>
  </w:style>
  <w:style w:type="paragraph" w:customStyle="1" w:styleId="tv2132">
    <w:name w:val="tv2132"/>
    <w:basedOn w:val="Normal"/>
    <w:rsid w:val="0094222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62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3F55-27F0-40F2-837B-3A1E314A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16515BCC</Template>
  <TotalTime>725</TotalTime>
  <Pages>8</Pages>
  <Words>5221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Karina Visikovska</cp:lastModifiedBy>
  <cp:revision>97</cp:revision>
  <cp:lastPrinted>2016-12-06T08:23:00Z</cp:lastPrinted>
  <dcterms:created xsi:type="dcterms:W3CDTF">2016-11-28T12:10:00Z</dcterms:created>
  <dcterms:modified xsi:type="dcterms:W3CDTF">2017-03-30T10:49:00Z</dcterms:modified>
</cp:coreProperties>
</file>